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5C" w:rsidRPr="009C2FDE" w:rsidRDefault="007A135C" w:rsidP="007A135C">
      <w:pPr>
        <w:pStyle w:val="berschrift1"/>
        <w:tabs>
          <w:tab w:val="left" w:pos="7655"/>
        </w:tabs>
        <w:ind w:right="1922"/>
        <w:rPr>
          <w:rFonts w:ascii="Arial" w:hAnsi="Arial" w:cs="Arial"/>
          <w:sz w:val="24"/>
          <w:szCs w:val="24"/>
        </w:rPr>
      </w:pPr>
      <w:r w:rsidRPr="009C2FDE">
        <w:rPr>
          <w:rFonts w:ascii="Arial" w:hAnsi="Arial" w:cs="Arial"/>
          <w:sz w:val="24"/>
          <w:szCs w:val="24"/>
        </w:rPr>
        <w:t>Statement-Sammlung</w:t>
      </w:r>
    </w:p>
    <w:p w:rsidR="007A135C" w:rsidRPr="009C2FDE" w:rsidRDefault="007A135C" w:rsidP="007A135C">
      <w:pPr>
        <w:pStyle w:val="berschrift1"/>
        <w:tabs>
          <w:tab w:val="left" w:pos="7655"/>
        </w:tabs>
        <w:ind w:right="1922"/>
        <w:rPr>
          <w:rStyle w:val="berschrift2Zchn"/>
          <w:rFonts w:ascii="Arial" w:hAnsi="Arial" w:cs="Arial"/>
          <w:color w:val="auto"/>
          <w:sz w:val="24"/>
          <w:szCs w:val="24"/>
        </w:rPr>
      </w:pPr>
      <w:r w:rsidRPr="009C2FDE">
        <w:rPr>
          <w:rStyle w:val="berschrift2Zchn"/>
          <w:rFonts w:ascii="Arial" w:hAnsi="Arial" w:cs="Arial"/>
          <w:color w:val="auto"/>
          <w:sz w:val="24"/>
          <w:szCs w:val="24"/>
        </w:rPr>
        <w:t xml:space="preserve">Zitierfähige Aussagen des Vorstands  </w:t>
      </w:r>
    </w:p>
    <w:p w:rsidR="007A135C" w:rsidRPr="009C2FDE" w:rsidRDefault="007A135C" w:rsidP="007A135C">
      <w:pPr>
        <w:tabs>
          <w:tab w:val="left" w:pos="7655"/>
        </w:tabs>
        <w:spacing w:line="360" w:lineRule="auto"/>
        <w:ind w:right="1922"/>
        <w:rPr>
          <w:rFonts w:ascii="Arial" w:hAnsi="Arial" w:cs="Arial"/>
          <w:b/>
          <w:color w:val="112E6B"/>
          <w:sz w:val="22"/>
          <w:szCs w:val="22"/>
        </w:rPr>
      </w:pPr>
    </w:p>
    <w:p w:rsidR="007A135C" w:rsidRPr="009C2FDE" w:rsidRDefault="007A135C" w:rsidP="006C4701">
      <w:pPr>
        <w:pStyle w:val="Flietext"/>
        <w:numPr>
          <w:ilvl w:val="0"/>
          <w:numId w:val="9"/>
        </w:numPr>
        <w:ind w:right="1922"/>
        <w:jc w:val="both"/>
        <w:rPr>
          <w:rStyle w:val="ZwischenberschriftZchn"/>
          <w:rFonts w:ascii="Arial" w:hAnsi="Arial" w:cs="Arial"/>
          <w:sz w:val="22"/>
          <w:szCs w:val="22"/>
        </w:rPr>
      </w:pPr>
      <w:r w:rsidRPr="009C2FDE">
        <w:rPr>
          <w:rStyle w:val="ZwischenberschriftZchn"/>
          <w:rFonts w:ascii="Arial" w:hAnsi="Arial" w:cs="Arial"/>
          <w:sz w:val="22"/>
          <w:szCs w:val="22"/>
        </w:rPr>
        <w:t>zur Entwicklung der Leoni-Gruppe im Geschäftsjahr 20</w:t>
      </w:r>
      <w:r w:rsidR="002C1A1B" w:rsidRPr="009C2FDE">
        <w:rPr>
          <w:rStyle w:val="ZwischenberschriftZchn"/>
          <w:rFonts w:ascii="Arial" w:hAnsi="Arial" w:cs="Arial"/>
          <w:sz w:val="22"/>
          <w:szCs w:val="22"/>
        </w:rPr>
        <w:t>1</w:t>
      </w:r>
      <w:r w:rsidR="00E03C56" w:rsidRPr="009C2FDE">
        <w:rPr>
          <w:rStyle w:val="ZwischenberschriftZchn"/>
          <w:rFonts w:ascii="Arial" w:hAnsi="Arial" w:cs="Arial"/>
          <w:sz w:val="22"/>
          <w:szCs w:val="22"/>
        </w:rPr>
        <w:t>3</w:t>
      </w:r>
    </w:p>
    <w:p w:rsidR="007A135C" w:rsidRPr="009C2FDE" w:rsidRDefault="007A135C" w:rsidP="002027BC">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w:t>
      </w:r>
      <w:r w:rsidR="002C1A1B" w:rsidRPr="009C2FDE">
        <w:rPr>
          <w:rFonts w:ascii="Arial" w:hAnsi="Arial" w:cs="Arial"/>
          <w:sz w:val="22"/>
          <w:szCs w:val="22"/>
        </w:rPr>
        <w:t>201</w:t>
      </w:r>
      <w:r w:rsidR="007D7D9A" w:rsidRPr="009C2FDE">
        <w:rPr>
          <w:rFonts w:ascii="Arial" w:hAnsi="Arial" w:cs="Arial"/>
          <w:sz w:val="22"/>
          <w:szCs w:val="22"/>
        </w:rPr>
        <w:t>3</w:t>
      </w:r>
      <w:r w:rsidR="00E03C56" w:rsidRPr="009C2FDE">
        <w:rPr>
          <w:rFonts w:ascii="Arial" w:hAnsi="Arial" w:cs="Arial"/>
          <w:sz w:val="22"/>
          <w:szCs w:val="22"/>
        </w:rPr>
        <w:t xml:space="preserve"> </w:t>
      </w:r>
      <w:r w:rsidR="007D7D9A" w:rsidRPr="009C2FDE">
        <w:rPr>
          <w:rFonts w:ascii="Arial" w:hAnsi="Arial" w:cs="Arial"/>
          <w:sz w:val="22"/>
          <w:szCs w:val="22"/>
        </w:rPr>
        <w:t>ist wie geplant ein Übergangsjahr geworden, in dem wir uns auf die nächste Wachstums</w:t>
      </w:r>
      <w:r w:rsidR="00621863" w:rsidRPr="009C2FDE">
        <w:rPr>
          <w:rFonts w:ascii="Arial" w:hAnsi="Arial" w:cs="Arial"/>
          <w:sz w:val="22"/>
          <w:szCs w:val="22"/>
        </w:rPr>
        <w:t>phase</w:t>
      </w:r>
      <w:r w:rsidR="007D7D9A" w:rsidRPr="009C2FDE">
        <w:rPr>
          <w:rFonts w:ascii="Arial" w:hAnsi="Arial" w:cs="Arial"/>
          <w:sz w:val="22"/>
          <w:szCs w:val="22"/>
        </w:rPr>
        <w:t xml:space="preserve"> vorbereitet haben. T</w:t>
      </w:r>
      <w:r w:rsidR="00145210" w:rsidRPr="009C2FDE">
        <w:rPr>
          <w:rFonts w:ascii="Arial" w:hAnsi="Arial" w:cs="Arial"/>
          <w:sz w:val="22"/>
          <w:szCs w:val="22"/>
        </w:rPr>
        <w:t xml:space="preserve">rotz der </w:t>
      </w:r>
      <w:r w:rsidR="007D7D9A" w:rsidRPr="009C2FDE">
        <w:rPr>
          <w:rFonts w:ascii="Arial" w:hAnsi="Arial" w:cs="Arial"/>
          <w:sz w:val="22"/>
          <w:szCs w:val="22"/>
        </w:rPr>
        <w:t xml:space="preserve">schwachen Konjunktur in Europa ist es gelungen, </w:t>
      </w:r>
      <w:r w:rsidR="00145210" w:rsidRPr="009C2FDE">
        <w:rPr>
          <w:rFonts w:ascii="Arial" w:hAnsi="Arial" w:cs="Arial"/>
          <w:sz w:val="22"/>
          <w:szCs w:val="22"/>
        </w:rPr>
        <w:t>einen neuen Umsatzrekord von 3,</w:t>
      </w:r>
      <w:r w:rsidR="007D7D9A" w:rsidRPr="009C2FDE">
        <w:rPr>
          <w:rFonts w:ascii="Arial" w:hAnsi="Arial" w:cs="Arial"/>
          <w:sz w:val="22"/>
          <w:szCs w:val="22"/>
        </w:rPr>
        <w:t>92</w:t>
      </w:r>
      <w:r w:rsidR="00145210" w:rsidRPr="009C2FDE">
        <w:rPr>
          <w:rFonts w:ascii="Arial" w:hAnsi="Arial" w:cs="Arial"/>
          <w:sz w:val="22"/>
          <w:szCs w:val="22"/>
        </w:rPr>
        <w:t xml:space="preserve"> Mrd. Euro</w:t>
      </w:r>
      <w:r w:rsidR="007D7D9A" w:rsidRPr="009C2FDE">
        <w:rPr>
          <w:rFonts w:ascii="Arial" w:hAnsi="Arial" w:cs="Arial"/>
          <w:sz w:val="22"/>
          <w:szCs w:val="22"/>
        </w:rPr>
        <w:t xml:space="preserve"> zu</w:t>
      </w:r>
      <w:r w:rsidR="00145210" w:rsidRPr="009C2FDE">
        <w:rPr>
          <w:rFonts w:ascii="Arial" w:hAnsi="Arial" w:cs="Arial"/>
          <w:sz w:val="22"/>
          <w:szCs w:val="22"/>
        </w:rPr>
        <w:t xml:space="preserve"> erziel</w:t>
      </w:r>
      <w:r w:rsidR="007D7D9A" w:rsidRPr="009C2FDE">
        <w:rPr>
          <w:rFonts w:ascii="Arial" w:hAnsi="Arial" w:cs="Arial"/>
          <w:sz w:val="22"/>
          <w:szCs w:val="22"/>
        </w:rPr>
        <w:t>en</w:t>
      </w:r>
      <w:r w:rsidR="00145210" w:rsidRPr="009C2FDE">
        <w:rPr>
          <w:rFonts w:ascii="Arial" w:hAnsi="Arial" w:cs="Arial"/>
          <w:sz w:val="22"/>
          <w:szCs w:val="22"/>
        </w:rPr>
        <w:t xml:space="preserve">. </w:t>
      </w:r>
      <w:r w:rsidR="007D7D9A" w:rsidRPr="009C2FDE">
        <w:rPr>
          <w:rFonts w:ascii="Arial" w:hAnsi="Arial" w:cs="Arial"/>
          <w:sz w:val="22"/>
          <w:szCs w:val="22"/>
        </w:rPr>
        <w:t>Wichtigster Treiber unseres Geschäfts war wiederum die Automobilbranche</w:t>
      </w:r>
      <w:r w:rsidR="00FB51FD" w:rsidRPr="009C2FDE">
        <w:rPr>
          <w:rFonts w:ascii="Arial" w:hAnsi="Arial" w:cs="Arial"/>
          <w:sz w:val="22"/>
          <w:szCs w:val="22"/>
        </w:rPr>
        <w:t xml:space="preserve"> – vor allem in China und Amerika.</w:t>
      </w:r>
      <w:r w:rsidR="007D7D9A" w:rsidRPr="009C2FDE">
        <w:rPr>
          <w:rFonts w:ascii="Arial" w:hAnsi="Arial" w:cs="Arial"/>
          <w:sz w:val="22"/>
          <w:szCs w:val="22"/>
        </w:rPr>
        <w:t xml:space="preserve"> Dagegen hat das Industriegeschäft eine mäßige Entwicklung gezeigt.</w:t>
      </w:r>
      <w:r w:rsidRPr="009C2FDE">
        <w:rPr>
          <w:rFonts w:ascii="Arial" w:hAnsi="Arial" w:cs="Arial"/>
          <w:sz w:val="22"/>
          <w:szCs w:val="22"/>
        </w:rPr>
        <w:t>“</w:t>
      </w:r>
    </w:p>
    <w:p w:rsidR="007A135C" w:rsidRPr="009C2FDE" w:rsidRDefault="007A135C" w:rsidP="007A135C">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Dr. Klaus Probst, Vorstandsvorsitzender, verantwortlich für den Unternehmens</w:t>
      </w:r>
      <w:r w:rsidR="0089004E" w:rsidRPr="009C2FDE">
        <w:rPr>
          <w:rFonts w:ascii="Arial" w:hAnsi="Arial" w:cs="Arial"/>
          <w:i/>
          <w:sz w:val="22"/>
          <w:szCs w:val="22"/>
        </w:rPr>
        <w:t>-</w:t>
      </w:r>
      <w:r w:rsidRPr="009C2FDE">
        <w:rPr>
          <w:rFonts w:ascii="Arial" w:hAnsi="Arial" w:cs="Arial"/>
          <w:i/>
          <w:sz w:val="22"/>
          <w:szCs w:val="22"/>
        </w:rPr>
        <w:t xml:space="preserve">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7A135C" w:rsidRPr="009C2FDE" w:rsidRDefault="007A135C" w:rsidP="007A135C">
      <w:pPr>
        <w:pStyle w:val="Flietext"/>
        <w:tabs>
          <w:tab w:val="left" w:pos="7655"/>
        </w:tabs>
        <w:ind w:right="1922"/>
        <w:jc w:val="both"/>
        <w:rPr>
          <w:rFonts w:ascii="Arial" w:hAnsi="Arial" w:cs="Arial"/>
          <w:sz w:val="22"/>
          <w:szCs w:val="22"/>
        </w:rPr>
      </w:pPr>
    </w:p>
    <w:p w:rsidR="007A135C" w:rsidRPr="009C2FDE" w:rsidRDefault="007A135C" w:rsidP="007A135C">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w:t>
      </w:r>
      <w:r w:rsidR="009D1365" w:rsidRPr="009C2FDE">
        <w:rPr>
          <w:rFonts w:ascii="Arial" w:hAnsi="Arial" w:cs="Arial"/>
          <w:sz w:val="22"/>
          <w:szCs w:val="22"/>
        </w:rPr>
        <w:t>D</w:t>
      </w:r>
      <w:r w:rsidR="00FB51FD" w:rsidRPr="009C2FDE">
        <w:rPr>
          <w:rFonts w:ascii="Arial" w:hAnsi="Arial" w:cs="Arial"/>
          <w:sz w:val="22"/>
          <w:szCs w:val="22"/>
        </w:rPr>
        <w:t>er Gewinn</w:t>
      </w:r>
      <w:r w:rsidR="007D7D9A" w:rsidRPr="009C2FDE">
        <w:rPr>
          <w:rFonts w:ascii="Arial" w:hAnsi="Arial" w:cs="Arial"/>
          <w:sz w:val="22"/>
          <w:szCs w:val="22"/>
        </w:rPr>
        <w:t xml:space="preserve"> wurde im vergangenen Jahr durch mehrere Faktoren belastet. Dazu gehören hohe Vorleistungen für 16 neue Bordnetz-Projekte, </w:t>
      </w:r>
      <w:r w:rsidR="002F5B4A" w:rsidRPr="009C2FDE">
        <w:rPr>
          <w:rFonts w:ascii="Arial" w:hAnsi="Arial" w:cs="Arial"/>
          <w:sz w:val="22"/>
          <w:szCs w:val="22"/>
        </w:rPr>
        <w:t xml:space="preserve">fehlende Deckungsbeiträge durch </w:t>
      </w:r>
      <w:r w:rsidR="007D7D9A" w:rsidRPr="009C2FDE">
        <w:rPr>
          <w:rFonts w:ascii="Arial" w:hAnsi="Arial" w:cs="Arial"/>
          <w:sz w:val="22"/>
          <w:szCs w:val="22"/>
        </w:rPr>
        <w:t xml:space="preserve">nicht ausgelastete </w:t>
      </w:r>
      <w:r w:rsidR="002F5B4A" w:rsidRPr="009C2FDE">
        <w:rPr>
          <w:rFonts w:ascii="Arial" w:hAnsi="Arial" w:cs="Arial"/>
          <w:sz w:val="22"/>
          <w:szCs w:val="22"/>
        </w:rPr>
        <w:t>Industriekabel-</w:t>
      </w:r>
      <w:r w:rsidR="007D7D9A" w:rsidRPr="009C2FDE">
        <w:rPr>
          <w:rFonts w:ascii="Arial" w:hAnsi="Arial" w:cs="Arial"/>
          <w:sz w:val="22"/>
          <w:szCs w:val="22"/>
        </w:rPr>
        <w:t>Werke sowie größtenteils ungeplante Restrukturierungen</w:t>
      </w:r>
      <w:r w:rsidR="00B563BE" w:rsidRPr="009C2FDE">
        <w:rPr>
          <w:rFonts w:ascii="Arial" w:hAnsi="Arial" w:cs="Arial"/>
          <w:sz w:val="22"/>
          <w:szCs w:val="22"/>
        </w:rPr>
        <w:t xml:space="preserve"> von 21 Mio. Euro</w:t>
      </w:r>
      <w:r w:rsidR="007D7D9A" w:rsidRPr="009C2FDE">
        <w:rPr>
          <w:rFonts w:ascii="Arial" w:hAnsi="Arial" w:cs="Arial"/>
          <w:sz w:val="22"/>
          <w:szCs w:val="22"/>
        </w:rPr>
        <w:t xml:space="preserve">. </w:t>
      </w:r>
      <w:r w:rsidR="00FB51FD" w:rsidRPr="009C2FDE">
        <w:rPr>
          <w:rFonts w:ascii="Arial" w:hAnsi="Arial" w:cs="Arial"/>
          <w:sz w:val="22"/>
          <w:szCs w:val="22"/>
        </w:rPr>
        <w:t>Betrachtet man das bereinigte operative Ergebnis, so ist dies mit knapp 200 Mio. Euro durchaus als solide zu bezeichnen.</w:t>
      </w:r>
      <w:r w:rsidRPr="009C2FDE">
        <w:rPr>
          <w:rFonts w:ascii="Arial" w:hAnsi="Arial" w:cs="Arial"/>
          <w:sz w:val="22"/>
          <w:szCs w:val="22"/>
        </w:rPr>
        <w:t>“</w:t>
      </w:r>
    </w:p>
    <w:p w:rsidR="007A135C" w:rsidRPr="009C2FDE" w:rsidRDefault="007A135C" w:rsidP="007A135C">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Dr. Klaus Probst, Vorstandsvorsitzender, verantwortlich für den Unternehmens</w:t>
      </w:r>
      <w:r w:rsidR="0089004E" w:rsidRPr="009C2FDE">
        <w:rPr>
          <w:rFonts w:ascii="Arial" w:hAnsi="Arial" w:cs="Arial"/>
          <w:i/>
          <w:sz w:val="22"/>
          <w:szCs w:val="22"/>
        </w:rPr>
        <w:t>-</w:t>
      </w:r>
      <w:r w:rsidRPr="009C2FDE">
        <w:rPr>
          <w:rFonts w:ascii="Arial" w:hAnsi="Arial" w:cs="Arial"/>
          <w:i/>
          <w:sz w:val="22"/>
          <w:szCs w:val="22"/>
        </w:rPr>
        <w:t xml:space="preserve">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7A135C" w:rsidRPr="009C2FDE" w:rsidRDefault="007A135C" w:rsidP="007A135C">
      <w:pPr>
        <w:pStyle w:val="Flietext"/>
        <w:tabs>
          <w:tab w:val="left" w:pos="7655"/>
        </w:tabs>
        <w:ind w:right="1922"/>
        <w:jc w:val="both"/>
        <w:rPr>
          <w:rFonts w:ascii="Arial" w:hAnsi="Arial" w:cs="Arial"/>
          <w:sz w:val="22"/>
          <w:szCs w:val="22"/>
        </w:rPr>
      </w:pPr>
    </w:p>
    <w:p w:rsidR="00391752" w:rsidRPr="009C2FDE" w:rsidRDefault="00391752" w:rsidP="00391752">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„Im Jahr 201</w:t>
      </w:r>
      <w:r w:rsidR="00FB51FD" w:rsidRPr="009C2FDE">
        <w:rPr>
          <w:rFonts w:ascii="Arial" w:hAnsi="Arial" w:cs="Arial"/>
          <w:sz w:val="22"/>
          <w:szCs w:val="22"/>
        </w:rPr>
        <w:t>3</w:t>
      </w:r>
      <w:r w:rsidRPr="009C2FDE">
        <w:rPr>
          <w:rFonts w:ascii="Arial" w:hAnsi="Arial" w:cs="Arial"/>
          <w:sz w:val="22"/>
          <w:szCs w:val="22"/>
        </w:rPr>
        <w:t xml:space="preserve"> haben wir erneut sehr stark in das künftige Wachstum investiert. </w:t>
      </w:r>
      <w:r w:rsidR="00BA7267" w:rsidRPr="009C2FDE">
        <w:rPr>
          <w:rFonts w:ascii="Arial" w:hAnsi="Arial" w:cs="Arial"/>
          <w:sz w:val="22"/>
          <w:szCs w:val="22"/>
        </w:rPr>
        <w:t xml:space="preserve">Die Ausgaben für Sachanlagen und immaterielle Vermögenswerte belaufen sich auf </w:t>
      </w:r>
      <w:r w:rsidRPr="009C2FDE">
        <w:rPr>
          <w:rFonts w:ascii="Arial" w:hAnsi="Arial" w:cs="Arial"/>
          <w:sz w:val="22"/>
          <w:szCs w:val="22"/>
        </w:rPr>
        <w:t>die Rekordsumme von 1</w:t>
      </w:r>
      <w:r w:rsidR="002F5B4A" w:rsidRPr="009C2FDE">
        <w:rPr>
          <w:rFonts w:ascii="Arial" w:hAnsi="Arial" w:cs="Arial"/>
          <w:sz w:val="22"/>
          <w:szCs w:val="22"/>
        </w:rPr>
        <w:t>68</w:t>
      </w:r>
      <w:r w:rsidRPr="009C2FDE">
        <w:rPr>
          <w:rFonts w:ascii="Arial" w:hAnsi="Arial" w:cs="Arial"/>
          <w:sz w:val="22"/>
          <w:szCs w:val="22"/>
        </w:rPr>
        <w:t xml:space="preserve"> Mio. Euro</w:t>
      </w:r>
      <w:r w:rsidR="00BA7267" w:rsidRPr="009C2FDE">
        <w:rPr>
          <w:rFonts w:ascii="Arial" w:hAnsi="Arial" w:cs="Arial"/>
          <w:sz w:val="22"/>
          <w:szCs w:val="22"/>
        </w:rPr>
        <w:t>.</w:t>
      </w:r>
      <w:r w:rsidR="00B563BE" w:rsidRPr="009C2FDE">
        <w:rPr>
          <w:rFonts w:ascii="Arial" w:hAnsi="Arial" w:cs="Arial"/>
          <w:sz w:val="22"/>
          <w:szCs w:val="22"/>
        </w:rPr>
        <w:t xml:space="preserve"> </w:t>
      </w:r>
      <w:r w:rsidR="00621863" w:rsidRPr="009C2FDE">
        <w:rPr>
          <w:rFonts w:ascii="Arial" w:hAnsi="Arial" w:cs="Arial"/>
          <w:sz w:val="22"/>
          <w:szCs w:val="22"/>
        </w:rPr>
        <w:t xml:space="preserve">Dadurch </w:t>
      </w:r>
      <w:r w:rsidR="00B563BE" w:rsidRPr="009C2FDE">
        <w:rPr>
          <w:rFonts w:ascii="Arial" w:hAnsi="Arial" w:cs="Arial"/>
          <w:sz w:val="22"/>
          <w:szCs w:val="22"/>
        </w:rPr>
        <w:t>sind wir mit der Globalisierung des Unternehmens wieder einen Schritt vorangekommen.</w:t>
      </w:r>
      <w:r w:rsidRPr="009C2FDE">
        <w:rPr>
          <w:rFonts w:ascii="Arial" w:hAnsi="Arial" w:cs="Arial"/>
          <w:sz w:val="22"/>
          <w:szCs w:val="22"/>
        </w:rPr>
        <w:t xml:space="preserve">“  </w:t>
      </w:r>
    </w:p>
    <w:p w:rsidR="00391752" w:rsidRPr="009C2FDE" w:rsidRDefault="00391752" w:rsidP="00391752">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Klaus Probst, Vorstandsvorsitzender, verantwortlich für den Unternehmens-bereich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7A135C" w:rsidRPr="009C2FDE" w:rsidRDefault="0092588A" w:rsidP="009D2A77">
      <w:pPr>
        <w:pStyle w:val="Flietext"/>
        <w:numPr>
          <w:ilvl w:val="0"/>
          <w:numId w:val="9"/>
        </w:numPr>
        <w:ind w:right="1922"/>
        <w:jc w:val="both"/>
        <w:rPr>
          <w:rStyle w:val="ZwischenberschriftZchn"/>
          <w:rFonts w:ascii="Arial" w:hAnsi="Arial" w:cs="Arial"/>
          <w:sz w:val="22"/>
          <w:szCs w:val="22"/>
        </w:rPr>
      </w:pPr>
      <w:r w:rsidRPr="009C2FDE">
        <w:rPr>
          <w:rStyle w:val="ZwischenberschriftZchn"/>
          <w:rFonts w:ascii="Arial" w:hAnsi="Arial" w:cs="Arial"/>
          <w:sz w:val="22"/>
          <w:szCs w:val="22"/>
        </w:rPr>
        <w:br w:type="page"/>
      </w:r>
      <w:r w:rsidR="007A135C" w:rsidRPr="009C2FDE">
        <w:rPr>
          <w:rStyle w:val="ZwischenberschriftZchn"/>
          <w:rFonts w:ascii="Arial" w:hAnsi="Arial" w:cs="Arial"/>
          <w:sz w:val="22"/>
          <w:szCs w:val="22"/>
        </w:rPr>
        <w:lastRenderedPageBreak/>
        <w:t xml:space="preserve">zur Entwicklung des </w:t>
      </w:r>
      <w:r w:rsidR="00F320DD" w:rsidRPr="009C2FDE">
        <w:rPr>
          <w:rStyle w:val="ZwischenberschriftZchn"/>
          <w:rFonts w:ascii="Arial" w:hAnsi="Arial" w:cs="Arial"/>
          <w:sz w:val="22"/>
          <w:szCs w:val="22"/>
        </w:rPr>
        <w:t>Unternehmensb</w:t>
      </w:r>
      <w:r w:rsidR="007A135C" w:rsidRPr="009C2FDE">
        <w:rPr>
          <w:rStyle w:val="ZwischenberschriftZchn"/>
          <w:rFonts w:ascii="Arial" w:hAnsi="Arial" w:cs="Arial"/>
          <w:sz w:val="22"/>
          <w:szCs w:val="22"/>
        </w:rPr>
        <w:t>ereichs WCS</w:t>
      </w:r>
    </w:p>
    <w:p w:rsidR="007A135C" w:rsidRPr="009C2FDE" w:rsidRDefault="007A135C" w:rsidP="00F11256">
      <w:pPr>
        <w:pStyle w:val="Flietext"/>
        <w:tabs>
          <w:tab w:val="left" w:pos="8505"/>
        </w:tabs>
        <w:spacing w:after="0"/>
        <w:ind w:right="1922"/>
        <w:jc w:val="both"/>
        <w:rPr>
          <w:rFonts w:ascii="Arial" w:hAnsi="Arial" w:cs="Arial"/>
          <w:sz w:val="22"/>
          <w:szCs w:val="22"/>
        </w:rPr>
      </w:pPr>
      <w:r w:rsidRPr="009C2FDE">
        <w:rPr>
          <w:rFonts w:ascii="Arial" w:hAnsi="Arial" w:cs="Arial"/>
          <w:sz w:val="22"/>
          <w:szCs w:val="22"/>
        </w:rPr>
        <w:t>„</w:t>
      </w:r>
      <w:r w:rsidR="007C37CC" w:rsidRPr="009C2FDE">
        <w:rPr>
          <w:rFonts w:ascii="Arial" w:hAnsi="Arial" w:cs="Arial"/>
          <w:sz w:val="22"/>
          <w:szCs w:val="22"/>
        </w:rPr>
        <w:t>D</w:t>
      </w:r>
      <w:r w:rsidR="00473490" w:rsidRPr="009C2FDE">
        <w:rPr>
          <w:rFonts w:ascii="Arial" w:hAnsi="Arial" w:cs="Arial"/>
          <w:sz w:val="22"/>
          <w:szCs w:val="22"/>
        </w:rPr>
        <w:t xml:space="preserve">ie </w:t>
      </w:r>
      <w:r w:rsidR="00051778" w:rsidRPr="009C2FDE">
        <w:rPr>
          <w:rFonts w:ascii="Arial" w:hAnsi="Arial" w:cs="Arial"/>
          <w:sz w:val="22"/>
          <w:szCs w:val="22"/>
        </w:rPr>
        <w:t>fünf Business Groups</w:t>
      </w:r>
      <w:r w:rsidR="00473490" w:rsidRPr="009C2FDE">
        <w:rPr>
          <w:rFonts w:ascii="Arial" w:hAnsi="Arial" w:cs="Arial"/>
          <w:sz w:val="22"/>
          <w:szCs w:val="22"/>
        </w:rPr>
        <w:t xml:space="preserve"> der Division </w:t>
      </w:r>
      <w:proofErr w:type="spellStart"/>
      <w:r w:rsidR="007C37CC" w:rsidRPr="009C2FDE">
        <w:rPr>
          <w:rFonts w:ascii="Arial" w:hAnsi="Arial" w:cs="Arial"/>
          <w:sz w:val="22"/>
          <w:szCs w:val="22"/>
        </w:rPr>
        <w:t>Wire</w:t>
      </w:r>
      <w:proofErr w:type="spellEnd"/>
      <w:r w:rsidR="007C37CC" w:rsidRPr="009C2FDE">
        <w:rPr>
          <w:rFonts w:ascii="Arial" w:hAnsi="Arial" w:cs="Arial"/>
          <w:sz w:val="22"/>
          <w:szCs w:val="22"/>
        </w:rPr>
        <w:t xml:space="preserve"> &amp; Cable Solutions </w:t>
      </w:r>
      <w:r w:rsidR="00473490" w:rsidRPr="009C2FDE">
        <w:rPr>
          <w:rFonts w:ascii="Arial" w:hAnsi="Arial" w:cs="Arial"/>
          <w:sz w:val="22"/>
          <w:szCs w:val="22"/>
        </w:rPr>
        <w:t xml:space="preserve">haben sich </w:t>
      </w:r>
      <w:r w:rsidR="00FB51FD" w:rsidRPr="009C2FDE">
        <w:rPr>
          <w:rFonts w:ascii="Arial" w:hAnsi="Arial" w:cs="Arial"/>
          <w:sz w:val="22"/>
          <w:szCs w:val="22"/>
        </w:rPr>
        <w:t xml:space="preserve">2013 – wie auch im Vorjahr – </w:t>
      </w:r>
      <w:r w:rsidR="00473490" w:rsidRPr="009C2FDE">
        <w:rPr>
          <w:rFonts w:ascii="Arial" w:hAnsi="Arial" w:cs="Arial"/>
          <w:sz w:val="22"/>
          <w:szCs w:val="22"/>
        </w:rPr>
        <w:t xml:space="preserve">unterschiedlich entwickelt. </w:t>
      </w:r>
      <w:r w:rsidR="00AD77B3" w:rsidRPr="009C2FDE">
        <w:rPr>
          <w:rFonts w:ascii="Arial" w:hAnsi="Arial" w:cs="Arial"/>
          <w:sz w:val="22"/>
          <w:szCs w:val="22"/>
        </w:rPr>
        <w:t>Getragen durch eine starke Entwicklung der Automo</w:t>
      </w:r>
      <w:r w:rsidR="00621863" w:rsidRPr="009C2FDE">
        <w:rPr>
          <w:rFonts w:ascii="Arial" w:hAnsi="Arial" w:cs="Arial"/>
          <w:sz w:val="22"/>
          <w:szCs w:val="22"/>
        </w:rPr>
        <w:t>bi</w:t>
      </w:r>
      <w:r w:rsidR="00AD77B3" w:rsidRPr="009C2FDE">
        <w:rPr>
          <w:rFonts w:ascii="Arial" w:hAnsi="Arial" w:cs="Arial"/>
          <w:sz w:val="22"/>
          <w:szCs w:val="22"/>
        </w:rPr>
        <w:t xml:space="preserve">lindustrie in China und den USA </w:t>
      </w:r>
      <w:r w:rsidR="00621863" w:rsidRPr="009C2FDE">
        <w:rPr>
          <w:rFonts w:ascii="Arial" w:hAnsi="Arial" w:cs="Arial"/>
          <w:sz w:val="22"/>
          <w:szCs w:val="22"/>
        </w:rPr>
        <w:t>in Verbindung mit Marktanteilsgewinnen</w:t>
      </w:r>
      <w:r w:rsidR="00AD77B3" w:rsidRPr="009C2FDE">
        <w:rPr>
          <w:rFonts w:ascii="Arial" w:hAnsi="Arial" w:cs="Arial"/>
          <w:sz w:val="22"/>
          <w:szCs w:val="22"/>
        </w:rPr>
        <w:t xml:space="preserve">, konnten wir die Umsätze mit Fahrzeugleitungen deutlich steigern. Unser Kabelgeschäft für industrielle Anwendungen hat dagegen wegen der </w:t>
      </w:r>
      <w:r w:rsidR="002F5B4A" w:rsidRPr="009C2FDE">
        <w:rPr>
          <w:rFonts w:ascii="Arial" w:hAnsi="Arial" w:cs="Arial"/>
          <w:sz w:val="22"/>
          <w:szCs w:val="22"/>
        </w:rPr>
        <w:t xml:space="preserve">starken </w:t>
      </w:r>
      <w:r w:rsidR="00AD77B3" w:rsidRPr="009C2FDE">
        <w:rPr>
          <w:rFonts w:ascii="Arial" w:hAnsi="Arial" w:cs="Arial"/>
          <w:sz w:val="22"/>
          <w:szCs w:val="22"/>
        </w:rPr>
        <w:t xml:space="preserve">Konzentration auf Europa abgenommen. </w:t>
      </w:r>
      <w:r w:rsidR="0085003B" w:rsidRPr="009C2FDE">
        <w:rPr>
          <w:rFonts w:ascii="Arial" w:hAnsi="Arial" w:cs="Arial"/>
          <w:sz w:val="22"/>
          <w:szCs w:val="22"/>
        </w:rPr>
        <w:t>In Sum</w:t>
      </w:r>
      <w:r w:rsidR="00AD77B3" w:rsidRPr="009C2FDE">
        <w:rPr>
          <w:rFonts w:ascii="Arial" w:hAnsi="Arial" w:cs="Arial"/>
          <w:sz w:val="22"/>
          <w:szCs w:val="22"/>
        </w:rPr>
        <w:t>m</w:t>
      </w:r>
      <w:r w:rsidR="0085003B" w:rsidRPr="009C2FDE">
        <w:rPr>
          <w:rFonts w:ascii="Arial" w:hAnsi="Arial" w:cs="Arial"/>
          <w:sz w:val="22"/>
          <w:szCs w:val="22"/>
        </w:rPr>
        <w:t>e</w:t>
      </w:r>
      <w:r w:rsidR="00AD77B3" w:rsidRPr="009C2FDE">
        <w:rPr>
          <w:rFonts w:ascii="Arial" w:hAnsi="Arial" w:cs="Arial"/>
          <w:sz w:val="22"/>
          <w:szCs w:val="22"/>
        </w:rPr>
        <w:t xml:space="preserve"> blieb der Umsatz des Segments konstant bei rund 1,6 Mrd. Euro.</w:t>
      </w:r>
      <w:r w:rsidR="007C37CC" w:rsidRPr="009C2FDE">
        <w:rPr>
          <w:rFonts w:ascii="Arial" w:hAnsi="Arial" w:cs="Arial"/>
          <w:sz w:val="22"/>
          <w:szCs w:val="22"/>
        </w:rPr>
        <w:t>“</w:t>
      </w:r>
    </w:p>
    <w:p w:rsidR="007A135C" w:rsidRPr="009C2FDE" w:rsidRDefault="007A135C" w:rsidP="007A135C">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Dr. Klaus Probst, Vorstandsvorsitzender, verantwortlich für den Unternehmens</w:t>
      </w:r>
      <w:r w:rsidR="0089004E" w:rsidRPr="009C2FDE">
        <w:rPr>
          <w:rFonts w:ascii="Arial" w:hAnsi="Arial" w:cs="Arial"/>
          <w:i/>
          <w:sz w:val="22"/>
          <w:szCs w:val="22"/>
        </w:rPr>
        <w:t>-</w:t>
      </w:r>
      <w:r w:rsidRPr="009C2FDE">
        <w:rPr>
          <w:rFonts w:ascii="Arial" w:hAnsi="Arial" w:cs="Arial"/>
          <w:i/>
          <w:sz w:val="22"/>
          <w:szCs w:val="22"/>
        </w:rPr>
        <w:t xml:space="preserve">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7A135C" w:rsidRPr="009C2FDE" w:rsidRDefault="007A135C" w:rsidP="007A135C">
      <w:pPr>
        <w:pStyle w:val="Flietext"/>
        <w:ind w:right="1922"/>
        <w:jc w:val="both"/>
        <w:rPr>
          <w:rFonts w:ascii="Arial" w:hAnsi="Arial" w:cs="Arial"/>
          <w:sz w:val="22"/>
          <w:szCs w:val="22"/>
        </w:rPr>
      </w:pPr>
    </w:p>
    <w:p w:rsidR="00375A38" w:rsidRPr="009C2FDE" w:rsidRDefault="00375A38" w:rsidP="00F11256">
      <w:pPr>
        <w:pStyle w:val="Flietext"/>
        <w:tabs>
          <w:tab w:val="left" w:pos="8505"/>
        </w:tabs>
        <w:spacing w:after="0"/>
        <w:ind w:right="1922"/>
        <w:jc w:val="both"/>
        <w:rPr>
          <w:rFonts w:ascii="Arial" w:hAnsi="Arial" w:cs="Arial"/>
          <w:sz w:val="22"/>
          <w:szCs w:val="22"/>
        </w:rPr>
      </w:pPr>
      <w:r w:rsidRPr="009C2FDE">
        <w:rPr>
          <w:rFonts w:ascii="Arial" w:hAnsi="Arial" w:cs="Arial"/>
          <w:sz w:val="22"/>
          <w:szCs w:val="22"/>
        </w:rPr>
        <w:t>„</w:t>
      </w:r>
      <w:r w:rsidR="0085003B" w:rsidRPr="009C2FDE">
        <w:rPr>
          <w:rFonts w:ascii="Arial" w:hAnsi="Arial" w:cs="Arial"/>
          <w:sz w:val="22"/>
          <w:szCs w:val="22"/>
        </w:rPr>
        <w:t>Die Globalisierung konnten wir 2013 weiter vorantreiben. Wichtigster Meilenstein war die Eröffnung unseres Kabelwerks im indischen Pune. Dort fertigen wir Leitungen für die Automobilindustrie und in Kürze auch Spezialkabel für die Bahntechnik, die Petrochemie und Solar</w:t>
      </w:r>
      <w:r w:rsidR="00A02E78" w:rsidRPr="009C2FDE">
        <w:rPr>
          <w:rFonts w:ascii="Arial" w:hAnsi="Arial" w:cs="Arial"/>
          <w:sz w:val="22"/>
          <w:szCs w:val="22"/>
        </w:rPr>
        <w:t>anlagen</w:t>
      </w:r>
      <w:r w:rsidR="0085003B" w:rsidRPr="009C2FDE">
        <w:rPr>
          <w:rFonts w:ascii="Arial" w:hAnsi="Arial" w:cs="Arial"/>
          <w:sz w:val="22"/>
          <w:szCs w:val="22"/>
        </w:rPr>
        <w:t>. Jüngst ha</w:t>
      </w:r>
      <w:r w:rsidR="00A02E78" w:rsidRPr="009C2FDE">
        <w:rPr>
          <w:rFonts w:ascii="Arial" w:hAnsi="Arial" w:cs="Arial"/>
          <w:sz w:val="22"/>
          <w:szCs w:val="22"/>
        </w:rPr>
        <w:t xml:space="preserve">t Leoni </w:t>
      </w:r>
      <w:r w:rsidR="0085003B" w:rsidRPr="009C2FDE">
        <w:rPr>
          <w:rFonts w:ascii="Arial" w:hAnsi="Arial" w:cs="Arial"/>
          <w:sz w:val="22"/>
          <w:szCs w:val="22"/>
        </w:rPr>
        <w:t xml:space="preserve">einen </w:t>
      </w:r>
      <w:r w:rsidR="00A02E78" w:rsidRPr="009C2FDE">
        <w:rPr>
          <w:rFonts w:ascii="Arial" w:hAnsi="Arial" w:cs="Arial"/>
          <w:sz w:val="22"/>
          <w:szCs w:val="22"/>
        </w:rPr>
        <w:t>bedeutenden A</w:t>
      </w:r>
      <w:r w:rsidR="0085003B" w:rsidRPr="009C2FDE">
        <w:rPr>
          <w:rFonts w:ascii="Arial" w:hAnsi="Arial" w:cs="Arial"/>
          <w:sz w:val="22"/>
          <w:szCs w:val="22"/>
        </w:rPr>
        <w:t xml:space="preserve">uftrag des indischen </w:t>
      </w:r>
      <w:r w:rsidR="00A02E78" w:rsidRPr="009C2FDE">
        <w:rPr>
          <w:rFonts w:ascii="Arial" w:hAnsi="Arial" w:cs="Arial"/>
          <w:sz w:val="22"/>
          <w:szCs w:val="22"/>
        </w:rPr>
        <w:t>Konzerns</w:t>
      </w:r>
      <w:r w:rsidR="0085003B" w:rsidRPr="009C2FDE">
        <w:rPr>
          <w:rFonts w:ascii="Arial" w:hAnsi="Arial" w:cs="Arial"/>
          <w:sz w:val="22"/>
          <w:szCs w:val="22"/>
        </w:rPr>
        <w:t xml:space="preserve"> </w:t>
      </w:r>
      <w:proofErr w:type="spellStart"/>
      <w:r w:rsidR="0085003B" w:rsidRPr="009C2FDE">
        <w:rPr>
          <w:rFonts w:ascii="Arial" w:hAnsi="Arial" w:cs="Arial"/>
          <w:sz w:val="22"/>
          <w:szCs w:val="22"/>
        </w:rPr>
        <w:t>Reliance</w:t>
      </w:r>
      <w:proofErr w:type="spellEnd"/>
      <w:r w:rsidR="0085003B" w:rsidRPr="009C2FDE">
        <w:rPr>
          <w:rFonts w:ascii="Arial" w:hAnsi="Arial" w:cs="Arial"/>
          <w:sz w:val="22"/>
          <w:szCs w:val="22"/>
        </w:rPr>
        <w:t xml:space="preserve"> erhalten</w:t>
      </w:r>
      <w:r w:rsidR="00A02E78" w:rsidRPr="009C2FDE">
        <w:rPr>
          <w:rFonts w:ascii="Arial" w:hAnsi="Arial" w:cs="Arial"/>
          <w:sz w:val="22"/>
          <w:szCs w:val="22"/>
        </w:rPr>
        <w:t>, dessen größte Raffinerie wir mit Installations- und Feldbuskabeln ausstatten.</w:t>
      </w:r>
      <w:r w:rsidRPr="009C2FDE">
        <w:rPr>
          <w:rFonts w:ascii="Arial" w:hAnsi="Arial" w:cs="Arial"/>
          <w:sz w:val="22"/>
          <w:szCs w:val="22"/>
        </w:rPr>
        <w:t>“</w:t>
      </w:r>
    </w:p>
    <w:p w:rsidR="00375A38" w:rsidRPr="009C2FDE" w:rsidRDefault="00375A38" w:rsidP="0086235E">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Dr. Klaus Probst, Vorstandsvorsitzender, verantwortlich für den Unternehmens</w:t>
      </w:r>
      <w:r w:rsidR="0089004E" w:rsidRPr="009C2FDE">
        <w:rPr>
          <w:rFonts w:ascii="Arial" w:hAnsi="Arial" w:cs="Arial"/>
          <w:i/>
          <w:sz w:val="22"/>
          <w:szCs w:val="22"/>
        </w:rPr>
        <w:t>-</w:t>
      </w:r>
      <w:r w:rsidRPr="009C2FDE">
        <w:rPr>
          <w:rFonts w:ascii="Arial" w:hAnsi="Arial" w:cs="Arial"/>
          <w:i/>
          <w:sz w:val="22"/>
          <w:szCs w:val="22"/>
        </w:rPr>
        <w:t xml:space="preserve">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375A38" w:rsidRPr="009C2FDE" w:rsidRDefault="00375A38" w:rsidP="00375A38">
      <w:pPr>
        <w:pStyle w:val="Flietext"/>
        <w:ind w:right="1922"/>
        <w:jc w:val="both"/>
        <w:rPr>
          <w:rFonts w:ascii="Arial" w:hAnsi="Arial" w:cs="Arial"/>
          <w:sz w:val="22"/>
          <w:szCs w:val="22"/>
        </w:rPr>
      </w:pPr>
    </w:p>
    <w:p w:rsidR="007A135C" w:rsidRPr="009C2FDE" w:rsidRDefault="007A135C" w:rsidP="00F0086F">
      <w:pPr>
        <w:pStyle w:val="Flietext"/>
        <w:tabs>
          <w:tab w:val="left" w:pos="8505"/>
        </w:tabs>
        <w:ind w:right="1922"/>
        <w:jc w:val="both"/>
      </w:pPr>
      <w:r w:rsidRPr="009C2FDE">
        <w:rPr>
          <w:rFonts w:ascii="Arial" w:hAnsi="Arial" w:cs="Arial"/>
          <w:sz w:val="22"/>
          <w:szCs w:val="22"/>
        </w:rPr>
        <w:t>„</w:t>
      </w:r>
      <w:r w:rsidR="006C4701" w:rsidRPr="009C2FDE">
        <w:rPr>
          <w:rFonts w:ascii="Arial" w:hAnsi="Arial" w:cs="Arial"/>
          <w:sz w:val="22"/>
          <w:szCs w:val="22"/>
        </w:rPr>
        <w:t>I</w:t>
      </w:r>
      <w:r w:rsidR="00A02E78" w:rsidRPr="009C2FDE">
        <w:rPr>
          <w:rFonts w:ascii="Arial" w:hAnsi="Arial" w:cs="Arial"/>
          <w:sz w:val="22"/>
          <w:szCs w:val="22"/>
        </w:rPr>
        <w:t xml:space="preserve">nnovation stand auch 2013 </w:t>
      </w:r>
      <w:r w:rsidR="00621863" w:rsidRPr="009C2FDE">
        <w:rPr>
          <w:rFonts w:ascii="Arial" w:hAnsi="Arial" w:cs="Arial"/>
          <w:sz w:val="22"/>
          <w:szCs w:val="22"/>
        </w:rPr>
        <w:t xml:space="preserve">ganz oben </w:t>
      </w:r>
      <w:r w:rsidR="00A02E78" w:rsidRPr="009C2FDE">
        <w:rPr>
          <w:rFonts w:ascii="Arial" w:hAnsi="Arial" w:cs="Arial"/>
          <w:sz w:val="22"/>
          <w:szCs w:val="22"/>
        </w:rPr>
        <w:t xml:space="preserve">auf unserer Agenda. Die für Forschung und Entwicklung zuständigen Abteilungen haben </w:t>
      </w:r>
      <w:r w:rsidR="002F5B4A" w:rsidRPr="009C2FDE">
        <w:rPr>
          <w:rFonts w:ascii="Arial" w:hAnsi="Arial" w:cs="Arial"/>
          <w:sz w:val="22"/>
          <w:szCs w:val="22"/>
        </w:rPr>
        <w:t xml:space="preserve">neue </w:t>
      </w:r>
      <w:r w:rsidR="00A02CF6" w:rsidRPr="009C2FDE">
        <w:rPr>
          <w:rFonts w:ascii="Arial" w:hAnsi="Arial" w:cs="Arial"/>
          <w:sz w:val="22"/>
          <w:szCs w:val="22"/>
        </w:rPr>
        <w:t>Fertigungst</w:t>
      </w:r>
      <w:r w:rsidR="002F5B4A" w:rsidRPr="009C2FDE">
        <w:rPr>
          <w:rFonts w:ascii="Arial" w:hAnsi="Arial" w:cs="Arial"/>
          <w:sz w:val="22"/>
          <w:szCs w:val="22"/>
        </w:rPr>
        <w:t>echnologien</w:t>
      </w:r>
      <w:r w:rsidR="00A02CF6" w:rsidRPr="009C2FDE">
        <w:rPr>
          <w:rFonts w:ascii="Arial" w:hAnsi="Arial" w:cs="Arial"/>
          <w:sz w:val="22"/>
          <w:szCs w:val="22"/>
        </w:rPr>
        <w:t xml:space="preserve"> angewandt und Produkte für den Einsatz in zusätzlichen Anwendungsfeldern auf den Weg gebracht</w:t>
      </w:r>
      <w:r w:rsidR="002F5B4A" w:rsidRPr="009C2FDE">
        <w:rPr>
          <w:rFonts w:ascii="Arial" w:hAnsi="Arial" w:cs="Arial"/>
          <w:sz w:val="22"/>
          <w:szCs w:val="22"/>
        </w:rPr>
        <w:t xml:space="preserve">. Dazu gehören </w:t>
      </w:r>
      <w:r w:rsidR="00A02CF6" w:rsidRPr="009C2FDE">
        <w:rPr>
          <w:rFonts w:ascii="Arial" w:hAnsi="Arial" w:cs="Arial"/>
          <w:sz w:val="22"/>
          <w:szCs w:val="22"/>
        </w:rPr>
        <w:t>etwa hochwertige Leitungen für den Hochfrequenz-</w:t>
      </w:r>
      <w:r w:rsidR="00621863" w:rsidRPr="009C2FDE">
        <w:rPr>
          <w:rFonts w:ascii="Arial" w:hAnsi="Arial" w:cs="Arial"/>
          <w:sz w:val="22"/>
          <w:szCs w:val="22"/>
        </w:rPr>
        <w:t>B</w:t>
      </w:r>
      <w:r w:rsidR="00A02CF6" w:rsidRPr="009C2FDE">
        <w:rPr>
          <w:rFonts w:ascii="Arial" w:hAnsi="Arial" w:cs="Arial"/>
          <w:sz w:val="22"/>
          <w:szCs w:val="22"/>
        </w:rPr>
        <w:t xml:space="preserve">ereich in Fahrzeugen, die man für das autonome </w:t>
      </w:r>
      <w:r w:rsidR="00621863" w:rsidRPr="009C2FDE">
        <w:rPr>
          <w:rFonts w:ascii="Arial" w:hAnsi="Arial" w:cs="Arial"/>
          <w:sz w:val="22"/>
          <w:szCs w:val="22"/>
        </w:rPr>
        <w:t>F</w:t>
      </w:r>
      <w:r w:rsidR="00A02CF6" w:rsidRPr="009C2FDE">
        <w:rPr>
          <w:rFonts w:ascii="Arial" w:hAnsi="Arial" w:cs="Arial"/>
          <w:sz w:val="22"/>
          <w:szCs w:val="22"/>
        </w:rPr>
        <w:t xml:space="preserve">ahren benötigt.“ </w:t>
      </w:r>
    </w:p>
    <w:p w:rsidR="007A135C" w:rsidRPr="009C2FDE" w:rsidRDefault="007A135C" w:rsidP="00500B0D">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Dr. Klaus Probst, Vorstandsvorsitzender, verantwortlich für</w:t>
      </w:r>
      <w:r w:rsidR="00A46197" w:rsidRPr="009C2FDE">
        <w:rPr>
          <w:rFonts w:ascii="Arial" w:hAnsi="Arial" w:cs="Arial"/>
          <w:i/>
          <w:sz w:val="22"/>
          <w:szCs w:val="22"/>
        </w:rPr>
        <w:t xml:space="preserve"> den Unternehmens</w:t>
      </w:r>
      <w:r w:rsidR="0089004E" w:rsidRPr="009C2FDE">
        <w:rPr>
          <w:rFonts w:ascii="Arial" w:hAnsi="Arial" w:cs="Arial"/>
          <w:i/>
          <w:sz w:val="22"/>
          <w:szCs w:val="22"/>
        </w:rPr>
        <w:t>-</w:t>
      </w:r>
      <w:r w:rsidR="00A46197" w:rsidRPr="009C2FDE">
        <w:rPr>
          <w:rFonts w:ascii="Arial" w:hAnsi="Arial" w:cs="Arial"/>
          <w:i/>
          <w:sz w:val="22"/>
          <w:szCs w:val="22"/>
        </w:rPr>
        <w:t>ber</w:t>
      </w:r>
      <w:r w:rsidRPr="009C2FDE">
        <w:rPr>
          <w:rFonts w:ascii="Arial" w:hAnsi="Arial" w:cs="Arial"/>
          <w:i/>
          <w:sz w:val="22"/>
          <w:szCs w:val="22"/>
        </w:rPr>
        <w:t xml:space="preserve">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6C4701" w:rsidRPr="009C2FDE" w:rsidRDefault="006C4701" w:rsidP="002F5B4A">
      <w:pPr>
        <w:pStyle w:val="Flietext"/>
        <w:numPr>
          <w:ilvl w:val="0"/>
          <w:numId w:val="9"/>
        </w:numPr>
        <w:ind w:right="1922"/>
        <w:jc w:val="both"/>
        <w:rPr>
          <w:rStyle w:val="ZwischenberschriftZchn"/>
          <w:rFonts w:ascii="Arial" w:hAnsi="Arial" w:cs="Arial"/>
          <w:sz w:val="22"/>
          <w:szCs w:val="22"/>
        </w:rPr>
      </w:pPr>
      <w:r w:rsidRPr="009C2FDE">
        <w:rPr>
          <w:rStyle w:val="ZwischenberschriftZchn"/>
          <w:rFonts w:ascii="Arial" w:hAnsi="Arial" w:cs="Arial"/>
          <w:sz w:val="22"/>
          <w:szCs w:val="22"/>
        </w:rPr>
        <w:br w:type="page"/>
      </w:r>
      <w:r w:rsidRPr="009C2FDE">
        <w:rPr>
          <w:rStyle w:val="ZwischenberschriftZchn"/>
          <w:rFonts w:ascii="Arial" w:hAnsi="Arial" w:cs="Arial"/>
          <w:sz w:val="22"/>
          <w:szCs w:val="22"/>
        </w:rPr>
        <w:lastRenderedPageBreak/>
        <w:t>zur Entwicklung des Unternehmensbereichs WSD</w:t>
      </w:r>
    </w:p>
    <w:p w:rsidR="007B11E2" w:rsidRPr="009C2FDE" w:rsidRDefault="006C4701" w:rsidP="007B11E2">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w:t>
      </w:r>
      <w:r w:rsidR="00613584" w:rsidRPr="009C2FDE">
        <w:rPr>
          <w:rFonts w:ascii="Arial" w:hAnsi="Arial" w:cs="Arial"/>
          <w:sz w:val="22"/>
          <w:szCs w:val="22"/>
        </w:rPr>
        <w:t>D</w:t>
      </w:r>
      <w:r w:rsidR="00E24A57" w:rsidRPr="009C2FDE">
        <w:rPr>
          <w:rFonts w:ascii="Arial" w:hAnsi="Arial" w:cs="Arial"/>
          <w:sz w:val="22"/>
          <w:szCs w:val="22"/>
        </w:rPr>
        <w:t>ie</w:t>
      </w:r>
      <w:r w:rsidR="00613584" w:rsidRPr="009C2FDE">
        <w:rPr>
          <w:rFonts w:ascii="Arial" w:hAnsi="Arial" w:cs="Arial"/>
          <w:sz w:val="22"/>
          <w:szCs w:val="22"/>
        </w:rPr>
        <w:t xml:space="preserve"> </w:t>
      </w:r>
      <w:r w:rsidR="00E24A57" w:rsidRPr="009C2FDE">
        <w:rPr>
          <w:rFonts w:ascii="Arial" w:hAnsi="Arial" w:cs="Arial"/>
          <w:sz w:val="22"/>
          <w:szCs w:val="22"/>
        </w:rPr>
        <w:t xml:space="preserve">internationalen Aktivitäten des </w:t>
      </w:r>
      <w:r w:rsidR="00613584" w:rsidRPr="009C2FDE">
        <w:rPr>
          <w:rFonts w:ascii="Arial" w:hAnsi="Arial" w:cs="Arial"/>
          <w:sz w:val="22"/>
          <w:szCs w:val="22"/>
        </w:rPr>
        <w:t>Unternehmensbereich</w:t>
      </w:r>
      <w:r w:rsidR="00E24A57" w:rsidRPr="009C2FDE">
        <w:rPr>
          <w:rFonts w:ascii="Arial" w:hAnsi="Arial" w:cs="Arial"/>
          <w:sz w:val="22"/>
          <w:szCs w:val="22"/>
        </w:rPr>
        <w:t>s</w:t>
      </w:r>
      <w:r w:rsidR="00613584" w:rsidRPr="009C2FDE">
        <w:rPr>
          <w:rFonts w:ascii="Arial" w:hAnsi="Arial" w:cs="Arial"/>
          <w:sz w:val="22"/>
          <w:szCs w:val="22"/>
        </w:rPr>
        <w:t xml:space="preserve"> </w:t>
      </w:r>
      <w:proofErr w:type="spellStart"/>
      <w:r w:rsidR="00613584" w:rsidRPr="009C2FDE">
        <w:rPr>
          <w:rFonts w:ascii="Arial" w:hAnsi="Arial" w:cs="Arial"/>
          <w:sz w:val="22"/>
          <w:szCs w:val="22"/>
        </w:rPr>
        <w:t>Wiring</w:t>
      </w:r>
      <w:proofErr w:type="spellEnd"/>
      <w:r w:rsidR="00613584" w:rsidRPr="009C2FDE">
        <w:rPr>
          <w:rFonts w:ascii="Arial" w:hAnsi="Arial" w:cs="Arial"/>
          <w:sz w:val="22"/>
          <w:szCs w:val="22"/>
        </w:rPr>
        <w:t xml:space="preserve"> Systems ha</w:t>
      </w:r>
      <w:r w:rsidR="00E24A57" w:rsidRPr="009C2FDE">
        <w:rPr>
          <w:rFonts w:ascii="Arial" w:hAnsi="Arial" w:cs="Arial"/>
          <w:sz w:val="22"/>
          <w:szCs w:val="22"/>
        </w:rPr>
        <w:t xml:space="preserve">ben </w:t>
      </w:r>
      <w:r w:rsidR="00613584" w:rsidRPr="009C2FDE">
        <w:rPr>
          <w:rFonts w:ascii="Arial" w:hAnsi="Arial" w:cs="Arial"/>
          <w:sz w:val="22"/>
          <w:szCs w:val="22"/>
        </w:rPr>
        <w:t xml:space="preserve">2013 weiter </w:t>
      </w:r>
      <w:r w:rsidR="00E24A57" w:rsidRPr="009C2FDE">
        <w:rPr>
          <w:rFonts w:ascii="Arial" w:hAnsi="Arial" w:cs="Arial"/>
          <w:sz w:val="22"/>
          <w:szCs w:val="22"/>
        </w:rPr>
        <w:t>an Bedeutung gewonnen</w:t>
      </w:r>
      <w:r w:rsidR="00613584" w:rsidRPr="009C2FDE">
        <w:rPr>
          <w:rFonts w:ascii="Arial" w:hAnsi="Arial" w:cs="Arial"/>
          <w:sz w:val="22"/>
          <w:szCs w:val="22"/>
        </w:rPr>
        <w:t xml:space="preserve">. Dazu gehören die Einweihung eines neuen Bordnetz-Werks unweit von Peking und die Grundsteinlegung für einen weiteren chinesischen Standort in </w:t>
      </w:r>
      <w:proofErr w:type="spellStart"/>
      <w:r w:rsidR="00613584" w:rsidRPr="009C2FDE">
        <w:rPr>
          <w:rFonts w:ascii="Arial" w:hAnsi="Arial" w:cs="Arial"/>
          <w:sz w:val="22"/>
          <w:szCs w:val="22"/>
        </w:rPr>
        <w:t>Tieling</w:t>
      </w:r>
      <w:proofErr w:type="spellEnd"/>
      <w:r w:rsidR="00613584" w:rsidRPr="009C2FDE">
        <w:rPr>
          <w:rFonts w:ascii="Arial" w:hAnsi="Arial" w:cs="Arial"/>
          <w:sz w:val="22"/>
          <w:szCs w:val="22"/>
        </w:rPr>
        <w:t>. In Amerika ist mit dem Einsti</w:t>
      </w:r>
      <w:r w:rsidR="00E24A57" w:rsidRPr="009C2FDE">
        <w:rPr>
          <w:rFonts w:ascii="Arial" w:hAnsi="Arial" w:cs="Arial"/>
          <w:sz w:val="22"/>
          <w:szCs w:val="22"/>
        </w:rPr>
        <w:t>e</w:t>
      </w:r>
      <w:r w:rsidR="00613584" w:rsidRPr="009C2FDE">
        <w:rPr>
          <w:rFonts w:ascii="Arial" w:hAnsi="Arial" w:cs="Arial"/>
          <w:sz w:val="22"/>
          <w:szCs w:val="22"/>
        </w:rPr>
        <w:t xml:space="preserve">g in das Bordnetzgeschäft für Pkw sowie mit neuen Aufträgen von Harley Davidson und </w:t>
      </w:r>
      <w:proofErr w:type="spellStart"/>
      <w:r w:rsidR="00613584" w:rsidRPr="009C2FDE">
        <w:rPr>
          <w:rFonts w:ascii="Arial" w:hAnsi="Arial" w:cs="Arial"/>
          <w:sz w:val="22"/>
          <w:szCs w:val="22"/>
        </w:rPr>
        <w:t>Polaris</w:t>
      </w:r>
      <w:proofErr w:type="spellEnd"/>
      <w:r w:rsidR="00613584" w:rsidRPr="009C2FDE">
        <w:rPr>
          <w:rFonts w:ascii="Arial" w:hAnsi="Arial" w:cs="Arial"/>
          <w:sz w:val="22"/>
          <w:szCs w:val="22"/>
        </w:rPr>
        <w:t xml:space="preserve"> ein Meilenstein erreicht.</w:t>
      </w:r>
      <w:r w:rsidR="00E24A57" w:rsidRPr="009C2FDE">
        <w:rPr>
          <w:rFonts w:ascii="Arial" w:hAnsi="Arial" w:cs="Arial"/>
          <w:sz w:val="22"/>
          <w:szCs w:val="22"/>
        </w:rPr>
        <w:t>“</w:t>
      </w:r>
      <w:r w:rsidR="00E03C56" w:rsidRPr="009C2FDE">
        <w:rPr>
          <w:rFonts w:ascii="Arial" w:hAnsi="Arial" w:cs="Arial"/>
          <w:sz w:val="22"/>
          <w:szCs w:val="22"/>
        </w:rPr>
        <w:t xml:space="preserve"> </w:t>
      </w:r>
    </w:p>
    <w:p w:rsidR="007B11E2" w:rsidRPr="009C2FDE" w:rsidRDefault="007B11E2" w:rsidP="007B11E2">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Andreas Brand, Vorstand, verantwortlich für den Unternehmensbereich </w:t>
      </w:r>
      <w:proofErr w:type="spellStart"/>
      <w:r w:rsidRPr="009C2FDE">
        <w:rPr>
          <w:rFonts w:ascii="Arial" w:hAnsi="Arial" w:cs="Arial"/>
          <w:i/>
          <w:sz w:val="22"/>
          <w:szCs w:val="22"/>
        </w:rPr>
        <w:t>Wiring</w:t>
      </w:r>
      <w:proofErr w:type="spellEnd"/>
      <w:r w:rsidRPr="009C2FDE">
        <w:rPr>
          <w:rFonts w:ascii="Arial" w:hAnsi="Arial" w:cs="Arial"/>
          <w:i/>
          <w:sz w:val="22"/>
          <w:szCs w:val="22"/>
        </w:rPr>
        <w:t xml:space="preserve"> Systems</w:t>
      </w:r>
    </w:p>
    <w:p w:rsidR="007B11E2" w:rsidRPr="009C2FDE" w:rsidRDefault="007B11E2" w:rsidP="007B11E2">
      <w:pPr>
        <w:pStyle w:val="Flietext"/>
        <w:tabs>
          <w:tab w:val="left" w:pos="7655"/>
        </w:tabs>
        <w:ind w:right="1922"/>
        <w:jc w:val="both"/>
        <w:rPr>
          <w:rFonts w:ascii="Arial" w:hAnsi="Arial" w:cs="Arial"/>
          <w:sz w:val="22"/>
          <w:szCs w:val="22"/>
        </w:rPr>
      </w:pPr>
    </w:p>
    <w:p w:rsidR="00E03C56" w:rsidRPr="009C2FDE" w:rsidRDefault="00E03C56" w:rsidP="00E24A57">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w:t>
      </w:r>
      <w:r w:rsidR="00613584" w:rsidRPr="009C2FDE">
        <w:rPr>
          <w:rFonts w:ascii="Arial" w:hAnsi="Arial" w:cs="Arial"/>
          <w:sz w:val="22"/>
          <w:szCs w:val="22"/>
        </w:rPr>
        <w:t xml:space="preserve">Es ist uns im abgelaufenen Geschäftsjahr gelungen, das </w:t>
      </w:r>
      <w:r w:rsidR="00E24A57" w:rsidRPr="009C2FDE">
        <w:rPr>
          <w:rFonts w:ascii="Arial" w:hAnsi="Arial" w:cs="Arial"/>
          <w:sz w:val="22"/>
          <w:szCs w:val="22"/>
        </w:rPr>
        <w:t xml:space="preserve">Systemgeschäft jenseits des klassischen Kabelsatzes deutlich auszubauen. Zahlreiche elektromechanische Komponenten wie Hochvolt-Leistungsverteiler oder  Sicherungs- und Relaisboxen sowie zahlreiche Steckverbindungssysteme ergänzen nun unser Portfolio. Dieses Geschäftsfeld werden wir auch künftig stark </w:t>
      </w:r>
      <w:r w:rsidR="00C10D3F" w:rsidRPr="009C2FDE">
        <w:rPr>
          <w:rFonts w:ascii="Arial" w:hAnsi="Arial" w:cs="Arial"/>
          <w:sz w:val="22"/>
          <w:szCs w:val="22"/>
        </w:rPr>
        <w:t>vorantreiben – und zwar weltweit.</w:t>
      </w:r>
      <w:r w:rsidRPr="009C2FDE">
        <w:rPr>
          <w:rFonts w:ascii="Arial" w:hAnsi="Arial" w:cs="Arial"/>
          <w:sz w:val="22"/>
          <w:szCs w:val="22"/>
        </w:rPr>
        <w:t xml:space="preserve">“ </w:t>
      </w:r>
    </w:p>
    <w:p w:rsidR="00E03C56" w:rsidRPr="009C2FDE" w:rsidRDefault="00E03C56" w:rsidP="00E03C56">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Andreas Brand, Vorstand, verantwortlich für den Unternehmensbereich </w:t>
      </w:r>
      <w:proofErr w:type="spellStart"/>
      <w:r w:rsidRPr="009C2FDE">
        <w:rPr>
          <w:rFonts w:ascii="Arial" w:hAnsi="Arial" w:cs="Arial"/>
          <w:i/>
          <w:sz w:val="22"/>
          <w:szCs w:val="22"/>
        </w:rPr>
        <w:t>Wiring</w:t>
      </w:r>
      <w:proofErr w:type="spellEnd"/>
      <w:r w:rsidRPr="009C2FDE">
        <w:rPr>
          <w:rFonts w:ascii="Arial" w:hAnsi="Arial" w:cs="Arial"/>
          <w:i/>
          <w:sz w:val="22"/>
          <w:szCs w:val="22"/>
        </w:rPr>
        <w:t xml:space="preserve"> Systems</w:t>
      </w:r>
    </w:p>
    <w:p w:rsidR="006C4701" w:rsidRPr="009C2FDE" w:rsidRDefault="006C4701" w:rsidP="006C4701">
      <w:pPr>
        <w:pStyle w:val="Flietext"/>
        <w:tabs>
          <w:tab w:val="left" w:pos="7655"/>
        </w:tabs>
        <w:ind w:right="1922"/>
        <w:jc w:val="both"/>
        <w:rPr>
          <w:rFonts w:ascii="Arial" w:hAnsi="Arial" w:cs="Arial"/>
          <w:sz w:val="22"/>
          <w:szCs w:val="22"/>
        </w:rPr>
      </w:pPr>
    </w:p>
    <w:p w:rsidR="00E03C56" w:rsidRPr="009C2FDE" w:rsidRDefault="00E03C56" w:rsidP="00E03C56">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w:t>
      </w:r>
      <w:r w:rsidR="00C10D3F" w:rsidRPr="009C2FDE">
        <w:rPr>
          <w:rFonts w:ascii="Arial" w:hAnsi="Arial" w:cs="Arial"/>
          <w:sz w:val="22"/>
          <w:szCs w:val="22"/>
        </w:rPr>
        <w:t>De</w:t>
      </w:r>
      <w:r w:rsidR="007D6A1D" w:rsidRPr="009C2FDE">
        <w:rPr>
          <w:rFonts w:ascii="Arial" w:hAnsi="Arial" w:cs="Arial"/>
          <w:sz w:val="22"/>
          <w:szCs w:val="22"/>
        </w:rPr>
        <w:t>r</w:t>
      </w:r>
      <w:r w:rsidR="00C10D3F" w:rsidRPr="009C2FDE">
        <w:rPr>
          <w:rFonts w:ascii="Arial" w:hAnsi="Arial" w:cs="Arial"/>
          <w:sz w:val="22"/>
          <w:szCs w:val="22"/>
        </w:rPr>
        <w:t xml:space="preserve"> Unternehmensbereich </w:t>
      </w:r>
      <w:proofErr w:type="spellStart"/>
      <w:r w:rsidR="00C10D3F" w:rsidRPr="009C2FDE">
        <w:rPr>
          <w:rFonts w:ascii="Arial" w:hAnsi="Arial" w:cs="Arial"/>
          <w:sz w:val="22"/>
          <w:szCs w:val="22"/>
        </w:rPr>
        <w:t>Wiring</w:t>
      </w:r>
      <w:proofErr w:type="spellEnd"/>
      <w:r w:rsidR="00C10D3F" w:rsidRPr="009C2FDE">
        <w:rPr>
          <w:rFonts w:ascii="Arial" w:hAnsi="Arial" w:cs="Arial"/>
          <w:sz w:val="22"/>
          <w:szCs w:val="22"/>
        </w:rPr>
        <w:t xml:space="preserve"> Systems plant, 2014 einen Umsatz  von 2,4 Mrd. Euro zu erreichen</w:t>
      </w:r>
      <w:r w:rsidR="007D6A1D" w:rsidRPr="009C2FDE">
        <w:rPr>
          <w:rFonts w:ascii="Arial" w:hAnsi="Arial" w:cs="Arial"/>
          <w:sz w:val="22"/>
          <w:szCs w:val="22"/>
        </w:rPr>
        <w:t xml:space="preserve">. Den </w:t>
      </w:r>
      <w:r w:rsidR="00C10D3F" w:rsidRPr="009C2FDE">
        <w:rPr>
          <w:rFonts w:ascii="Arial" w:hAnsi="Arial" w:cs="Arial"/>
          <w:sz w:val="22"/>
          <w:szCs w:val="22"/>
        </w:rPr>
        <w:t xml:space="preserve">Ertrag </w:t>
      </w:r>
      <w:r w:rsidR="007D6A1D" w:rsidRPr="009C2FDE">
        <w:rPr>
          <w:rFonts w:ascii="Arial" w:hAnsi="Arial" w:cs="Arial"/>
          <w:sz w:val="22"/>
          <w:szCs w:val="22"/>
        </w:rPr>
        <w:t xml:space="preserve">wollen wir </w:t>
      </w:r>
      <w:r w:rsidR="00C10D3F" w:rsidRPr="009C2FDE">
        <w:rPr>
          <w:rFonts w:ascii="Arial" w:hAnsi="Arial" w:cs="Arial"/>
          <w:sz w:val="22"/>
          <w:szCs w:val="22"/>
        </w:rPr>
        <w:t xml:space="preserve">moderat auf mehr als 120 Mio. Euro steigern. </w:t>
      </w:r>
      <w:r w:rsidR="007D6A1D" w:rsidRPr="009C2FDE">
        <w:rPr>
          <w:rFonts w:ascii="Arial" w:hAnsi="Arial" w:cs="Arial"/>
          <w:sz w:val="22"/>
          <w:szCs w:val="22"/>
        </w:rPr>
        <w:t>Das angelaufene Geschäftsjahr wird erneut von zahlreichen Neuanläufen geprägt sein, die unsre mittelfristiges Wachstum absichern.</w:t>
      </w:r>
      <w:r w:rsidRPr="009C2FDE">
        <w:rPr>
          <w:rFonts w:ascii="Arial" w:hAnsi="Arial" w:cs="Arial"/>
          <w:sz w:val="22"/>
          <w:szCs w:val="22"/>
        </w:rPr>
        <w:t xml:space="preserve">“ </w:t>
      </w:r>
    </w:p>
    <w:p w:rsidR="00E03C56" w:rsidRPr="009C2FDE" w:rsidRDefault="00E03C56" w:rsidP="00E03C56">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Andreas Brand, Vorstand, verantwortlich für den Unternehmensbereich </w:t>
      </w:r>
      <w:proofErr w:type="spellStart"/>
      <w:r w:rsidRPr="009C2FDE">
        <w:rPr>
          <w:rFonts w:ascii="Arial" w:hAnsi="Arial" w:cs="Arial"/>
          <w:i/>
          <w:sz w:val="22"/>
          <w:szCs w:val="22"/>
        </w:rPr>
        <w:t>Wiring</w:t>
      </w:r>
      <w:proofErr w:type="spellEnd"/>
      <w:r w:rsidRPr="009C2FDE">
        <w:rPr>
          <w:rFonts w:ascii="Arial" w:hAnsi="Arial" w:cs="Arial"/>
          <w:i/>
          <w:sz w:val="22"/>
          <w:szCs w:val="22"/>
        </w:rPr>
        <w:t xml:space="preserve"> Systems</w:t>
      </w:r>
    </w:p>
    <w:p w:rsidR="006C4701" w:rsidRPr="009C2FDE" w:rsidRDefault="006C4701" w:rsidP="007D6A1D">
      <w:pPr>
        <w:pStyle w:val="Flietext"/>
        <w:tabs>
          <w:tab w:val="left" w:pos="7655"/>
        </w:tabs>
        <w:ind w:right="1922"/>
        <w:jc w:val="both"/>
        <w:rPr>
          <w:b/>
        </w:rPr>
      </w:pPr>
    </w:p>
    <w:p w:rsidR="007D6A1D" w:rsidRPr="009C2FDE" w:rsidRDefault="007D6A1D" w:rsidP="007D6A1D">
      <w:pPr>
        <w:pStyle w:val="Flietext"/>
        <w:tabs>
          <w:tab w:val="left" w:pos="7655"/>
        </w:tabs>
        <w:spacing w:after="0"/>
        <w:ind w:right="1922"/>
        <w:jc w:val="both"/>
        <w:rPr>
          <w:rFonts w:ascii="Arial" w:hAnsi="Arial" w:cs="Arial"/>
          <w:sz w:val="22"/>
          <w:szCs w:val="22"/>
        </w:rPr>
      </w:pPr>
      <w:r w:rsidRPr="009C2FDE">
        <w:rPr>
          <w:rFonts w:ascii="Arial" w:hAnsi="Arial" w:cs="Arial"/>
          <w:sz w:val="22"/>
          <w:szCs w:val="22"/>
        </w:rPr>
        <w:t>„Die Regionen Amerika und Asien werden in der nächsten Dekade überproportional zur Umsatzsteigerung beitragen. In diesen Märkten wollen wir mit unser</w:t>
      </w:r>
      <w:r w:rsidR="004623DE" w:rsidRPr="009C2FDE">
        <w:rPr>
          <w:rFonts w:ascii="Arial" w:hAnsi="Arial" w:cs="Arial"/>
          <w:sz w:val="22"/>
          <w:szCs w:val="22"/>
        </w:rPr>
        <w:t>en</w:t>
      </w:r>
      <w:r w:rsidRPr="009C2FDE">
        <w:rPr>
          <w:rFonts w:ascii="Arial" w:hAnsi="Arial" w:cs="Arial"/>
          <w:sz w:val="22"/>
          <w:szCs w:val="22"/>
        </w:rPr>
        <w:t xml:space="preserve"> angestammten Kund</w:t>
      </w:r>
      <w:r w:rsidR="004623DE" w:rsidRPr="009C2FDE">
        <w:rPr>
          <w:rFonts w:ascii="Arial" w:hAnsi="Arial" w:cs="Arial"/>
          <w:sz w:val="22"/>
          <w:szCs w:val="22"/>
        </w:rPr>
        <w:t>e</w:t>
      </w:r>
      <w:r w:rsidRPr="009C2FDE">
        <w:rPr>
          <w:rFonts w:ascii="Arial" w:hAnsi="Arial" w:cs="Arial"/>
          <w:sz w:val="22"/>
          <w:szCs w:val="22"/>
        </w:rPr>
        <w:t xml:space="preserve">n aus Europa </w:t>
      </w:r>
      <w:r w:rsidR="004623DE" w:rsidRPr="009C2FDE">
        <w:rPr>
          <w:rFonts w:ascii="Arial" w:hAnsi="Arial" w:cs="Arial"/>
          <w:sz w:val="22"/>
          <w:szCs w:val="22"/>
        </w:rPr>
        <w:t>wachsen aber auch lokale Hersteller gewinnen.</w:t>
      </w:r>
      <w:r w:rsidRPr="009C2FDE">
        <w:rPr>
          <w:rFonts w:ascii="Arial" w:hAnsi="Arial" w:cs="Arial"/>
          <w:sz w:val="22"/>
          <w:szCs w:val="22"/>
        </w:rPr>
        <w:t xml:space="preserve">“ </w:t>
      </w:r>
    </w:p>
    <w:p w:rsidR="007D6A1D" w:rsidRPr="009C2FDE" w:rsidRDefault="007D6A1D" w:rsidP="004623DE">
      <w:pPr>
        <w:pStyle w:val="Flietext"/>
        <w:tabs>
          <w:tab w:val="left" w:pos="7655"/>
        </w:tabs>
        <w:spacing w:line="240" w:lineRule="auto"/>
        <w:ind w:right="1922"/>
        <w:jc w:val="both"/>
        <w:rPr>
          <w:rStyle w:val="ZwischenberschriftZchn"/>
          <w:rFonts w:ascii="Arial" w:hAnsi="Arial" w:cs="Arial"/>
          <w:b w:val="0"/>
          <w:i/>
          <w:sz w:val="22"/>
          <w:szCs w:val="22"/>
        </w:rPr>
      </w:pPr>
      <w:r w:rsidRPr="009C2FDE">
        <w:rPr>
          <w:rFonts w:ascii="Arial" w:hAnsi="Arial" w:cs="Arial"/>
          <w:i/>
          <w:sz w:val="22"/>
          <w:szCs w:val="22"/>
        </w:rPr>
        <w:t xml:space="preserve">Dr. Andreas Brand, Vorstand, verantwortlich für den Unternehmensbereich </w:t>
      </w:r>
      <w:proofErr w:type="spellStart"/>
      <w:r w:rsidRPr="009C2FDE">
        <w:rPr>
          <w:rFonts w:ascii="Arial" w:hAnsi="Arial" w:cs="Arial"/>
          <w:i/>
          <w:sz w:val="22"/>
          <w:szCs w:val="22"/>
        </w:rPr>
        <w:t>Wiring</w:t>
      </w:r>
      <w:proofErr w:type="spellEnd"/>
      <w:r w:rsidRPr="009C2FDE">
        <w:rPr>
          <w:rFonts w:ascii="Arial" w:hAnsi="Arial" w:cs="Arial"/>
          <w:i/>
          <w:sz w:val="22"/>
          <w:szCs w:val="22"/>
        </w:rPr>
        <w:t xml:space="preserve"> Systems</w:t>
      </w:r>
    </w:p>
    <w:p w:rsidR="007A135C" w:rsidRPr="009C2FDE" w:rsidRDefault="006C4701" w:rsidP="006C4701">
      <w:pPr>
        <w:pStyle w:val="Flietext"/>
        <w:numPr>
          <w:ilvl w:val="0"/>
          <w:numId w:val="9"/>
        </w:numPr>
        <w:ind w:right="1922"/>
        <w:jc w:val="both"/>
        <w:rPr>
          <w:rStyle w:val="ZwischenberschriftZchn"/>
          <w:rFonts w:ascii="Arial" w:hAnsi="Arial" w:cs="Arial"/>
          <w:sz w:val="22"/>
          <w:szCs w:val="22"/>
        </w:rPr>
      </w:pPr>
      <w:r w:rsidRPr="009C2FDE">
        <w:rPr>
          <w:rStyle w:val="ZwischenberschriftZchn"/>
          <w:rFonts w:ascii="Arial" w:hAnsi="Arial" w:cs="Arial"/>
          <w:sz w:val="22"/>
          <w:szCs w:val="22"/>
        </w:rPr>
        <w:br w:type="page"/>
      </w:r>
      <w:r w:rsidR="007A135C" w:rsidRPr="009C2FDE">
        <w:rPr>
          <w:rStyle w:val="ZwischenberschriftZchn"/>
          <w:rFonts w:ascii="Arial" w:hAnsi="Arial" w:cs="Arial"/>
          <w:sz w:val="22"/>
          <w:szCs w:val="22"/>
        </w:rPr>
        <w:lastRenderedPageBreak/>
        <w:t>zu Finanz</w:t>
      </w:r>
      <w:r w:rsidR="00A650C1" w:rsidRPr="009C2FDE">
        <w:rPr>
          <w:rStyle w:val="ZwischenberschriftZchn"/>
          <w:rFonts w:ascii="Arial" w:hAnsi="Arial" w:cs="Arial"/>
          <w:sz w:val="22"/>
          <w:szCs w:val="22"/>
        </w:rPr>
        <w:t>kennzahlen</w:t>
      </w:r>
      <w:r w:rsidR="00A02E78" w:rsidRPr="009C2FDE">
        <w:rPr>
          <w:rStyle w:val="ZwischenberschriftZchn"/>
          <w:rFonts w:ascii="Arial" w:hAnsi="Arial" w:cs="Arial"/>
          <w:sz w:val="22"/>
          <w:szCs w:val="22"/>
        </w:rPr>
        <w:t xml:space="preserve"> </w:t>
      </w:r>
      <w:r w:rsidR="007A135C" w:rsidRPr="009C2FDE">
        <w:rPr>
          <w:rStyle w:val="ZwischenberschriftZchn"/>
          <w:rFonts w:ascii="Arial" w:hAnsi="Arial" w:cs="Arial"/>
          <w:sz w:val="22"/>
          <w:szCs w:val="22"/>
        </w:rPr>
        <w:t xml:space="preserve">des </w:t>
      </w:r>
      <w:r w:rsidR="00F320DD" w:rsidRPr="009C2FDE">
        <w:rPr>
          <w:rStyle w:val="ZwischenberschriftZchn"/>
          <w:rFonts w:ascii="Arial" w:hAnsi="Arial" w:cs="Arial"/>
          <w:sz w:val="22"/>
          <w:szCs w:val="22"/>
        </w:rPr>
        <w:t>Konzerns</w:t>
      </w:r>
    </w:p>
    <w:p w:rsidR="007A135C" w:rsidRPr="009C2FDE" w:rsidRDefault="007A135C" w:rsidP="0066725F">
      <w:pPr>
        <w:pStyle w:val="Flietext"/>
        <w:spacing w:after="0"/>
        <w:ind w:right="1922"/>
        <w:jc w:val="both"/>
        <w:rPr>
          <w:rFonts w:ascii="Arial" w:hAnsi="Arial" w:cs="Arial"/>
          <w:sz w:val="22"/>
          <w:szCs w:val="22"/>
        </w:rPr>
      </w:pPr>
      <w:r w:rsidRPr="009C2FDE">
        <w:rPr>
          <w:rFonts w:ascii="Arial" w:hAnsi="Arial" w:cs="Arial"/>
          <w:sz w:val="22"/>
          <w:szCs w:val="22"/>
        </w:rPr>
        <w:t>„</w:t>
      </w:r>
      <w:r w:rsidR="00B4014E" w:rsidRPr="009C2FDE">
        <w:rPr>
          <w:rFonts w:ascii="Arial" w:hAnsi="Arial" w:cs="Arial"/>
          <w:sz w:val="22"/>
          <w:szCs w:val="22"/>
        </w:rPr>
        <w:t>Die Dynamik der BRIC-Länder hat auch 2013 zu einer Veränderung der regionalen Umsatzverteilung geführt. Diese Ländergruppe, zu der wir auch Südkorea zählen, hat ihre Erlöse im Vergleich zum Vorjahr um annähernd ein Fünftel auf gut 700 Mio. Euro gesteigert. Sie trägt damit bereits 18 Prozent zum Konzernumsatz bei.</w:t>
      </w:r>
      <w:r w:rsidR="00E03C56" w:rsidRPr="009C2FDE">
        <w:rPr>
          <w:rFonts w:ascii="Arial" w:hAnsi="Arial" w:cs="Arial"/>
          <w:sz w:val="22"/>
          <w:szCs w:val="22"/>
        </w:rPr>
        <w:t>“</w:t>
      </w:r>
    </w:p>
    <w:p w:rsidR="007A135C" w:rsidRPr="009C2FDE" w:rsidRDefault="007A135C" w:rsidP="00500B0D">
      <w:pPr>
        <w:pStyle w:val="Flietext"/>
        <w:tabs>
          <w:tab w:val="left" w:pos="7655"/>
        </w:tabs>
        <w:spacing w:line="240" w:lineRule="auto"/>
        <w:ind w:right="1922"/>
        <w:jc w:val="both"/>
        <w:rPr>
          <w:rFonts w:ascii="Arial" w:hAnsi="Arial" w:cs="Arial"/>
          <w:i/>
          <w:spacing w:val="-2"/>
          <w:sz w:val="22"/>
          <w:szCs w:val="22"/>
        </w:rPr>
      </w:pPr>
      <w:r w:rsidRPr="009C2FDE">
        <w:rPr>
          <w:rFonts w:ascii="Arial" w:hAnsi="Arial" w:cs="Arial"/>
          <w:i/>
          <w:spacing w:val="-2"/>
          <w:sz w:val="22"/>
          <w:szCs w:val="22"/>
        </w:rPr>
        <w:t xml:space="preserve">Dieter </w:t>
      </w:r>
      <w:proofErr w:type="spellStart"/>
      <w:r w:rsidRPr="009C2FDE">
        <w:rPr>
          <w:rFonts w:ascii="Arial" w:hAnsi="Arial" w:cs="Arial"/>
          <w:i/>
          <w:spacing w:val="-2"/>
          <w:sz w:val="22"/>
          <w:szCs w:val="22"/>
        </w:rPr>
        <w:t>Bellé</w:t>
      </w:r>
      <w:proofErr w:type="spellEnd"/>
      <w:r w:rsidRPr="009C2FDE">
        <w:rPr>
          <w:rFonts w:ascii="Arial" w:hAnsi="Arial" w:cs="Arial"/>
          <w:i/>
          <w:spacing w:val="-2"/>
          <w:sz w:val="22"/>
          <w:szCs w:val="22"/>
        </w:rPr>
        <w:t>, Vorstand, verantwortlich für Fin</w:t>
      </w:r>
      <w:r w:rsidR="00A46197" w:rsidRPr="009C2FDE">
        <w:rPr>
          <w:rFonts w:ascii="Arial" w:hAnsi="Arial" w:cs="Arial"/>
          <w:i/>
          <w:spacing w:val="-2"/>
          <w:sz w:val="22"/>
          <w:szCs w:val="22"/>
        </w:rPr>
        <w:t>anzen &amp; Controlling, Arbeitsdire</w:t>
      </w:r>
      <w:r w:rsidRPr="009C2FDE">
        <w:rPr>
          <w:rFonts w:ascii="Arial" w:hAnsi="Arial" w:cs="Arial"/>
          <w:i/>
          <w:spacing w:val="-2"/>
          <w:sz w:val="22"/>
          <w:szCs w:val="22"/>
        </w:rPr>
        <w:t>ktor</w:t>
      </w:r>
    </w:p>
    <w:p w:rsidR="007A135C" w:rsidRPr="009C2FDE" w:rsidRDefault="007A135C" w:rsidP="00D25866">
      <w:pPr>
        <w:pStyle w:val="Flietext"/>
        <w:ind w:right="1922"/>
        <w:jc w:val="both"/>
        <w:rPr>
          <w:rStyle w:val="ZwischenberschriftZchn"/>
          <w:rFonts w:ascii="Arial" w:hAnsi="Arial"/>
        </w:rPr>
      </w:pPr>
    </w:p>
    <w:p w:rsidR="00E27410" w:rsidRPr="009C2FDE" w:rsidRDefault="00E03C56" w:rsidP="00C255FF">
      <w:pPr>
        <w:pStyle w:val="Flietext"/>
        <w:spacing w:after="0"/>
        <w:ind w:right="1922"/>
        <w:jc w:val="both"/>
        <w:rPr>
          <w:rFonts w:ascii="Arial" w:hAnsi="Arial" w:cs="Arial"/>
          <w:sz w:val="22"/>
          <w:szCs w:val="22"/>
        </w:rPr>
      </w:pPr>
      <w:r w:rsidRPr="009C2FDE">
        <w:rPr>
          <w:rFonts w:ascii="Arial" w:hAnsi="Arial" w:cs="Arial"/>
          <w:sz w:val="22"/>
          <w:szCs w:val="22"/>
        </w:rPr>
        <w:t>„</w:t>
      </w:r>
      <w:r w:rsidR="00B4014E" w:rsidRPr="009C2FDE">
        <w:rPr>
          <w:rFonts w:ascii="Arial" w:hAnsi="Arial" w:cs="Arial"/>
          <w:sz w:val="22"/>
          <w:szCs w:val="22"/>
        </w:rPr>
        <w:t xml:space="preserve">Der unterjährige Verlauf </w:t>
      </w:r>
      <w:r w:rsidR="003204E8" w:rsidRPr="009C2FDE">
        <w:rPr>
          <w:rFonts w:ascii="Arial" w:hAnsi="Arial" w:cs="Arial"/>
          <w:sz w:val="22"/>
          <w:szCs w:val="22"/>
        </w:rPr>
        <w:t>von</w:t>
      </w:r>
      <w:r w:rsidR="00B4014E" w:rsidRPr="009C2FDE">
        <w:rPr>
          <w:rFonts w:ascii="Arial" w:hAnsi="Arial" w:cs="Arial"/>
          <w:sz w:val="22"/>
          <w:szCs w:val="22"/>
        </w:rPr>
        <w:t xml:space="preserve"> EBIT </w:t>
      </w:r>
      <w:r w:rsidR="003204E8" w:rsidRPr="009C2FDE">
        <w:rPr>
          <w:rFonts w:ascii="Arial" w:hAnsi="Arial" w:cs="Arial"/>
          <w:sz w:val="22"/>
          <w:szCs w:val="22"/>
        </w:rPr>
        <w:t>und Konzernüberschusses weist</w:t>
      </w:r>
      <w:r w:rsidR="00B4014E" w:rsidRPr="009C2FDE">
        <w:rPr>
          <w:rFonts w:ascii="Arial" w:hAnsi="Arial" w:cs="Arial"/>
          <w:sz w:val="22"/>
          <w:szCs w:val="22"/>
        </w:rPr>
        <w:t xml:space="preserve"> eine </w:t>
      </w:r>
      <w:r w:rsidR="003204E8" w:rsidRPr="009C2FDE">
        <w:rPr>
          <w:rFonts w:ascii="Arial" w:hAnsi="Arial" w:cs="Arial"/>
          <w:sz w:val="22"/>
          <w:szCs w:val="22"/>
        </w:rPr>
        <w:t xml:space="preserve">steigende </w:t>
      </w:r>
      <w:r w:rsidR="00B4014E" w:rsidRPr="009C2FDE">
        <w:rPr>
          <w:rFonts w:ascii="Arial" w:hAnsi="Arial" w:cs="Arial"/>
          <w:sz w:val="22"/>
          <w:szCs w:val="22"/>
        </w:rPr>
        <w:t>Tendenz</w:t>
      </w:r>
      <w:r w:rsidR="003204E8" w:rsidRPr="009C2FDE">
        <w:rPr>
          <w:rFonts w:ascii="Arial" w:hAnsi="Arial" w:cs="Arial"/>
          <w:sz w:val="22"/>
          <w:szCs w:val="22"/>
        </w:rPr>
        <w:t xml:space="preserve"> auf</w:t>
      </w:r>
      <w:r w:rsidR="00B4014E" w:rsidRPr="009C2FDE">
        <w:rPr>
          <w:rFonts w:ascii="Arial" w:hAnsi="Arial" w:cs="Arial"/>
          <w:sz w:val="22"/>
          <w:szCs w:val="22"/>
        </w:rPr>
        <w:t>.</w:t>
      </w:r>
      <w:r w:rsidR="003204E8" w:rsidRPr="009C2FDE">
        <w:rPr>
          <w:rFonts w:ascii="Arial" w:hAnsi="Arial" w:cs="Arial"/>
          <w:sz w:val="22"/>
          <w:szCs w:val="22"/>
        </w:rPr>
        <w:t xml:space="preserve"> </w:t>
      </w:r>
      <w:r w:rsidR="00B4014E" w:rsidRPr="009C2FDE">
        <w:rPr>
          <w:rFonts w:ascii="Arial" w:hAnsi="Arial" w:cs="Arial"/>
          <w:sz w:val="22"/>
          <w:szCs w:val="22"/>
        </w:rPr>
        <w:t>Insbesondere das Schlussquartal zeigt, dass sich unser operatives Geschäft solide entwickelt hat und</w:t>
      </w:r>
      <w:r w:rsidR="003204E8" w:rsidRPr="009C2FDE">
        <w:rPr>
          <w:rFonts w:ascii="Arial" w:hAnsi="Arial" w:cs="Arial"/>
          <w:sz w:val="22"/>
          <w:szCs w:val="22"/>
        </w:rPr>
        <w:t xml:space="preserve"> </w:t>
      </w:r>
      <w:r w:rsidR="00A15105" w:rsidRPr="009C2FDE">
        <w:rPr>
          <w:rFonts w:ascii="Arial" w:hAnsi="Arial" w:cs="Arial"/>
          <w:sz w:val="22"/>
          <w:szCs w:val="22"/>
        </w:rPr>
        <w:t xml:space="preserve">für die Zukunft </w:t>
      </w:r>
      <w:r w:rsidR="003204E8" w:rsidRPr="009C2FDE">
        <w:rPr>
          <w:rFonts w:ascii="Arial" w:hAnsi="Arial" w:cs="Arial"/>
          <w:sz w:val="22"/>
          <w:szCs w:val="22"/>
        </w:rPr>
        <w:t>eine weitere Verbesserung der Ertragslage zu erwarten ist.</w:t>
      </w:r>
      <w:r w:rsidRPr="009C2FDE">
        <w:rPr>
          <w:rFonts w:ascii="Arial" w:hAnsi="Arial" w:cs="Arial"/>
          <w:sz w:val="22"/>
          <w:szCs w:val="22"/>
        </w:rPr>
        <w:t>“</w:t>
      </w:r>
    </w:p>
    <w:p w:rsidR="00E27410" w:rsidRPr="009C2FDE" w:rsidRDefault="00E27410" w:rsidP="00E27410">
      <w:pPr>
        <w:pStyle w:val="Flietext"/>
        <w:tabs>
          <w:tab w:val="left" w:pos="7655"/>
        </w:tabs>
        <w:spacing w:line="240" w:lineRule="auto"/>
        <w:ind w:right="1922"/>
        <w:jc w:val="both"/>
        <w:rPr>
          <w:rFonts w:ascii="Arial" w:hAnsi="Arial" w:cs="Arial"/>
          <w:i/>
          <w:spacing w:val="-2"/>
          <w:sz w:val="22"/>
          <w:szCs w:val="22"/>
        </w:rPr>
      </w:pPr>
      <w:r w:rsidRPr="009C2FDE">
        <w:rPr>
          <w:rFonts w:ascii="Arial" w:hAnsi="Arial" w:cs="Arial"/>
          <w:i/>
          <w:spacing w:val="-2"/>
          <w:sz w:val="22"/>
          <w:szCs w:val="22"/>
        </w:rPr>
        <w:t xml:space="preserve">Dieter </w:t>
      </w:r>
      <w:proofErr w:type="spellStart"/>
      <w:r w:rsidRPr="009C2FDE">
        <w:rPr>
          <w:rFonts w:ascii="Arial" w:hAnsi="Arial" w:cs="Arial"/>
          <w:i/>
          <w:spacing w:val="-2"/>
          <w:sz w:val="22"/>
          <w:szCs w:val="22"/>
        </w:rPr>
        <w:t>Bellé</w:t>
      </w:r>
      <w:proofErr w:type="spellEnd"/>
      <w:r w:rsidRPr="009C2FDE">
        <w:rPr>
          <w:rFonts w:ascii="Arial" w:hAnsi="Arial" w:cs="Arial"/>
          <w:i/>
          <w:spacing w:val="-2"/>
          <w:sz w:val="22"/>
          <w:szCs w:val="22"/>
        </w:rPr>
        <w:t xml:space="preserve">, Vorstand, verantwortlich für Finanzen &amp; Controlling, Arbeitsdirektor </w:t>
      </w:r>
    </w:p>
    <w:p w:rsidR="009F1381" w:rsidRPr="009C2FDE" w:rsidRDefault="009F1381" w:rsidP="009F1381">
      <w:pPr>
        <w:pStyle w:val="Flietext"/>
        <w:ind w:right="1922"/>
        <w:jc w:val="both"/>
        <w:rPr>
          <w:rStyle w:val="ZwischenberschriftZchn"/>
          <w:rFonts w:ascii="Arial" w:hAnsi="Arial" w:cs="Arial"/>
          <w:sz w:val="22"/>
          <w:szCs w:val="22"/>
        </w:rPr>
      </w:pPr>
    </w:p>
    <w:p w:rsidR="009F1381" w:rsidRPr="009C2FDE" w:rsidRDefault="009F1381" w:rsidP="009F1381">
      <w:pPr>
        <w:pStyle w:val="Flietext"/>
        <w:spacing w:after="0"/>
        <w:ind w:right="1922"/>
        <w:jc w:val="both"/>
        <w:rPr>
          <w:rFonts w:ascii="Arial" w:hAnsi="Arial" w:cs="Arial"/>
          <w:sz w:val="22"/>
          <w:szCs w:val="22"/>
        </w:rPr>
      </w:pPr>
      <w:r w:rsidRPr="009C2FDE">
        <w:rPr>
          <w:rFonts w:ascii="Arial" w:hAnsi="Arial" w:cs="Arial"/>
          <w:sz w:val="22"/>
          <w:szCs w:val="22"/>
        </w:rPr>
        <w:t>„</w:t>
      </w:r>
      <w:r w:rsidR="003204E8" w:rsidRPr="009C2FDE">
        <w:rPr>
          <w:rFonts w:ascii="Arial" w:hAnsi="Arial" w:cs="Arial"/>
          <w:sz w:val="22"/>
          <w:szCs w:val="22"/>
        </w:rPr>
        <w:t xml:space="preserve">Seit der Überwindung der Wirtschafts- und Finanzkrise 2009 konnte Leoni seine Vermögenslage stetig verbessern. 2013 haben wir das Eigenkapital auf 828 Mio. Euro </w:t>
      </w:r>
      <w:r w:rsidR="00727692" w:rsidRPr="009C2FDE">
        <w:rPr>
          <w:rFonts w:ascii="Arial" w:hAnsi="Arial" w:cs="Arial"/>
          <w:sz w:val="22"/>
          <w:szCs w:val="22"/>
        </w:rPr>
        <w:t xml:space="preserve">aufgestockt und die Nettofinanzschulden nur unwesentlich erhöht. Das </w:t>
      </w:r>
      <w:r w:rsidR="003204E8" w:rsidRPr="009C2FDE">
        <w:rPr>
          <w:rFonts w:ascii="Arial" w:hAnsi="Arial" w:cs="Arial"/>
          <w:sz w:val="22"/>
          <w:szCs w:val="22"/>
        </w:rPr>
        <w:t xml:space="preserve">Verhältnis </w:t>
      </w:r>
      <w:r w:rsidR="00727692" w:rsidRPr="009C2FDE">
        <w:rPr>
          <w:rFonts w:ascii="Arial" w:hAnsi="Arial" w:cs="Arial"/>
          <w:sz w:val="22"/>
          <w:szCs w:val="22"/>
        </w:rPr>
        <w:t xml:space="preserve">beider Kennzahlen, das </w:t>
      </w:r>
      <w:proofErr w:type="spellStart"/>
      <w:r w:rsidR="003204E8" w:rsidRPr="009C2FDE">
        <w:rPr>
          <w:rFonts w:ascii="Arial" w:hAnsi="Arial" w:cs="Arial"/>
          <w:sz w:val="22"/>
          <w:szCs w:val="22"/>
        </w:rPr>
        <w:t>Gearing</w:t>
      </w:r>
      <w:proofErr w:type="spellEnd"/>
      <w:r w:rsidR="00727692" w:rsidRPr="009C2FDE">
        <w:rPr>
          <w:rFonts w:ascii="Arial" w:hAnsi="Arial" w:cs="Arial"/>
          <w:sz w:val="22"/>
          <w:szCs w:val="22"/>
        </w:rPr>
        <w:t xml:space="preserve">, hat sich somit </w:t>
      </w:r>
      <w:r w:rsidR="003204E8" w:rsidRPr="009C2FDE">
        <w:rPr>
          <w:rFonts w:ascii="Arial" w:hAnsi="Arial" w:cs="Arial"/>
          <w:sz w:val="22"/>
          <w:szCs w:val="22"/>
        </w:rPr>
        <w:t xml:space="preserve">auf </w:t>
      </w:r>
      <w:r w:rsidR="00727692" w:rsidRPr="009C2FDE">
        <w:rPr>
          <w:rFonts w:ascii="Arial" w:hAnsi="Arial" w:cs="Arial"/>
          <w:sz w:val="22"/>
          <w:szCs w:val="22"/>
        </w:rPr>
        <w:t xml:space="preserve">31 Prozent weiter </w:t>
      </w:r>
      <w:r w:rsidR="003204E8" w:rsidRPr="009C2FDE">
        <w:rPr>
          <w:rFonts w:ascii="Arial" w:hAnsi="Arial" w:cs="Arial"/>
          <w:sz w:val="22"/>
          <w:szCs w:val="22"/>
        </w:rPr>
        <w:t>verbessert</w:t>
      </w:r>
      <w:r w:rsidR="00727692" w:rsidRPr="009C2FDE">
        <w:rPr>
          <w:rFonts w:ascii="Arial" w:hAnsi="Arial" w:cs="Arial"/>
          <w:sz w:val="22"/>
          <w:szCs w:val="22"/>
        </w:rPr>
        <w:t xml:space="preserve">. </w:t>
      </w:r>
      <w:r w:rsidR="000A6C38" w:rsidRPr="009C2FDE">
        <w:rPr>
          <w:rFonts w:ascii="Arial" w:hAnsi="Arial" w:cs="Arial"/>
          <w:sz w:val="22"/>
          <w:szCs w:val="22"/>
        </w:rPr>
        <w:t>A</w:t>
      </w:r>
      <w:r w:rsidR="00727692" w:rsidRPr="009C2FDE">
        <w:rPr>
          <w:rFonts w:ascii="Arial" w:hAnsi="Arial" w:cs="Arial"/>
          <w:sz w:val="22"/>
          <w:szCs w:val="22"/>
        </w:rPr>
        <w:t>m</w:t>
      </w:r>
      <w:r w:rsidR="000A6C38" w:rsidRPr="009C2FDE">
        <w:rPr>
          <w:rFonts w:ascii="Arial" w:hAnsi="Arial" w:cs="Arial"/>
          <w:sz w:val="22"/>
          <w:szCs w:val="22"/>
        </w:rPr>
        <w:t xml:space="preserve"> Ende des</w:t>
      </w:r>
      <w:r w:rsidR="00727692" w:rsidRPr="009C2FDE">
        <w:rPr>
          <w:rFonts w:ascii="Arial" w:hAnsi="Arial" w:cs="Arial"/>
          <w:sz w:val="22"/>
          <w:szCs w:val="22"/>
        </w:rPr>
        <w:t xml:space="preserve"> Geschäftsjahr</w:t>
      </w:r>
      <w:r w:rsidR="000A6C38" w:rsidRPr="009C2FDE">
        <w:rPr>
          <w:rFonts w:ascii="Arial" w:hAnsi="Arial" w:cs="Arial"/>
          <w:sz w:val="22"/>
          <w:szCs w:val="22"/>
        </w:rPr>
        <w:t>es</w:t>
      </w:r>
      <w:r w:rsidR="00727692" w:rsidRPr="009C2FDE">
        <w:rPr>
          <w:rFonts w:ascii="Arial" w:hAnsi="Arial" w:cs="Arial"/>
          <w:sz w:val="22"/>
          <w:szCs w:val="22"/>
        </w:rPr>
        <w:t xml:space="preserve"> 2013 </w:t>
      </w:r>
      <w:r w:rsidR="000A6C38" w:rsidRPr="009C2FDE">
        <w:rPr>
          <w:rFonts w:ascii="Arial" w:hAnsi="Arial" w:cs="Arial"/>
          <w:sz w:val="22"/>
          <w:szCs w:val="22"/>
        </w:rPr>
        <w:t xml:space="preserve">haben wir mit 34,5 Prozent die höchste </w:t>
      </w:r>
      <w:r w:rsidR="00727692" w:rsidRPr="009C2FDE">
        <w:rPr>
          <w:rFonts w:ascii="Arial" w:hAnsi="Arial" w:cs="Arial"/>
          <w:sz w:val="22"/>
          <w:szCs w:val="22"/>
        </w:rPr>
        <w:t xml:space="preserve">Eigenkapitalquote </w:t>
      </w:r>
      <w:r w:rsidR="003204E8" w:rsidRPr="009C2FDE">
        <w:rPr>
          <w:rFonts w:ascii="Arial" w:hAnsi="Arial" w:cs="Arial"/>
          <w:sz w:val="22"/>
          <w:szCs w:val="22"/>
        </w:rPr>
        <w:t>seit 2006</w:t>
      </w:r>
      <w:r w:rsidR="000A6C38" w:rsidRPr="009C2FDE">
        <w:rPr>
          <w:rFonts w:ascii="Arial" w:hAnsi="Arial" w:cs="Arial"/>
          <w:sz w:val="22"/>
          <w:szCs w:val="22"/>
        </w:rPr>
        <w:t xml:space="preserve"> erreicht</w:t>
      </w:r>
      <w:r w:rsidR="003204E8" w:rsidRPr="009C2FDE">
        <w:rPr>
          <w:rFonts w:ascii="Arial" w:hAnsi="Arial" w:cs="Arial"/>
          <w:sz w:val="22"/>
          <w:szCs w:val="22"/>
        </w:rPr>
        <w:t>.</w:t>
      </w:r>
      <w:r w:rsidRPr="009C2FDE">
        <w:rPr>
          <w:rFonts w:ascii="Arial" w:hAnsi="Arial" w:cs="Arial"/>
          <w:sz w:val="22"/>
          <w:szCs w:val="22"/>
        </w:rPr>
        <w:t>“</w:t>
      </w:r>
    </w:p>
    <w:p w:rsidR="009F1381" w:rsidRPr="009C2FDE" w:rsidRDefault="009F1381" w:rsidP="009F1381">
      <w:pPr>
        <w:pStyle w:val="Flietext"/>
        <w:tabs>
          <w:tab w:val="left" w:pos="7655"/>
        </w:tabs>
        <w:spacing w:line="240" w:lineRule="auto"/>
        <w:ind w:right="1922"/>
        <w:jc w:val="both"/>
        <w:rPr>
          <w:rFonts w:ascii="Arial" w:hAnsi="Arial" w:cs="Arial"/>
          <w:i/>
          <w:spacing w:val="-2"/>
          <w:sz w:val="22"/>
          <w:szCs w:val="22"/>
        </w:rPr>
      </w:pPr>
      <w:r w:rsidRPr="009C2FDE">
        <w:rPr>
          <w:rFonts w:ascii="Arial" w:hAnsi="Arial" w:cs="Arial"/>
          <w:i/>
          <w:spacing w:val="-2"/>
          <w:sz w:val="22"/>
          <w:szCs w:val="22"/>
        </w:rPr>
        <w:t xml:space="preserve">Dieter </w:t>
      </w:r>
      <w:proofErr w:type="spellStart"/>
      <w:r w:rsidRPr="009C2FDE">
        <w:rPr>
          <w:rFonts w:ascii="Arial" w:hAnsi="Arial" w:cs="Arial"/>
          <w:i/>
          <w:spacing w:val="-2"/>
          <w:sz w:val="22"/>
          <w:szCs w:val="22"/>
        </w:rPr>
        <w:t>Bellé</w:t>
      </w:r>
      <w:proofErr w:type="spellEnd"/>
      <w:r w:rsidRPr="009C2FDE">
        <w:rPr>
          <w:rFonts w:ascii="Arial" w:hAnsi="Arial" w:cs="Arial"/>
          <w:i/>
          <w:spacing w:val="-2"/>
          <w:sz w:val="22"/>
          <w:szCs w:val="22"/>
        </w:rPr>
        <w:t xml:space="preserve">, Vorstand, verantwortlich für Finanzen &amp; Controlling, Arbeitsdirektor </w:t>
      </w:r>
    </w:p>
    <w:p w:rsidR="000A6C38" w:rsidRPr="009C2FDE" w:rsidRDefault="000A6C38" w:rsidP="000A6C38">
      <w:pPr>
        <w:pStyle w:val="Flietext"/>
        <w:ind w:right="1922"/>
        <w:jc w:val="both"/>
        <w:rPr>
          <w:rStyle w:val="ZwischenberschriftZchn"/>
          <w:rFonts w:ascii="Arial" w:hAnsi="Arial"/>
        </w:rPr>
      </w:pPr>
    </w:p>
    <w:p w:rsidR="000A6C38" w:rsidRPr="009C2FDE" w:rsidRDefault="00B4014E" w:rsidP="00E830BD">
      <w:pPr>
        <w:pStyle w:val="Flietext"/>
        <w:ind w:right="1922"/>
        <w:jc w:val="both"/>
        <w:rPr>
          <w:rFonts w:ascii="Arial" w:hAnsi="Arial" w:cs="Arial"/>
          <w:sz w:val="22"/>
          <w:szCs w:val="22"/>
        </w:rPr>
      </w:pPr>
      <w:r w:rsidRPr="009C2FDE">
        <w:rPr>
          <w:rFonts w:ascii="Arial" w:hAnsi="Arial" w:cs="Arial"/>
          <w:sz w:val="22"/>
          <w:szCs w:val="22"/>
        </w:rPr>
        <w:t>„</w:t>
      </w:r>
      <w:r w:rsidR="000A6C38" w:rsidRPr="009C2FDE">
        <w:rPr>
          <w:rFonts w:ascii="Arial" w:hAnsi="Arial" w:cs="Arial"/>
          <w:sz w:val="22"/>
          <w:szCs w:val="22"/>
        </w:rPr>
        <w:t>Die Entwicklung des Aktienkurses war 2013 mit einem Plus von 90 Prozent sehr erfreulich. Unsere Aktionäre werden weiterhin über ei</w:t>
      </w:r>
      <w:r w:rsidR="00E830BD" w:rsidRPr="009C2FDE">
        <w:rPr>
          <w:rFonts w:ascii="Arial" w:hAnsi="Arial" w:cs="Arial"/>
          <w:sz w:val="22"/>
          <w:szCs w:val="22"/>
        </w:rPr>
        <w:t>ne</w:t>
      </w:r>
      <w:r w:rsidR="000A6C38" w:rsidRPr="009C2FDE">
        <w:rPr>
          <w:rFonts w:ascii="Arial" w:hAnsi="Arial" w:cs="Arial"/>
          <w:sz w:val="22"/>
          <w:szCs w:val="22"/>
        </w:rPr>
        <w:t xml:space="preserve"> Dividende am </w:t>
      </w:r>
      <w:r w:rsidR="00E830BD" w:rsidRPr="009C2FDE">
        <w:rPr>
          <w:rFonts w:ascii="Arial" w:hAnsi="Arial" w:cs="Arial"/>
          <w:sz w:val="22"/>
          <w:szCs w:val="22"/>
        </w:rPr>
        <w:t>Un</w:t>
      </w:r>
      <w:r w:rsidR="000A6C38" w:rsidRPr="009C2FDE">
        <w:rPr>
          <w:rFonts w:ascii="Arial" w:hAnsi="Arial" w:cs="Arial"/>
          <w:sz w:val="22"/>
          <w:szCs w:val="22"/>
        </w:rPr>
        <w:t>ternehm</w:t>
      </w:r>
      <w:r w:rsidR="00E830BD" w:rsidRPr="009C2FDE">
        <w:rPr>
          <w:rFonts w:ascii="Arial" w:hAnsi="Arial" w:cs="Arial"/>
          <w:sz w:val="22"/>
          <w:szCs w:val="22"/>
        </w:rPr>
        <w:t>ens</w:t>
      </w:r>
      <w:r w:rsidR="000A6C38" w:rsidRPr="009C2FDE">
        <w:rPr>
          <w:rFonts w:ascii="Arial" w:hAnsi="Arial" w:cs="Arial"/>
          <w:sz w:val="22"/>
          <w:szCs w:val="22"/>
        </w:rPr>
        <w:t xml:space="preserve">erfolg beteiligt. Leoni will </w:t>
      </w:r>
      <w:r w:rsidR="00E830BD" w:rsidRPr="009C2FDE">
        <w:rPr>
          <w:rFonts w:ascii="Arial" w:hAnsi="Arial" w:cs="Arial"/>
          <w:sz w:val="22"/>
          <w:szCs w:val="22"/>
        </w:rPr>
        <w:t xml:space="preserve">auch </w:t>
      </w:r>
      <w:r w:rsidR="000A6C38" w:rsidRPr="009C2FDE">
        <w:rPr>
          <w:rFonts w:ascii="Arial" w:hAnsi="Arial" w:cs="Arial"/>
          <w:sz w:val="22"/>
          <w:szCs w:val="22"/>
        </w:rPr>
        <w:t>für das Geschäftsjahr 201</w:t>
      </w:r>
      <w:r w:rsidR="00E830BD" w:rsidRPr="009C2FDE">
        <w:rPr>
          <w:rFonts w:ascii="Arial" w:hAnsi="Arial" w:cs="Arial"/>
          <w:sz w:val="22"/>
          <w:szCs w:val="22"/>
        </w:rPr>
        <w:t>3</w:t>
      </w:r>
      <w:r w:rsidR="000A6C38" w:rsidRPr="009C2FDE">
        <w:rPr>
          <w:rFonts w:ascii="Arial" w:hAnsi="Arial" w:cs="Arial"/>
          <w:sz w:val="22"/>
          <w:szCs w:val="22"/>
        </w:rPr>
        <w:t xml:space="preserve"> eine Dividende im gewohnten Umfang von etwa einem Drittel des Konzernüberschusses ausschütten. Wir werden der Hauptversammlung daher 1 Euro pro Aktie vorschlagen.“  </w:t>
      </w:r>
    </w:p>
    <w:p w:rsidR="000A6C38" w:rsidRPr="009C2FDE" w:rsidRDefault="000A6C38" w:rsidP="000A6C38">
      <w:pPr>
        <w:pStyle w:val="Flietext"/>
        <w:tabs>
          <w:tab w:val="left" w:pos="7655"/>
        </w:tabs>
        <w:spacing w:line="240" w:lineRule="auto"/>
        <w:ind w:right="1922"/>
        <w:jc w:val="both"/>
        <w:rPr>
          <w:rFonts w:ascii="Arial" w:hAnsi="Arial" w:cs="Arial"/>
          <w:i/>
          <w:spacing w:val="-2"/>
          <w:sz w:val="22"/>
          <w:szCs w:val="22"/>
        </w:rPr>
      </w:pPr>
      <w:r w:rsidRPr="009C2FDE">
        <w:rPr>
          <w:rFonts w:ascii="Arial" w:hAnsi="Arial" w:cs="Arial"/>
          <w:i/>
          <w:spacing w:val="-2"/>
          <w:sz w:val="22"/>
          <w:szCs w:val="22"/>
        </w:rPr>
        <w:t xml:space="preserve">Dieter </w:t>
      </w:r>
      <w:proofErr w:type="spellStart"/>
      <w:r w:rsidRPr="009C2FDE">
        <w:rPr>
          <w:rFonts w:ascii="Arial" w:hAnsi="Arial" w:cs="Arial"/>
          <w:i/>
          <w:spacing w:val="-2"/>
          <w:sz w:val="22"/>
          <w:szCs w:val="22"/>
        </w:rPr>
        <w:t>Bellé</w:t>
      </w:r>
      <w:proofErr w:type="spellEnd"/>
      <w:r w:rsidRPr="009C2FDE">
        <w:rPr>
          <w:rFonts w:ascii="Arial" w:hAnsi="Arial" w:cs="Arial"/>
          <w:i/>
          <w:spacing w:val="-2"/>
          <w:sz w:val="22"/>
          <w:szCs w:val="22"/>
        </w:rPr>
        <w:t>, Vorstand, verantwortlich für Finanzen &amp; Controlling, Arbeitsdirektor</w:t>
      </w:r>
    </w:p>
    <w:p w:rsidR="00E830BD" w:rsidRPr="009C2FDE" w:rsidRDefault="00E830BD" w:rsidP="000A6C38">
      <w:pPr>
        <w:pStyle w:val="Flietext"/>
        <w:tabs>
          <w:tab w:val="left" w:pos="7655"/>
        </w:tabs>
        <w:spacing w:line="240" w:lineRule="auto"/>
        <w:ind w:right="1922"/>
        <w:jc w:val="both"/>
        <w:rPr>
          <w:rFonts w:ascii="Arial" w:hAnsi="Arial" w:cs="Arial"/>
          <w:i/>
          <w:spacing w:val="-2"/>
          <w:sz w:val="22"/>
          <w:szCs w:val="22"/>
        </w:rPr>
      </w:pPr>
    </w:p>
    <w:p w:rsidR="007A135C" w:rsidRPr="009C2FDE" w:rsidRDefault="000A6C38" w:rsidP="006C4701">
      <w:pPr>
        <w:pStyle w:val="Flietext"/>
        <w:numPr>
          <w:ilvl w:val="0"/>
          <w:numId w:val="9"/>
        </w:numPr>
        <w:ind w:right="1922"/>
        <w:jc w:val="both"/>
        <w:rPr>
          <w:rStyle w:val="ZwischenberschriftZchn"/>
          <w:rFonts w:ascii="Arial" w:hAnsi="Arial" w:cs="Arial"/>
          <w:sz w:val="22"/>
          <w:szCs w:val="22"/>
        </w:rPr>
      </w:pPr>
      <w:r w:rsidRPr="009C2FDE">
        <w:rPr>
          <w:rStyle w:val="ZwischenberschriftZchn"/>
          <w:rFonts w:ascii="Arial" w:hAnsi="Arial" w:cs="Arial"/>
          <w:sz w:val="22"/>
          <w:szCs w:val="22"/>
        </w:rPr>
        <w:br w:type="page"/>
      </w:r>
      <w:r w:rsidR="007A135C" w:rsidRPr="009C2FDE">
        <w:rPr>
          <w:rStyle w:val="ZwischenberschriftZchn"/>
          <w:rFonts w:ascii="Arial" w:hAnsi="Arial" w:cs="Arial"/>
          <w:sz w:val="22"/>
          <w:szCs w:val="22"/>
        </w:rPr>
        <w:lastRenderedPageBreak/>
        <w:t xml:space="preserve">zur </w:t>
      </w:r>
      <w:r w:rsidR="00D839A8" w:rsidRPr="009C2FDE">
        <w:rPr>
          <w:rStyle w:val="ZwischenberschriftZchn"/>
          <w:rFonts w:ascii="Arial" w:hAnsi="Arial" w:cs="Arial"/>
          <w:sz w:val="22"/>
          <w:szCs w:val="22"/>
        </w:rPr>
        <w:t xml:space="preserve">künftigen </w:t>
      </w:r>
      <w:r w:rsidR="007A135C" w:rsidRPr="009C2FDE">
        <w:rPr>
          <w:rStyle w:val="ZwischenberschriftZchn"/>
          <w:rFonts w:ascii="Arial" w:hAnsi="Arial" w:cs="Arial"/>
          <w:sz w:val="22"/>
          <w:szCs w:val="22"/>
        </w:rPr>
        <w:t xml:space="preserve">Entwicklung </w:t>
      </w:r>
      <w:r w:rsidR="00D839A8" w:rsidRPr="009C2FDE">
        <w:rPr>
          <w:rStyle w:val="ZwischenberschriftZchn"/>
          <w:rFonts w:ascii="Arial" w:hAnsi="Arial" w:cs="Arial"/>
          <w:sz w:val="22"/>
          <w:szCs w:val="22"/>
        </w:rPr>
        <w:t xml:space="preserve">ab </w:t>
      </w:r>
      <w:r w:rsidR="007A135C" w:rsidRPr="009C2FDE">
        <w:rPr>
          <w:rStyle w:val="ZwischenberschriftZchn"/>
          <w:rFonts w:ascii="Arial" w:hAnsi="Arial" w:cs="Arial"/>
          <w:sz w:val="22"/>
          <w:szCs w:val="22"/>
        </w:rPr>
        <w:t>20</w:t>
      </w:r>
      <w:r w:rsidR="003C799E" w:rsidRPr="009C2FDE">
        <w:rPr>
          <w:rStyle w:val="ZwischenberschriftZchn"/>
          <w:rFonts w:ascii="Arial" w:hAnsi="Arial" w:cs="Arial"/>
          <w:sz w:val="22"/>
          <w:szCs w:val="22"/>
        </w:rPr>
        <w:t>1</w:t>
      </w:r>
      <w:r w:rsidR="00E03C56" w:rsidRPr="009C2FDE">
        <w:rPr>
          <w:rStyle w:val="ZwischenberschriftZchn"/>
          <w:rFonts w:ascii="Arial" w:hAnsi="Arial" w:cs="Arial"/>
          <w:sz w:val="22"/>
          <w:szCs w:val="22"/>
        </w:rPr>
        <w:t>4</w:t>
      </w:r>
    </w:p>
    <w:p w:rsidR="006C4701" w:rsidRPr="009C2FDE" w:rsidRDefault="006C4701" w:rsidP="006C4701">
      <w:pPr>
        <w:tabs>
          <w:tab w:val="left" w:pos="8505"/>
        </w:tabs>
        <w:spacing w:line="360" w:lineRule="auto"/>
        <w:ind w:right="1922"/>
        <w:jc w:val="both"/>
        <w:rPr>
          <w:rFonts w:ascii="Arial" w:hAnsi="Arial" w:cs="Arial"/>
          <w:sz w:val="22"/>
          <w:szCs w:val="22"/>
        </w:rPr>
      </w:pPr>
      <w:r w:rsidRPr="009C2FDE">
        <w:rPr>
          <w:rFonts w:ascii="Arial" w:hAnsi="Arial" w:cs="Arial"/>
          <w:sz w:val="22"/>
          <w:szCs w:val="22"/>
        </w:rPr>
        <w:t>„201</w:t>
      </w:r>
      <w:r w:rsidR="00A02E78" w:rsidRPr="009C2FDE">
        <w:rPr>
          <w:rFonts w:ascii="Arial" w:hAnsi="Arial" w:cs="Arial"/>
          <w:sz w:val="22"/>
          <w:szCs w:val="22"/>
        </w:rPr>
        <w:t xml:space="preserve">4 tritt Leoni in die nächste Wachstumsphase ein, die uns bis zum Jahr 2016 auf einen Konzernumsatz von 5 Mrd. Euro </w:t>
      </w:r>
      <w:r w:rsidR="00B771FD" w:rsidRPr="009C2FDE">
        <w:rPr>
          <w:rFonts w:ascii="Arial" w:hAnsi="Arial" w:cs="Arial"/>
          <w:sz w:val="22"/>
          <w:szCs w:val="22"/>
        </w:rPr>
        <w:t>und ei</w:t>
      </w:r>
      <w:r w:rsidR="0073193B" w:rsidRPr="009C2FDE">
        <w:rPr>
          <w:rFonts w:ascii="Arial" w:hAnsi="Arial" w:cs="Arial"/>
          <w:sz w:val="22"/>
          <w:szCs w:val="22"/>
        </w:rPr>
        <w:t>n</w:t>
      </w:r>
      <w:r w:rsidR="00B771FD" w:rsidRPr="009C2FDE">
        <w:rPr>
          <w:rFonts w:ascii="Arial" w:hAnsi="Arial" w:cs="Arial"/>
          <w:sz w:val="22"/>
          <w:szCs w:val="22"/>
        </w:rPr>
        <w:t>e</w:t>
      </w:r>
      <w:r w:rsidR="0073193B" w:rsidRPr="009C2FDE">
        <w:rPr>
          <w:rFonts w:ascii="Arial" w:hAnsi="Arial" w:cs="Arial"/>
          <w:sz w:val="22"/>
          <w:szCs w:val="22"/>
        </w:rPr>
        <w:t xml:space="preserve"> EBIT-Marge von 7 Prozent </w:t>
      </w:r>
      <w:r w:rsidR="00A02E78" w:rsidRPr="009C2FDE">
        <w:rPr>
          <w:rFonts w:ascii="Arial" w:hAnsi="Arial" w:cs="Arial"/>
          <w:sz w:val="22"/>
          <w:szCs w:val="22"/>
        </w:rPr>
        <w:t>bringen wird. Wir erwarten für das laufen</w:t>
      </w:r>
      <w:r w:rsidR="00D079AA" w:rsidRPr="009C2FDE">
        <w:rPr>
          <w:rFonts w:ascii="Arial" w:hAnsi="Arial" w:cs="Arial"/>
          <w:sz w:val="22"/>
          <w:szCs w:val="22"/>
        </w:rPr>
        <w:t>d</w:t>
      </w:r>
      <w:r w:rsidR="00A02E78" w:rsidRPr="009C2FDE">
        <w:rPr>
          <w:rFonts w:ascii="Arial" w:hAnsi="Arial" w:cs="Arial"/>
          <w:sz w:val="22"/>
          <w:szCs w:val="22"/>
        </w:rPr>
        <w:t xml:space="preserve">e Geschäftsjahr Erlöse von </w:t>
      </w:r>
      <w:r w:rsidR="00E830BD" w:rsidRPr="009C2FDE">
        <w:rPr>
          <w:rFonts w:ascii="Arial" w:hAnsi="Arial" w:cs="Arial"/>
          <w:sz w:val="22"/>
          <w:szCs w:val="22"/>
        </w:rPr>
        <w:t xml:space="preserve">ca. </w:t>
      </w:r>
      <w:r w:rsidR="00A02E78" w:rsidRPr="009C2FDE">
        <w:rPr>
          <w:rFonts w:ascii="Arial" w:hAnsi="Arial" w:cs="Arial"/>
          <w:sz w:val="22"/>
          <w:szCs w:val="22"/>
        </w:rPr>
        <w:t xml:space="preserve">4,1 Mrd. Euro und ein </w:t>
      </w:r>
      <w:r w:rsidR="00D079AA" w:rsidRPr="009C2FDE">
        <w:rPr>
          <w:rFonts w:ascii="Arial" w:hAnsi="Arial" w:cs="Arial"/>
          <w:sz w:val="22"/>
          <w:szCs w:val="22"/>
        </w:rPr>
        <w:t xml:space="preserve">überproportional steigendes </w:t>
      </w:r>
      <w:r w:rsidR="00A02E78" w:rsidRPr="009C2FDE">
        <w:rPr>
          <w:rFonts w:ascii="Arial" w:hAnsi="Arial" w:cs="Arial"/>
          <w:sz w:val="22"/>
          <w:szCs w:val="22"/>
        </w:rPr>
        <w:t>Ergebnis vor Zinsen und Steuern von mindestens 200 Mio. Euro.</w:t>
      </w:r>
      <w:r w:rsidRPr="009C2FDE">
        <w:rPr>
          <w:rFonts w:ascii="Arial" w:hAnsi="Arial" w:cs="Arial"/>
          <w:sz w:val="22"/>
          <w:szCs w:val="22"/>
        </w:rPr>
        <w:t>“</w:t>
      </w:r>
    </w:p>
    <w:p w:rsidR="006C4701" w:rsidRPr="009C2FDE" w:rsidRDefault="006C4701" w:rsidP="006C4701">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Klaus Probst, Vorstandsvorsitzender, verantwortlich für den Unternehmens-bereich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6C4701" w:rsidRPr="009C2FDE" w:rsidRDefault="006C4701" w:rsidP="006C4701">
      <w:pPr>
        <w:tabs>
          <w:tab w:val="left" w:pos="8505"/>
        </w:tabs>
        <w:spacing w:after="120" w:line="360" w:lineRule="auto"/>
        <w:ind w:right="1922"/>
        <w:jc w:val="both"/>
        <w:rPr>
          <w:rFonts w:ascii="Arial" w:hAnsi="Arial" w:cs="Arial"/>
          <w:sz w:val="22"/>
          <w:szCs w:val="22"/>
        </w:rPr>
      </w:pPr>
    </w:p>
    <w:p w:rsidR="006C4701" w:rsidRPr="009C2FDE" w:rsidRDefault="006C4701" w:rsidP="006C4701">
      <w:pPr>
        <w:pStyle w:val="Flietext"/>
        <w:spacing w:after="0"/>
        <w:ind w:right="1922"/>
        <w:jc w:val="both"/>
        <w:rPr>
          <w:rFonts w:ascii="Arial" w:hAnsi="Arial" w:cs="Arial"/>
          <w:sz w:val="22"/>
          <w:szCs w:val="22"/>
        </w:rPr>
      </w:pPr>
      <w:r w:rsidRPr="009C2FDE">
        <w:rPr>
          <w:rFonts w:ascii="Arial" w:hAnsi="Arial" w:cs="Arial"/>
          <w:sz w:val="22"/>
          <w:szCs w:val="22"/>
        </w:rPr>
        <w:t>„</w:t>
      </w:r>
      <w:r w:rsidR="00697D1C" w:rsidRPr="009C2FDE">
        <w:rPr>
          <w:rFonts w:ascii="Arial" w:hAnsi="Arial" w:cs="Arial"/>
          <w:sz w:val="22"/>
          <w:szCs w:val="22"/>
        </w:rPr>
        <w:t xml:space="preserve">Unser Investitionsprogramm führen wir 2014 in noch größerem Umfang fort. Voraussichtlich wird Leoni in diesem Geschäftsjahr </w:t>
      </w:r>
      <w:r w:rsidR="00B563BE" w:rsidRPr="009C2FDE">
        <w:rPr>
          <w:rFonts w:ascii="Arial" w:hAnsi="Arial" w:cs="Arial"/>
          <w:sz w:val="22"/>
          <w:szCs w:val="22"/>
        </w:rPr>
        <w:t>die Rekordsumme von 200</w:t>
      </w:r>
      <w:r w:rsidR="00697D1C" w:rsidRPr="009C2FDE">
        <w:rPr>
          <w:rFonts w:ascii="Arial" w:hAnsi="Arial" w:cs="Arial"/>
          <w:sz w:val="22"/>
          <w:szCs w:val="22"/>
        </w:rPr>
        <w:t xml:space="preserve"> Mio. Euro für Sachanlagen ausgeben. Zu den wesentliche</w:t>
      </w:r>
      <w:r w:rsidR="00621863" w:rsidRPr="009C2FDE">
        <w:rPr>
          <w:rFonts w:ascii="Arial" w:hAnsi="Arial" w:cs="Arial"/>
          <w:sz w:val="22"/>
          <w:szCs w:val="22"/>
        </w:rPr>
        <w:t>n</w:t>
      </w:r>
      <w:r w:rsidR="00697D1C" w:rsidRPr="009C2FDE">
        <w:rPr>
          <w:rFonts w:ascii="Arial" w:hAnsi="Arial" w:cs="Arial"/>
          <w:sz w:val="22"/>
          <w:szCs w:val="22"/>
        </w:rPr>
        <w:t xml:space="preserve"> Investitions</w:t>
      </w:r>
      <w:r w:rsidR="00B563BE" w:rsidRPr="009C2FDE">
        <w:rPr>
          <w:rFonts w:ascii="Arial" w:hAnsi="Arial" w:cs="Arial"/>
          <w:sz w:val="22"/>
          <w:szCs w:val="22"/>
        </w:rPr>
        <w:t>maßnahmen</w:t>
      </w:r>
      <w:r w:rsidR="00697D1C" w:rsidRPr="009C2FDE">
        <w:rPr>
          <w:rFonts w:ascii="Arial" w:hAnsi="Arial" w:cs="Arial"/>
          <w:sz w:val="22"/>
          <w:szCs w:val="22"/>
        </w:rPr>
        <w:t xml:space="preserve"> gehör</w:t>
      </w:r>
      <w:r w:rsidR="00B563BE" w:rsidRPr="009C2FDE">
        <w:rPr>
          <w:rFonts w:ascii="Arial" w:hAnsi="Arial" w:cs="Arial"/>
          <w:sz w:val="22"/>
          <w:szCs w:val="22"/>
        </w:rPr>
        <w:t>en</w:t>
      </w:r>
      <w:r w:rsidR="00697D1C" w:rsidRPr="009C2FDE">
        <w:rPr>
          <w:rFonts w:ascii="Arial" w:hAnsi="Arial" w:cs="Arial"/>
          <w:sz w:val="22"/>
          <w:szCs w:val="22"/>
        </w:rPr>
        <w:t xml:space="preserve"> ein weiteres Bordnetz-Werk</w:t>
      </w:r>
      <w:r w:rsidR="00B563BE" w:rsidRPr="009C2FDE">
        <w:rPr>
          <w:rFonts w:ascii="Arial" w:hAnsi="Arial" w:cs="Arial"/>
          <w:sz w:val="22"/>
          <w:szCs w:val="22"/>
        </w:rPr>
        <w:t xml:space="preserve"> </w:t>
      </w:r>
      <w:r w:rsidR="003B4317" w:rsidRPr="009C2FDE">
        <w:rPr>
          <w:rFonts w:ascii="Arial" w:hAnsi="Arial" w:cs="Arial"/>
          <w:sz w:val="22"/>
          <w:szCs w:val="22"/>
        </w:rPr>
        <w:t xml:space="preserve">in China </w:t>
      </w:r>
      <w:r w:rsidR="00B563BE" w:rsidRPr="009C2FDE">
        <w:rPr>
          <w:rFonts w:ascii="Arial" w:hAnsi="Arial" w:cs="Arial"/>
          <w:sz w:val="22"/>
          <w:szCs w:val="22"/>
        </w:rPr>
        <w:t>sowie der Ausbau der Kapazitäten für den amerikanischen Markt.</w:t>
      </w:r>
      <w:r w:rsidRPr="009C2FDE">
        <w:rPr>
          <w:rFonts w:ascii="Arial" w:hAnsi="Arial" w:cs="Arial"/>
          <w:sz w:val="22"/>
          <w:szCs w:val="22"/>
        </w:rPr>
        <w:t>“</w:t>
      </w:r>
    </w:p>
    <w:p w:rsidR="006C4701" w:rsidRPr="009C2FDE" w:rsidRDefault="006C4701" w:rsidP="006C4701">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Klaus Probst, Vorstandsvorsitzender, verantwortlich für den Unternehmens-bereich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6C4701" w:rsidRPr="009C2FDE" w:rsidRDefault="006C4701" w:rsidP="00B563BE">
      <w:pPr>
        <w:tabs>
          <w:tab w:val="left" w:pos="8505"/>
        </w:tabs>
        <w:spacing w:after="120" w:line="360" w:lineRule="auto"/>
        <w:ind w:right="1922"/>
        <w:jc w:val="both"/>
        <w:rPr>
          <w:rFonts w:ascii="Arial" w:hAnsi="Arial" w:cs="Arial"/>
          <w:sz w:val="22"/>
          <w:szCs w:val="22"/>
        </w:rPr>
      </w:pPr>
    </w:p>
    <w:p w:rsidR="00697D1C" w:rsidRPr="009C2FDE" w:rsidRDefault="00697D1C" w:rsidP="00697D1C">
      <w:pPr>
        <w:pStyle w:val="Flietext"/>
        <w:spacing w:after="0"/>
        <w:ind w:right="1922"/>
        <w:jc w:val="both"/>
        <w:rPr>
          <w:rFonts w:ascii="Arial" w:hAnsi="Arial" w:cs="Arial"/>
          <w:sz w:val="22"/>
          <w:szCs w:val="22"/>
        </w:rPr>
      </w:pPr>
      <w:r w:rsidRPr="009C2FDE">
        <w:rPr>
          <w:rFonts w:ascii="Arial" w:hAnsi="Arial" w:cs="Arial"/>
          <w:sz w:val="22"/>
          <w:szCs w:val="22"/>
        </w:rPr>
        <w:t xml:space="preserve">„Mit Blick auf unsere finanzielle Stabilität </w:t>
      </w:r>
      <w:r w:rsidR="003B4317" w:rsidRPr="009C2FDE">
        <w:rPr>
          <w:rFonts w:ascii="Arial" w:hAnsi="Arial" w:cs="Arial"/>
          <w:sz w:val="22"/>
          <w:szCs w:val="22"/>
        </w:rPr>
        <w:t xml:space="preserve">rechnen wir für 2014 mit einem Free Cash Flow von etwa 30 Mio. Euro. Das Eigenkapital sollte sich durch den erwarteten Jahresüberschuss erneut erhöhen und die Eigenkapitalquote damit auf rund 36 Prozent ansteigen. Die </w:t>
      </w:r>
      <w:r w:rsidRPr="009C2FDE">
        <w:rPr>
          <w:rFonts w:ascii="Arial" w:hAnsi="Arial" w:cs="Arial"/>
          <w:sz w:val="22"/>
          <w:szCs w:val="22"/>
        </w:rPr>
        <w:t xml:space="preserve">Kapitalrendite </w:t>
      </w:r>
      <w:r w:rsidR="003B4317" w:rsidRPr="009C2FDE">
        <w:rPr>
          <w:rFonts w:ascii="Arial" w:hAnsi="Arial" w:cs="Arial"/>
          <w:sz w:val="22"/>
          <w:szCs w:val="22"/>
        </w:rPr>
        <w:t xml:space="preserve">wird </w:t>
      </w:r>
      <w:r w:rsidR="009D2A77" w:rsidRPr="009C2FDE">
        <w:rPr>
          <w:rFonts w:ascii="Arial" w:hAnsi="Arial" w:cs="Arial"/>
          <w:sz w:val="22"/>
          <w:szCs w:val="22"/>
        </w:rPr>
        <w:t xml:space="preserve">voraussichtlich </w:t>
      </w:r>
      <w:r w:rsidRPr="009C2FDE">
        <w:rPr>
          <w:rFonts w:ascii="Arial" w:hAnsi="Arial" w:cs="Arial"/>
          <w:sz w:val="22"/>
          <w:szCs w:val="22"/>
        </w:rPr>
        <w:t>1</w:t>
      </w:r>
      <w:r w:rsidR="00B563BE" w:rsidRPr="009C2FDE">
        <w:rPr>
          <w:rFonts w:ascii="Arial" w:hAnsi="Arial" w:cs="Arial"/>
          <w:sz w:val="22"/>
          <w:szCs w:val="22"/>
        </w:rPr>
        <w:t>6</w:t>
      </w:r>
      <w:r w:rsidRPr="009C2FDE">
        <w:rPr>
          <w:rFonts w:ascii="Arial" w:hAnsi="Arial" w:cs="Arial"/>
          <w:sz w:val="22"/>
          <w:szCs w:val="22"/>
        </w:rPr>
        <w:t xml:space="preserve"> Prozent </w:t>
      </w:r>
      <w:r w:rsidR="009D2A77" w:rsidRPr="009C2FDE">
        <w:rPr>
          <w:rFonts w:ascii="Arial" w:hAnsi="Arial" w:cs="Arial"/>
          <w:sz w:val="22"/>
          <w:szCs w:val="22"/>
        </w:rPr>
        <w:t>betragen.“</w:t>
      </w:r>
    </w:p>
    <w:p w:rsidR="00697D1C" w:rsidRPr="009C2FDE" w:rsidRDefault="00697D1C" w:rsidP="00697D1C">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Klaus Probst, Vorstandsvorsitzender, verantwortlich für den Unternehmens-bereich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p w:rsidR="00697D1C" w:rsidRPr="009C2FDE" w:rsidRDefault="00697D1C" w:rsidP="00B563BE">
      <w:pPr>
        <w:tabs>
          <w:tab w:val="left" w:pos="8505"/>
        </w:tabs>
        <w:spacing w:after="120" w:line="360" w:lineRule="auto"/>
        <w:ind w:right="1922"/>
        <w:jc w:val="both"/>
        <w:rPr>
          <w:rFonts w:ascii="Arial" w:hAnsi="Arial" w:cs="Arial"/>
          <w:sz w:val="22"/>
          <w:szCs w:val="22"/>
        </w:rPr>
      </w:pPr>
      <w:r w:rsidRPr="009C2FDE">
        <w:rPr>
          <w:rFonts w:ascii="Arial" w:hAnsi="Arial" w:cs="Arial"/>
          <w:sz w:val="22"/>
          <w:szCs w:val="22"/>
        </w:rPr>
        <w:t xml:space="preserve"> </w:t>
      </w:r>
      <w:bookmarkStart w:id="0" w:name="_GoBack"/>
      <w:bookmarkEnd w:id="0"/>
    </w:p>
    <w:p w:rsidR="006C4701" w:rsidRPr="009C2FDE" w:rsidRDefault="006C4701" w:rsidP="00697D1C">
      <w:pPr>
        <w:pStyle w:val="Flietext"/>
        <w:spacing w:after="0"/>
        <w:ind w:right="1922"/>
        <w:jc w:val="both"/>
        <w:rPr>
          <w:rFonts w:ascii="Arial" w:hAnsi="Arial" w:cs="Arial"/>
          <w:sz w:val="22"/>
          <w:szCs w:val="22"/>
        </w:rPr>
      </w:pPr>
      <w:r w:rsidRPr="009C2FDE">
        <w:rPr>
          <w:rFonts w:ascii="Arial" w:hAnsi="Arial" w:cs="Arial"/>
          <w:sz w:val="22"/>
          <w:szCs w:val="22"/>
        </w:rPr>
        <w:t>„</w:t>
      </w:r>
      <w:r w:rsidR="0073193B" w:rsidRPr="009C2FDE">
        <w:rPr>
          <w:rFonts w:ascii="Arial" w:hAnsi="Arial" w:cs="Arial"/>
          <w:sz w:val="22"/>
          <w:szCs w:val="22"/>
        </w:rPr>
        <w:t>Mittel- bis langfristig</w:t>
      </w:r>
      <w:r w:rsidR="00697D1C" w:rsidRPr="009C2FDE">
        <w:rPr>
          <w:rFonts w:ascii="Arial" w:hAnsi="Arial" w:cs="Arial"/>
          <w:sz w:val="22"/>
          <w:szCs w:val="22"/>
        </w:rPr>
        <w:t xml:space="preserve"> wird sich die regionale Verschiebung des </w:t>
      </w:r>
      <w:r w:rsidR="009D2A77" w:rsidRPr="009C2FDE">
        <w:rPr>
          <w:rFonts w:ascii="Arial" w:hAnsi="Arial" w:cs="Arial"/>
          <w:sz w:val="22"/>
          <w:szCs w:val="22"/>
        </w:rPr>
        <w:t>Geschäftsvolumens</w:t>
      </w:r>
      <w:r w:rsidRPr="009C2FDE">
        <w:rPr>
          <w:rFonts w:ascii="Arial" w:hAnsi="Arial" w:cs="Arial"/>
          <w:sz w:val="22"/>
          <w:szCs w:val="22"/>
        </w:rPr>
        <w:t xml:space="preserve"> </w:t>
      </w:r>
      <w:r w:rsidR="00697D1C" w:rsidRPr="009C2FDE">
        <w:rPr>
          <w:rFonts w:ascii="Arial" w:hAnsi="Arial" w:cs="Arial"/>
          <w:sz w:val="22"/>
          <w:szCs w:val="22"/>
        </w:rPr>
        <w:t>bei Leoni fortsetzen. 201</w:t>
      </w:r>
      <w:r w:rsidR="00115621">
        <w:rPr>
          <w:rFonts w:ascii="Arial" w:hAnsi="Arial" w:cs="Arial"/>
          <w:sz w:val="22"/>
          <w:szCs w:val="22"/>
        </w:rPr>
        <w:t>6</w:t>
      </w:r>
      <w:r w:rsidR="00697D1C" w:rsidRPr="009C2FDE">
        <w:rPr>
          <w:rFonts w:ascii="Arial" w:hAnsi="Arial" w:cs="Arial"/>
          <w:sz w:val="22"/>
          <w:szCs w:val="22"/>
        </w:rPr>
        <w:t xml:space="preserve"> wird Europa nur noch einen Umsatzanteil von </w:t>
      </w:r>
      <w:r w:rsidR="00115621">
        <w:rPr>
          <w:rFonts w:ascii="Arial" w:hAnsi="Arial" w:cs="Arial"/>
          <w:sz w:val="22"/>
          <w:szCs w:val="22"/>
        </w:rPr>
        <w:t xml:space="preserve">gut 60 </w:t>
      </w:r>
      <w:r w:rsidR="00697D1C" w:rsidRPr="009C2FDE">
        <w:rPr>
          <w:rFonts w:ascii="Arial" w:hAnsi="Arial" w:cs="Arial"/>
          <w:sz w:val="22"/>
          <w:szCs w:val="22"/>
        </w:rPr>
        <w:t xml:space="preserve">Prozent haben. </w:t>
      </w:r>
      <w:r w:rsidR="009D2A77" w:rsidRPr="009C2FDE">
        <w:rPr>
          <w:rFonts w:ascii="Arial" w:hAnsi="Arial" w:cs="Arial"/>
          <w:sz w:val="22"/>
          <w:szCs w:val="22"/>
        </w:rPr>
        <w:t>Im Jahr</w:t>
      </w:r>
      <w:r w:rsidR="00697D1C" w:rsidRPr="009C2FDE">
        <w:rPr>
          <w:rFonts w:ascii="Arial" w:hAnsi="Arial" w:cs="Arial"/>
          <w:sz w:val="22"/>
          <w:szCs w:val="22"/>
        </w:rPr>
        <w:t xml:space="preserve"> 20</w:t>
      </w:r>
      <w:r w:rsidR="0073193B" w:rsidRPr="009C2FDE">
        <w:rPr>
          <w:rFonts w:ascii="Arial" w:hAnsi="Arial" w:cs="Arial"/>
          <w:sz w:val="22"/>
          <w:szCs w:val="22"/>
        </w:rPr>
        <w:t xml:space="preserve">25 könnten wir </w:t>
      </w:r>
      <w:r w:rsidR="00115621">
        <w:rPr>
          <w:rFonts w:ascii="Arial" w:hAnsi="Arial" w:cs="Arial"/>
          <w:sz w:val="22"/>
          <w:szCs w:val="22"/>
        </w:rPr>
        <w:t xml:space="preserve">annähernd </w:t>
      </w:r>
      <w:r w:rsidR="0073193B" w:rsidRPr="009C2FDE">
        <w:rPr>
          <w:rFonts w:ascii="Arial" w:hAnsi="Arial" w:cs="Arial"/>
          <w:sz w:val="22"/>
          <w:szCs w:val="22"/>
        </w:rPr>
        <w:t xml:space="preserve">eine Gleichverteilung zwischen den Wirtschafträumen Europa, </w:t>
      </w:r>
      <w:r w:rsidR="00697D1C" w:rsidRPr="009C2FDE">
        <w:rPr>
          <w:rFonts w:ascii="Arial" w:hAnsi="Arial" w:cs="Arial"/>
          <w:sz w:val="22"/>
          <w:szCs w:val="22"/>
        </w:rPr>
        <w:t xml:space="preserve">Asien und Amerika </w:t>
      </w:r>
      <w:r w:rsidR="0073193B" w:rsidRPr="009C2FDE">
        <w:rPr>
          <w:rFonts w:ascii="Arial" w:hAnsi="Arial" w:cs="Arial"/>
          <w:sz w:val="22"/>
          <w:szCs w:val="22"/>
        </w:rPr>
        <w:t>erreichen, wobei unser Geschäft im Stammmarkt Europa weiter wachsen soll.</w:t>
      </w:r>
      <w:r w:rsidRPr="009C2FDE">
        <w:rPr>
          <w:rFonts w:ascii="Arial" w:hAnsi="Arial" w:cs="Arial"/>
          <w:sz w:val="22"/>
          <w:szCs w:val="22"/>
        </w:rPr>
        <w:t>“</w:t>
      </w:r>
    </w:p>
    <w:p w:rsidR="00DC4298" w:rsidRPr="00805E0F" w:rsidRDefault="006C4701" w:rsidP="006C4701">
      <w:pPr>
        <w:pStyle w:val="Flietext"/>
        <w:tabs>
          <w:tab w:val="left" w:pos="7655"/>
        </w:tabs>
        <w:spacing w:line="240" w:lineRule="auto"/>
        <w:ind w:right="1922"/>
        <w:jc w:val="both"/>
        <w:rPr>
          <w:rFonts w:ascii="Arial" w:hAnsi="Arial" w:cs="Arial"/>
          <w:i/>
          <w:sz w:val="22"/>
          <w:szCs w:val="22"/>
        </w:rPr>
      </w:pPr>
      <w:r w:rsidRPr="009C2FDE">
        <w:rPr>
          <w:rFonts w:ascii="Arial" w:hAnsi="Arial" w:cs="Arial"/>
          <w:i/>
          <w:sz w:val="22"/>
          <w:szCs w:val="22"/>
        </w:rPr>
        <w:t xml:space="preserve">Dr. Klaus Probst, Vorstandsvorsitzender, verantwortlich für den Unternehmens-bereich </w:t>
      </w:r>
      <w:proofErr w:type="spellStart"/>
      <w:r w:rsidRPr="009C2FDE">
        <w:rPr>
          <w:rFonts w:ascii="Arial" w:hAnsi="Arial" w:cs="Arial"/>
          <w:i/>
          <w:sz w:val="22"/>
          <w:szCs w:val="22"/>
        </w:rPr>
        <w:t>Wire</w:t>
      </w:r>
      <w:proofErr w:type="spellEnd"/>
      <w:r w:rsidRPr="009C2FDE">
        <w:rPr>
          <w:rFonts w:ascii="Arial" w:hAnsi="Arial" w:cs="Arial"/>
          <w:i/>
          <w:sz w:val="22"/>
          <w:szCs w:val="22"/>
        </w:rPr>
        <w:t xml:space="preserve"> &amp; Cable Solutions</w:t>
      </w:r>
    </w:p>
    <w:sectPr w:rsidR="00DC4298" w:rsidRPr="00805E0F" w:rsidSect="00C00037">
      <w:headerReference w:type="default" r:id="rId9"/>
      <w:footerReference w:type="default" r:id="rId10"/>
      <w:headerReference w:type="first" r:id="rId11"/>
      <w:footerReference w:type="first" r:id="rId12"/>
      <w:pgSz w:w="11900" w:h="16840" w:code="9"/>
      <w:pgMar w:top="2977" w:right="833" w:bottom="1418" w:left="1418" w:header="0" w:footer="6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37" w:rsidRPr="00A44C71" w:rsidRDefault="00442D37">
      <w:pPr>
        <w:rPr>
          <w:sz w:val="16"/>
        </w:rPr>
      </w:pPr>
      <w:r>
        <w:separator/>
      </w:r>
    </w:p>
  </w:endnote>
  <w:endnote w:type="continuationSeparator" w:id="0">
    <w:p w:rsidR="00442D37" w:rsidRPr="00A44C71" w:rsidRDefault="00442D3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entury Gothic"/>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Pr="002C1A1B" w:rsidRDefault="00CD5E77" w:rsidP="007A135C">
    <w:pPr>
      <w:pStyle w:val="Kopfzeile"/>
      <w:tabs>
        <w:tab w:val="clear" w:pos="9072"/>
        <w:tab w:val="right" w:pos="9639"/>
      </w:tabs>
      <w:spacing w:line="360" w:lineRule="auto"/>
      <w:rPr>
        <w:rFonts w:ascii="Arial" w:hAnsi="Arial" w:cs="Arial"/>
        <w:i/>
      </w:rPr>
    </w:pPr>
    <w:r w:rsidRPr="002C1A1B">
      <w:rPr>
        <w:rFonts w:ascii="Arial" w:hAnsi="Arial" w:cs="Arial"/>
        <w:i/>
        <w:sz w:val="16"/>
        <w:szCs w:val="16"/>
      </w:rPr>
      <w:t xml:space="preserve">Seite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PAGE </w:instrText>
    </w:r>
    <w:r w:rsidR="000E3810" w:rsidRPr="002C1A1B">
      <w:rPr>
        <w:rStyle w:val="Seitenzahl"/>
        <w:rFonts w:ascii="Arial" w:hAnsi="Arial" w:cs="Arial"/>
        <w:i/>
        <w:sz w:val="16"/>
        <w:szCs w:val="16"/>
      </w:rPr>
      <w:fldChar w:fldCharType="separate"/>
    </w:r>
    <w:r w:rsidR="00115621">
      <w:rPr>
        <w:rStyle w:val="Seitenzahl"/>
        <w:rFonts w:ascii="Arial" w:hAnsi="Arial" w:cs="Arial"/>
        <w:i/>
        <w:noProof/>
        <w:sz w:val="16"/>
        <w:szCs w:val="16"/>
      </w:rPr>
      <w:t>5</w:t>
    </w:r>
    <w:r w:rsidR="000E3810" w:rsidRPr="002C1A1B">
      <w:rPr>
        <w:rStyle w:val="Seitenzahl"/>
        <w:rFonts w:ascii="Arial" w:hAnsi="Arial" w:cs="Arial"/>
        <w:i/>
        <w:sz w:val="16"/>
        <w:szCs w:val="16"/>
      </w:rPr>
      <w:fldChar w:fldCharType="end"/>
    </w:r>
    <w:r w:rsidRPr="002C1A1B">
      <w:rPr>
        <w:rStyle w:val="Seitenzahl"/>
        <w:rFonts w:ascii="Arial" w:hAnsi="Arial" w:cs="Arial"/>
        <w:i/>
        <w:sz w:val="16"/>
        <w:szCs w:val="16"/>
      </w:rPr>
      <w:t xml:space="preserve"> von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NUMPAGES </w:instrText>
    </w:r>
    <w:r w:rsidR="000E3810" w:rsidRPr="002C1A1B">
      <w:rPr>
        <w:rStyle w:val="Seitenzahl"/>
        <w:rFonts w:ascii="Arial" w:hAnsi="Arial" w:cs="Arial"/>
        <w:i/>
        <w:sz w:val="16"/>
        <w:szCs w:val="16"/>
      </w:rPr>
      <w:fldChar w:fldCharType="separate"/>
    </w:r>
    <w:r w:rsidR="00115621">
      <w:rPr>
        <w:rStyle w:val="Seitenzahl"/>
        <w:rFonts w:ascii="Arial" w:hAnsi="Arial" w:cs="Arial"/>
        <w:i/>
        <w:noProof/>
        <w:sz w:val="16"/>
        <w:szCs w:val="16"/>
      </w:rPr>
      <w:t>5</w:t>
    </w:r>
    <w:r w:rsidR="000E3810" w:rsidRPr="002C1A1B">
      <w:rPr>
        <w:rStyle w:val="Seitenzahl"/>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Pr="00406709" w:rsidRDefault="00CD5E77" w:rsidP="007A135C">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CD5E77" w:rsidRPr="00406709" w:rsidRDefault="00CD5E77" w:rsidP="007A135C">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CD5E77" w:rsidRPr="00406709" w:rsidRDefault="00CD5E77" w:rsidP="007A135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CD5E77" w:rsidRPr="00406709" w:rsidRDefault="00CD5E77" w:rsidP="007A135C">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CD5E77" w:rsidRPr="00406709" w:rsidRDefault="00CD5E77" w:rsidP="007A135C">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CD5E77" w:rsidRDefault="00CD5E77" w:rsidP="007A135C">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37" w:rsidRPr="00A44C71" w:rsidRDefault="00442D37">
      <w:pPr>
        <w:rPr>
          <w:sz w:val="16"/>
        </w:rPr>
      </w:pPr>
      <w:r>
        <w:separator/>
      </w:r>
    </w:p>
  </w:footnote>
  <w:footnote w:type="continuationSeparator" w:id="0">
    <w:p w:rsidR="00442D37" w:rsidRPr="00A44C71" w:rsidRDefault="00442D3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Default="00CD5E77" w:rsidP="001D36B2">
    <w:pPr>
      <w:pStyle w:val="Kopfzeile"/>
      <w:tabs>
        <w:tab w:val="clear" w:pos="9072"/>
        <w:tab w:val="right" w:pos="9639"/>
      </w:tabs>
      <w:rPr>
        <w:rFonts w:ascii="Verdana" w:hAnsi="Verdana"/>
        <w:sz w:val="20"/>
      </w:rPr>
    </w:pPr>
  </w:p>
  <w:p w:rsidR="00CD5E77" w:rsidRDefault="00CD5E77" w:rsidP="001D36B2">
    <w:pPr>
      <w:pStyle w:val="Kopfzeile"/>
      <w:tabs>
        <w:tab w:val="clear" w:pos="9072"/>
        <w:tab w:val="right" w:pos="9639"/>
      </w:tabs>
      <w:rPr>
        <w:rFonts w:ascii="Verdana" w:hAnsi="Verdana"/>
        <w:sz w:val="20"/>
      </w:rPr>
    </w:pPr>
  </w:p>
  <w:p w:rsidR="00CD5E77" w:rsidRDefault="00115621" w:rsidP="001D36B2">
    <w:pPr>
      <w:pStyle w:val="Kopfzeile"/>
      <w:tabs>
        <w:tab w:val="clear" w:pos="9072"/>
        <w:tab w:val="right" w:pos="9639"/>
      </w:tabs>
      <w:rPr>
        <w:rFonts w:ascii="Verdana" w:hAnsi="Verdana"/>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3" type="#_x0000_t75" alt="Beschreibung: LEONI Logo farbig" style="position:absolute;margin-left:456.45pt;margin-top:42.55pt;width:96.8pt;height:23.2pt;z-index:251658240;visibility:visible;mso-position-horizontal-relative:page;mso-position-vertical-relative:page" o:allowoverlap="f">
          <v:imagedata r:id="rId1" o:title="LEONI Logo farbig"/>
          <w10:wrap anchorx="page" anchory="page"/>
          <w10:anchorlock/>
        </v:shape>
      </w:pict>
    </w:r>
  </w:p>
  <w:p w:rsidR="00CD5E77" w:rsidRDefault="00CD5E77" w:rsidP="001D36B2">
    <w:pPr>
      <w:spacing w:before="60" w:line="360" w:lineRule="auto"/>
      <w:ind w:right="1429"/>
      <w:rPr>
        <w:rFonts w:ascii="Arial" w:hAnsi="Arial" w:cs="Arial"/>
        <w:b/>
        <w:sz w:val="20"/>
        <w:szCs w:val="20"/>
      </w:rPr>
    </w:pPr>
  </w:p>
  <w:p w:rsidR="00CD5E77" w:rsidRPr="001D36B2" w:rsidRDefault="00CD5E77" w:rsidP="001D36B2">
    <w:pPr>
      <w:spacing w:line="360" w:lineRule="auto"/>
      <w:ind w:right="1429"/>
      <w:rPr>
        <w:rFonts w:ascii="Arial" w:hAnsi="Arial" w:cs="Arial"/>
        <w:b/>
        <w:sz w:val="20"/>
        <w:szCs w:val="20"/>
      </w:rPr>
    </w:pPr>
    <w:r w:rsidRPr="002C1A1B">
      <w:rPr>
        <w:rFonts w:ascii="Arial" w:hAnsi="Arial" w:cs="Arial"/>
        <w:b/>
        <w:sz w:val="20"/>
        <w:szCs w:val="20"/>
      </w:rPr>
      <w:t>STATEMENT-SAMMLUNG ZUR BPK 201</w:t>
    </w:r>
    <w:r w:rsidR="00E03C56">
      <w:rPr>
        <w:rFonts w:ascii="Arial" w:hAnsi="Arial" w:cs="Arial"/>
        <w:b/>
        <w:sz w:val="20"/>
        <w:szCs w:val="20"/>
      </w:rPr>
      <w:t>4</w:t>
    </w:r>
    <w:r w:rsidRPr="002C1A1B">
      <w:rPr>
        <w:rFonts w:ascii="Arial" w:hAnsi="Arial" w:cs="Arial"/>
        <w:b/>
        <w:sz w:val="20"/>
        <w:szCs w:val="20"/>
      </w:rPr>
      <w:t xml:space="preserve"> DER LEONI AG</w:t>
    </w:r>
  </w:p>
  <w:p w:rsidR="00CD5E77" w:rsidRDefault="00CD5E77" w:rsidP="001D36B2">
    <w:pPr>
      <w:rPr>
        <w:rFonts w:ascii="Myriad Regular" w:hAnsi="Myriad Regular"/>
        <w:sz w:val="22"/>
        <w:szCs w:val="22"/>
      </w:rPr>
    </w:pPr>
  </w:p>
  <w:p w:rsidR="00CD5E77" w:rsidRDefault="00CD5E77" w:rsidP="00D43887">
    <w:pPr>
      <w:jc w:val="right"/>
      <w:rPr>
        <w:rFonts w:ascii="Myriad Regular" w:hAnsi="Myriad Regula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115621" w:rsidP="007A135C">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A66"/>
    <w:multiLevelType w:val="hybridMultilevel"/>
    <w:tmpl w:val="30AA5446"/>
    <w:lvl w:ilvl="0" w:tplc="98661F32">
      <w:start w:val="1"/>
      <w:numFmt w:val="bullet"/>
      <w:lvlText w:val="-"/>
      <w:lvlJc w:val="left"/>
      <w:pPr>
        <w:tabs>
          <w:tab w:val="num" w:pos="720"/>
        </w:tabs>
        <w:ind w:left="720" w:hanging="360"/>
      </w:pPr>
      <w:rPr>
        <w:rFonts w:ascii="Times New Roman" w:hAnsi="Times New Roman" w:hint="default"/>
      </w:rPr>
    </w:lvl>
    <w:lvl w:ilvl="1" w:tplc="1674A616">
      <w:start w:val="1"/>
      <w:numFmt w:val="bullet"/>
      <w:lvlText w:val="-"/>
      <w:lvlJc w:val="left"/>
      <w:pPr>
        <w:tabs>
          <w:tab w:val="num" w:pos="1440"/>
        </w:tabs>
        <w:ind w:left="1440" w:hanging="360"/>
      </w:pPr>
      <w:rPr>
        <w:rFonts w:ascii="Times New Roman" w:hAnsi="Times New Roman" w:hint="default"/>
      </w:rPr>
    </w:lvl>
    <w:lvl w:ilvl="2" w:tplc="498A9DF6" w:tentative="1">
      <w:start w:val="1"/>
      <w:numFmt w:val="bullet"/>
      <w:lvlText w:val="-"/>
      <w:lvlJc w:val="left"/>
      <w:pPr>
        <w:tabs>
          <w:tab w:val="num" w:pos="2160"/>
        </w:tabs>
        <w:ind w:left="2160" w:hanging="360"/>
      </w:pPr>
      <w:rPr>
        <w:rFonts w:ascii="Times New Roman" w:hAnsi="Times New Roman" w:hint="default"/>
      </w:rPr>
    </w:lvl>
    <w:lvl w:ilvl="3" w:tplc="6F4896F4" w:tentative="1">
      <w:start w:val="1"/>
      <w:numFmt w:val="bullet"/>
      <w:lvlText w:val="-"/>
      <w:lvlJc w:val="left"/>
      <w:pPr>
        <w:tabs>
          <w:tab w:val="num" w:pos="2880"/>
        </w:tabs>
        <w:ind w:left="2880" w:hanging="360"/>
      </w:pPr>
      <w:rPr>
        <w:rFonts w:ascii="Times New Roman" w:hAnsi="Times New Roman" w:hint="default"/>
      </w:rPr>
    </w:lvl>
    <w:lvl w:ilvl="4" w:tplc="BADAB314" w:tentative="1">
      <w:start w:val="1"/>
      <w:numFmt w:val="bullet"/>
      <w:lvlText w:val="-"/>
      <w:lvlJc w:val="left"/>
      <w:pPr>
        <w:tabs>
          <w:tab w:val="num" w:pos="3600"/>
        </w:tabs>
        <w:ind w:left="3600" w:hanging="360"/>
      </w:pPr>
      <w:rPr>
        <w:rFonts w:ascii="Times New Roman" w:hAnsi="Times New Roman" w:hint="default"/>
      </w:rPr>
    </w:lvl>
    <w:lvl w:ilvl="5" w:tplc="A276F202" w:tentative="1">
      <w:start w:val="1"/>
      <w:numFmt w:val="bullet"/>
      <w:lvlText w:val="-"/>
      <w:lvlJc w:val="left"/>
      <w:pPr>
        <w:tabs>
          <w:tab w:val="num" w:pos="4320"/>
        </w:tabs>
        <w:ind w:left="4320" w:hanging="360"/>
      </w:pPr>
      <w:rPr>
        <w:rFonts w:ascii="Times New Roman" w:hAnsi="Times New Roman" w:hint="default"/>
      </w:rPr>
    </w:lvl>
    <w:lvl w:ilvl="6" w:tplc="EC0287AA" w:tentative="1">
      <w:start w:val="1"/>
      <w:numFmt w:val="bullet"/>
      <w:lvlText w:val="-"/>
      <w:lvlJc w:val="left"/>
      <w:pPr>
        <w:tabs>
          <w:tab w:val="num" w:pos="5040"/>
        </w:tabs>
        <w:ind w:left="5040" w:hanging="360"/>
      </w:pPr>
      <w:rPr>
        <w:rFonts w:ascii="Times New Roman" w:hAnsi="Times New Roman" w:hint="default"/>
      </w:rPr>
    </w:lvl>
    <w:lvl w:ilvl="7" w:tplc="F4260830" w:tentative="1">
      <w:start w:val="1"/>
      <w:numFmt w:val="bullet"/>
      <w:lvlText w:val="-"/>
      <w:lvlJc w:val="left"/>
      <w:pPr>
        <w:tabs>
          <w:tab w:val="num" w:pos="5760"/>
        </w:tabs>
        <w:ind w:left="5760" w:hanging="360"/>
      </w:pPr>
      <w:rPr>
        <w:rFonts w:ascii="Times New Roman" w:hAnsi="Times New Roman" w:hint="default"/>
      </w:rPr>
    </w:lvl>
    <w:lvl w:ilvl="8" w:tplc="69E273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C0637C"/>
    <w:multiLevelType w:val="hybridMultilevel"/>
    <w:tmpl w:val="91563400"/>
    <w:lvl w:ilvl="0" w:tplc="6264F5F4">
      <w:start w:val="1"/>
      <w:numFmt w:val="bullet"/>
      <w:lvlText w:val=""/>
      <w:lvlJc w:val="left"/>
      <w:pPr>
        <w:tabs>
          <w:tab w:val="num" w:pos="720"/>
        </w:tabs>
        <w:ind w:left="720" w:hanging="360"/>
      </w:pPr>
      <w:rPr>
        <w:rFonts w:ascii="Wingdings" w:hAnsi="Wingdings" w:hint="default"/>
      </w:rPr>
    </w:lvl>
    <w:lvl w:ilvl="1" w:tplc="515E175C" w:tentative="1">
      <w:start w:val="1"/>
      <w:numFmt w:val="bullet"/>
      <w:lvlText w:val=""/>
      <w:lvlJc w:val="left"/>
      <w:pPr>
        <w:tabs>
          <w:tab w:val="num" w:pos="1440"/>
        </w:tabs>
        <w:ind w:left="1440" w:hanging="360"/>
      </w:pPr>
      <w:rPr>
        <w:rFonts w:ascii="Wingdings" w:hAnsi="Wingdings" w:hint="default"/>
      </w:rPr>
    </w:lvl>
    <w:lvl w:ilvl="2" w:tplc="9CB2CAF4" w:tentative="1">
      <w:start w:val="1"/>
      <w:numFmt w:val="bullet"/>
      <w:lvlText w:val=""/>
      <w:lvlJc w:val="left"/>
      <w:pPr>
        <w:tabs>
          <w:tab w:val="num" w:pos="2160"/>
        </w:tabs>
        <w:ind w:left="2160" w:hanging="360"/>
      </w:pPr>
      <w:rPr>
        <w:rFonts w:ascii="Wingdings" w:hAnsi="Wingdings" w:hint="default"/>
      </w:rPr>
    </w:lvl>
    <w:lvl w:ilvl="3" w:tplc="AB6CEC4C" w:tentative="1">
      <w:start w:val="1"/>
      <w:numFmt w:val="bullet"/>
      <w:lvlText w:val=""/>
      <w:lvlJc w:val="left"/>
      <w:pPr>
        <w:tabs>
          <w:tab w:val="num" w:pos="2880"/>
        </w:tabs>
        <w:ind w:left="2880" w:hanging="360"/>
      </w:pPr>
      <w:rPr>
        <w:rFonts w:ascii="Wingdings" w:hAnsi="Wingdings" w:hint="default"/>
      </w:rPr>
    </w:lvl>
    <w:lvl w:ilvl="4" w:tplc="9CB65D9C" w:tentative="1">
      <w:start w:val="1"/>
      <w:numFmt w:val="bullet"/>
      <w:lvlText w:val=""/>
      <w:lvlJc w:val="left"/>
      <w:pPr>
        <w:tabs>
          <w:tab w:val="num" w:pos="3600"/>
        </w:tabs>
        <w:ind w:left="3600" w:hanging="360"/>
      </w:pPr>
      <w:rPr>
        <w:rFonts w:ascii="Wingdings" w:hAnsi="Wingdings" w:hint="default"/>
      </w:rPr>
    </w:lvl>
    <w:lvl w:ilvl="5" w:tplc="94DAEF76" w:tentative="1">
      <w:start w:val="1"/>
      <w:numFmt w:val="bullet"/>
      <w:lvlText w:val=""/>
      <w:lvlJc w:val="left"/>
      <w:pPr>
        <w:tabs>
          <w:tab w:val="num" w:pos="4320"/>
        </w:tabs>
        <w:ind w:left="4320" w:hanging="360"/>
      </w:pPr>
      <w:rPr>
        <w:rFonts w:ascii="Wingdings" w:hAnsi="Wingdings" w:hint="default"/>
      </w:rPr>
    </w:lvl>
    <w:lvl w:ilvl="6" w:tplc="10C0F198" w:tentative="1">
      <w:start w:val="1"/>
      <w:numFmt w:val="bullet"/>
      <w:lvlText w:val=""/>
      <w:lvlJc w:val="left"/>
      <w:pPr>
        <w:tabs>
          <w:tab w:val="num" w:pos="5040"/>
        </w:tabs>
        <w:ind w:left="5040" w:hanging="360"/>
      </w:pPr>
      <w:rPr>
        <w:rFonts w:ascii="Wingdings" w:hAnsi="Wingdings" w:hint="default"/>
      </w:rPr>
    </w:lvl>
    <w:lvl w:ilvl="7" w:tplc="1E3AF3B2" w:tentative="1">
      <w:start w:val="1"/>
      <w:numFmt w:val="bullet"/>
      <w:lvlText w:val=""/>
      <w:lvlJc w:val="left"/>
      <w:pPr>
        <w:tabs>
          <w:tab w:val="num" w:pos="5760"/>
        </w:tabs>
        <w:ind w:left="5760" w:hanging="360"/>
      </w:pPr>
      <w:rPr>
        <w:rFonts w:ascii="Wingdings" w:hAnsi="Wingdings" w:hint="default"/>
      </w:rPr>
    </w:lvl>
    <w:lvl w:ilvl="8" w:tplc="8FAC5DDC" w:tentative="1">
      <w:start w:val="1"/>
      <w:numFmt w:val="bullet"/>
      <w:lvlText w:val=""/>
      <w:lvlJc w:val="left"/>
      <w:pPr>
        <w:tabs>
          <w:tab w:val="num" w:pos="6480"/>
        </w:tabs>
        <w:ind w:left="6480" w:hanging="360"/>
      </w:pPr>
      <w:rPr>
        <w:rFonts w:ascii="Wingdings" w:hAnsi="Wingdings" w:hint="default"/>
      </w:rPr>
    </w:lvl>
  </w:abstractNum>
  <w:abstractNum w:abstractNumId="2">
    <w:nsid w:val="5DF97144"/>
    <w:multiLevelType w:val="hybridMultilevel"/>
    <w:tmpl w:val="2716D082"/>
    <w:lvl w:ilvl="0" w:tplc="A7E23B68">
      <w:start w:val="1"/>
      <w:numFmt w:val="bullet"/>
      <w:lvlText w:val=""/>
      <w:lvlJc w:val="left"/>
      <w:pPr>
        <w:tabs>
          <w:tab w:val="num" w:pos="720"/>
        </w:tabs>
        <w:ind w:left="720" w:hanging="360"/>
      </w:pPr>
      <w:rPr>
        <w:rFonts w:ascii="Wingdings" w:hAnsi="Wingdings" w:hint="default"/>
      </w:rPr>
    </w:lvl>
    <w:lvl w:ilvl="1" w:tplc="6554B9CA" w:tentative="1">
      <w:start w:val="1"/>
      <w:numFmt w:val="bullet"/>
      <w:lvlText w:val=""/>
      <w:lvlJc w:val="left"/>
      <w:pPr>
        <w:tabs>
          <w:tab w:val="num" w:pos="1440"/>
        </w:tabs>
        <w:ind w:left="1440" w:hanging="360"/>
      </w:pPr>
      <w:rPr>
        <w:rFonts w:ascii="Wingdings" w:hAnsi="Wingdings" w:hint="default"/>
      </w:rPr>
    </w:lvl>
    <w:lvl w:ilvl="2" w:tplc="27847B14" w:tentative="1">
      <w:start w:val="1"/>
      <w:numFmt w:val="bullet"/>
      <w:lvlText w:val=""/>
      <w:lvlJc w:val="left"/>
      <w:pPr>
        <w:tabs>
          <w:tab w:val="num" w:pos="2160"/>
        </w:tabs>
        <w:ind w:left="2160" w:hanging="360"/>
      </w:pPr>
      <w:rPr>
        <w:rFonts w:ascii="Wingdings" w:hAnsi="Wingdings" w:hint="default"/>
      </w:rPr>
    </w:lvl>
    <w:lvl w:ilvl="3" w:tplc="27BA5D44" w:tentative="1">
      <w:start w:val="1"/>
      <w:numFmt w:val="bullet"/>
      <w:lvlText w:val=""/>
      <w:lvlJc w:val="left"/>
      <w:pPr>
        <w:tabs>
          <w:tab w:val="num" w:pos="2880"/>
        </w:tabs>
        <w:ind w:left="2880" w:hanging="360"/>
      </w:pPr>
      <w:rPr>
        <w:rFonts w:ascii="Wingdings" w:hAnsi="Wingdings" w:hint="default"/>
      </w:rPr>
    </w:lvl>
    <w:lvl w:ilvl="4" w:tplc="5AFE31CA" w:tentative="1">
      <w:start w:val="1"/>
      <w:numFmt w:val="bullet"/>
      <w:lvlText w:val=""/>
      <w:lvlJc w:val="left"/>
      <w:pPr>
        <w:tabs>
          <w:tab w:val="num" w:pos="3600"/>
        </w:tabs>
        <w:ind w:left="3600" w:hanging="360"/>
      </w:pPr>
      <w:rPr>
        <w:rFonts w:ascii="Wingdings" w:hAnsi="Wingdings" w:hint="default"/>
      </w:rPr>
    </w:lvl>
    <w:lvl w:ilvl="5" w:tplc="8D14A662" w:tentative="1">
      <w:start w:val="1"/>
      <w:numFmt w:val="bullet"/>
      <w:lvlText w:val=""/>
      <w:lvlJc w:val="left"/>
      <w:pPr>
        <w:tabs>
          <w:tab w:val="num" w:pos="4320"/>
        </w:tabs>
        <w:ind w:left="4320" w:hanging="360"/>
      </w:pPr>
      <w:rPr>
        <w:rFonts w:ascii="Wingdings" w:hAnsi="Wingdings" w:hint="default"/>
      </w:rPr>
    </w:lvl>
    <w:lvl w:ilvl="6" w:tplc="6C625782" w:tentative="1">
      <w:start w:val="1"/>
      <w:numFmt w:val="bullet"/>
      <w:lvlText w:val=""/>
      <w:lvlJc w:val="left"/>
      <w:pPr>
        <w:tabs>
          <w:tab w:val="num" w:pos="5040"/>
        </w:tabs>
        <w:ind w:left="5040" w:hanging="360"/>
      </w:pPr>
      <w:rPr>
        <w:rFonts w:ascii="Wingdings" w:hAnsi="Wingdings" w:hint="default"/>
      </w:rPr>
    </w:lvl>
    <w:lvl w:ilvl="7" w:tplc="809A1750" w:tentative="1">
      <w:start w:val="1"/>
      <w:numFmt w:val="bullet"/>
      <w:lvlText w:val=""/>
      <w:lvlJc w:val="left"/>
      <w:pPr>
        <w:tabs>
          <w:tab w:val="num" w:pos="5760"/>
        </w:tabs>
        <w:ind w:left="5760" w:hanging="360"/>
      </w:pPr>
      <w:rPr>
        <w:rFonts w:ascii="Wingdings" w:hAnsi="Wingdings" w:hint="default"/>
      </w:rPr>
    </w:lvl>
    <w:lvl w:ilvl="8" w:tplc="AA2A9AC0" w:tentative="1">
      <w:start w:val="1"/>
      <w:numFmt w:val="bullet"/>
      <w:lvlText w:val=""/>
      <w:lvlJc w:val="left"/>
      <w:pPr>
        <w:tabs>
          <w:tab w:val="num" w:pos="6480"/>
        </w:tabs>
        <w:ind w:left="6480" w:hanging="360"/>
      </w:pPr>
      <w:rPr>
        <w:rFonts w:ascii="Wingdings" w:hAnsi="Wingdings" w:hint="default"/>
      </w:rPr>
    </w:lvl>
  </w:abstractNum>
  <w:abstractNum w:abstractNumId="3">
    <w:nsid w:val="67A91D1F"/>
    <w:multiLevelType w:val="hybridMultilevel"/>
    <w:tmpl w:val="C5C47A32"/>
    <w:lvl w:ilvl="0" w:tplc="2B8019A8">
      <w:start w:val="1"/>
      <w:numFmt w:val="bullet"/>
      <w:lvlText w:val=""/>
      <w:lvlJc w:val="left"/>
      <w:pPr>
        <w:tabs>
          <w:tab w:val="num" w:pos="720"/>
        </w:tabs>
        <w:ind w:left="720" w:hanging="360"/>
      </w:pPr>
      <w:rPr>
        <w:rFonts w:ascii="Wingdings" w:hAnsi="Wingdings" w:hint="default"/>
      </w:rPr>
    </w:lvl>
    <w:lvl w:ilvl="1" w:tplc="BD04F1A4" w:tentative="1">
      <w:start w:val="1"/>
      <w:numFmt w:val="bullet"/>
      <w:lvlText w:val=""/>
      <w:lvlJc w:val="left"/>
      <w:pPr>
        <w:tabs>
          <w:tab w:val="num" w:pos="1440"/>
        </w:tabs>
        <w:ind w:left="1440" w:hanging="360"/>
      </w:pPr>
      <w:rPr>
        <w:rFonts w:ascii="Wingdings" w:hAnsi="Wingdings" w:hint="default"/>
      </w:rPr>
    </w:lvl>
    <w:lvl w:ilvl="2" w:tplc="C316DD40" w:tentative="1">
      <w:start w:val="1"/>
      <w:numFmt w:val="bullet"/>
      <w:lvlText w:val=""/>
      <w:lvlJc w:val="left"/>
      <w:pPr>
        <w:tabs>
          <w:tab w:val="num" w:pos="2160"/>
        </w:tabs>
        <w:ind w:left="2160" w:hanging="360"/>
      </w:pPr>
      <w:rPr>
        <w:rFonts w:ascii="Wingdings" w:hAnsi="Wingdings" w:hint="default"/>
      </w:rPr>
    </w:lvl>
    <w:lvl w:ilvl="3" w:tplc="6B08A984" w:tentative="1">
      <w:start w:val="1"/>
      <w:numFmt w:val="bullet"/>
      <w:lvlText w:val=""/>
      <w:lvlJc w:val="left"/>
      <w:pPr>
        <w:tabs>
          <w:tab w:val="num" w:pos="2880"/>
        </w:tabs>
        <w:ind w:left="2880" w:hanging="360"/>
      </w:pPr>
      <w:rPr>
        <w:rFonts w:ascii="Wingdings" w:hAnsi="Wingdings" w:hint="default"/>
      </w:rPr>
    </w:lvl>
    <w:lvl w:ilvl="4" w:tplc="D4B812A2" w:tentative="1">
      <w:start w:val="1"/>
      <w:numFmt w:val="bullet"/>
      <w:lvlText w:val=""/>
      <w:lvlJc w:val="left"/>
      <w:pPr>
        <w:tabs>
          <w:tab w:val="num" w:pos="3600"/>
        </w:tabs>
        <w:ind w:left="3600" w:hanging="360"/>
      </w:pPr>
      <w:rPr>
        <w:rFonts w:ascii="Wingdings" w:hAnsi="Wingdings" w:hint="default"/>
      </w:rPr>
    </w:lvl>
    <w:lvl w:ilvl="5" w:tplc="1390C0D4" w:tentative="1">
      <w:start w:val="1"/>
      <w:numFmt w:val="bullet"/>
      <w:lvlText w:val=""/>
      <w:lvlJc w:val="left"/>
      <w:pPr>
        <w:tabs>
          <w:tab w:val="num" w:pos="4320"/>
        </w:tabs>
        <w:ind w:left="4320" w:hanging="360"/>
      </w:pPr>
      <w:rPr>
        <w:rFonts w:ascii="Wingdings" w:hAnsi="Wingdings" w:hint="default"/>
      </w:rPr>
    </w:lvl>
    <w:lvl w:ilvl="6" w:tplc="FEFA4ECA" w:tentative="1">
      <w:start w:val="1"/>
      <w:numFmt w:val="bullet"/>
      <w:lvlText w:val=""/>
      <w:lvlJc w:val="left"/>
      <w:pPr>
        <w:tabs>
          <w:tab w:val="num" w:pos="5040"/>
        </w:tabs>
        <w:ind w:left="5040" w:hanging="360"/>
      </w:pPr>
      <w:rPr>
        <w:rFonts w:ascii="Wingdings" w:hAnsi="Wingdings" w:hint="default"/>
      </w:rPr>
    </w:lvl>
    <w:lvl w:ilvl="7" w:tplc="05562168" w:tentative="1">
      <w:start w:val="1"/>
      <w:numFmt w:val="bullet"/>
      <w:lvlText w:val=""/>
      <w:lvlJc w:val="left"/>
      <w:pPr>
        <w:tabs>
          <w:tab w:val="num" w:pos="5760"/>
        </w:tabs>
        <w:ind w:left="5760" w:hanging="360"/>
      </w:pPr>
      <w:rPr>
        <w:rFonts w:ascii="Wingdings" w:hAnsi="Wingdings" w:hint="default"/>
      </w:rPr>
    </w:lvl>
    <w:lvl w:ilvl="8" w:tplc="FE0E2CD4" w:tentative="1">
      <w:start w:val="1"/>
      <w:numFmt w:val="bullet"/>
      <w:lvlText w:val=""/>
      <w:lvlJc w:val="left"/>
      <w:pPr>
        <w:tabs>
          <w:tab w:val="num" w:pos="6480"/>
        </w:tabs>
        <w:ind w:left="6480" w:hanging="360"/>
      </w:pPr>
      <w:rPr>
        <w:rFonts w:ascii="Wingdings" w:hAnsi="Wingdings" w:hint="default"/>
      </w:rPr>
    </w:lvl>
  </w:abstractNum>
  <w:abstractNum w:abstractNumId="4">
    <w:nsid w:val="6A98252D"/>
    <w:multiLevelType w:val="hybridMultilevel"/>
    <w:tmpl w:val="7F72A9E6"/>
    <w:lvl w:ilvl="0" w:tplc="7542DDB2">
      <w:start w:val="1"/>
      <w:numFmt w:val="decimal"/>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B434611"/>
    <w:multiLevelType w:val="hybridMultilevel"/>
    <w:tmpl w:val="74F69882"/>
    <w:lvl w:ilvl="0" w:tplc="D4487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454652"/>
    <w:multiLevelType w:val="hybridMultilevel"/>
    <w:tmpl w:val="67E67C0C"/>
    <w:lvl w:ilvl="0" w:tplc="4754D6C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3D20149"/>
    <w:multiLevelType w:val="hybridMultilevel"/>
    <w:tmpl w:val="E47E55AE"/>
    <w:lvl w:ilvl="0" w:tplc="4C3E5EFC">
      <w:start w:val="1"/>
      <w:numFmt w:val="bullet"/>
      <w:lvlText w:val=""/>
      <w:lvlJc w:val="left"/>
      <w:pPr>
        <w:tabs>
          <w:tab w:val="num" w:pos="720"/>
        </w:tabs>
        <w:ind w:left="720" w:hanging="360"/>
      </w:pPr>
      <w:rPr>
        <w:rFonts w:ascii="Wingdings" w:hAnsi="Wingdings" w:hint="default"/>
      </w:rPr>
    </w:lvl>
    <w:lvl w:ilvl="1" w:tplc="75C0B24C" w:tentative="1">
      <w:start w:val="1"/>
      <w:numFmt w:val="bullet"/>
      <w:lvlText w:val=""/>
      <w:lvlJc w:val="left"/>
      <w:pPr>
        <w:tabs>
          <w:tab w:val="num" w:pos="1440"/>
        </w:tabs>
        <w:ind w:left="1440" w:hanging="360"/>
      </w:pPr>
      <w:rPr>
        <w:rFonts w:ascii="Wingdings" w:hAnsi="Wingdings" w:hint="default"/>
      </w:rPr>
    </w:lvl>
    <w:lvl w:ilvl="2" w:tplc="8DD47074" w:tentative="1">
      <w:start w:val="1"/>
      <w:numFmt w:val="bullet"/>
      <w:lvlText w:val=""/>
      <w:lvlJc w:val="left"/>
      <w:pPr>
        <w:tabs>
          <w:tab w:val="num" w:pos="2160"/>
        </w:tabs>
        <w:ind w:left="2160" w:hanging="360"/>
      </w:pPr>
      <w:rPr>
        <w:rFonts w:ascii="Wingdings" w:hAnsi="Wingdings" w:hint="default"/>
      </w:rPr>
    </w:lvl>
    <w:lvl w:ilvl="3" w:tplc="A7363176" w:tentative="1">
      <w:start w:val="1"/>
      <w:numFmt w:val="bullet"/>
      <w:lvlText w:val=""/>
      <w:lvlJc w:val="left"/>
      <w:pPr>
        <w:tabs>
          <w:tab w:val="num" w:pos="2880"/>
        </w:tabs>
        <w:ind w:left="2880" w:hanging="360"/>
      </w:pPr>
      <w:rPr>
        <w:rFonts w:ascii="Wingdings" w:hAnsi="Wingdings" w:hint="default"/>
      </w:rPr>
    </w:lvl>
    <w:lvl w:ilvl="4" w:tplc="CFAEC28A" w:tentative="1">
      <w:start w:val="1"/>
      <w:numFmt w:val="bullet"/>
      <w:lvlText w:val=""/>
      <w:lvlJc w:val="left"/>
      <w:pPr>
        <w:tabs>
          <w:tab w:val="num" w:pos="3600"/>
        </w:tabs>
        <w:ind w:left="3600" w:hanging="360"/>
      </w:pPr>
      <w:rPr>
        <w:rFonts w:ascii="Wingdings" w:hAnsi="Wingdings" w:hint="default"/>
      </w:rPr>
    </w:lvl>
    <w:lvl w:ilvl="5" w:tplc="B088F406" w:tentative="1">
      <w:start w:val="1"/>
      <w:numFmt w:val="bullet"/>
      <w:lvlText w:val=""/>
      <w:lvlJc w:val="left"/>
      <w:pPr>
        <w:tabs>
          <w:tab w:val="num" w:pos="4320"/>
        </w:tabs>
        <w:ind w:left="4320" w:hanging="360"/>
      </w:pPr>
      <w:rPr>
        <w:rFonts w:ascii="Wingdings" w:hAnsi="Wingdings" w:hint="default"/>
      </w:rPr>
    </w:lvl>
    <w:lvl w:ilvl="6" w:tplc="2304BBA0" w:tentative="1">
      <w:start w:val="1"/>
      <w:numFmt w:val="bullet"/>
      <w:lvlText w:val=""/>
      <w:lvlJc w:val="left"/>
      <w:pPr>
        <w:tabs>
          <w:tab w:val="num" w:pos="5040"/>
        </w:tabs>
        <w:ind w:left="5040" w:hanging="360"/>
      </w:pPr>
      <w:rPr>
        <w:rFonts w:ascii="Wingdings" w:hAnsi="Wingdings" w:hint="default"/>
      </w:rPr>
    </w:lvl>
    <w:lvl w:ilvl="7" w:tplc="5BDEB4E6" w:tentative="1">
      <w:start w:val="1"/>
      <w:numFmt w:val="bullet"/>
      <w:lvlText w:val=""/>
      <w:lvlJc w:val="left"/>
      <w:pPr>
        <w:tabs>
          <w:tab w:val="num" w:pos="5760"/>
        </w:tabs>
        <w:ind w:left="5760" w:hanging="360"/>
      </w:pPr>
      <w:rPr>
        <w:rFonts w:ascii="Wingdings" w:hAnsi="Wingdings" w:hint="default"/>
      </w:rPr>
    </w:lvl>
    <w:lvl w:ilvl="8" w:tplc="65642158" w:tentative="1">
      <w:start w:val="1"/>
      <w:numFmt w:val="bullet"/>
      <w:lvlText w:val=""/>
      <w:lvlJc w:val="left"/>
      <w:pPr>
        <w:tabs>
          <w:tab w:val="num" w:pos="6480"/>
        </w:tabs>
        <w:ind w:left="6480" w:hanging="360"/>
      </w:pPr>
      <w:rPr>
        <w:rFonts w:ascii="Wingdings" w:hAnsi="Wingdings" w:hint="default"/>
      </w:rPr>
    </w:lvl>
  </w:abstractNum>
  <w:abstractNum w:abstractNumId="8">
    <w:nsid w:val="7C9E7D46"/>
    <w:multiLevelType w:val="hybridMultilevel"/>
    <w:tmpl w:val="778A57EA"/>
    <w:lvl w:ilvl="0" w:tplc="31968F28">
      <w:start w:val="1"/>
      <w:numFmt w:val="bullet"/>
      <w:lvlText w:val=""/>
      <w:lvlJc w:val="left"/>
      <w:pPr>
        <w:tabs>
          <w:tab w:val="num" w:pos="720"/>
        </w:tabs>
        <w:ind w:left="720" w:hanging="360"/>
      </w:pPr>
      <w:rPr>
        <w:rFonts w:ascii="Wingdings" w:hAnsi="Wingdings" w:hint="default"/>
      </w:rPr>
    </w:lvl>
    <w:lvl w:ilvl="1" w:tplc="646CDC74" w:tentative="1">
      <w:start w:val="1"/>
      <w:numFmt w:val="bullet"/>
      <w:lvlText w:val=""/>
      <w:lvlJc w:val="left"/>
      <w:pPr>
        <w:tabs>
          <w:tab w:val="num" w:pos="1440"/>
        </w:tabs>
        <w:ind w:left="1440" w:hanging="360"/>
      </w:pPr>
      <w:rPr>
        <w:rFonts w:ascii="Wingdings" w:hAnsi="Wingdings" w:hint="default"/>
      </w:rPr>
    </w:lvl>
    <w:lvl w:ilvl="2" w:tplc="08D4F8B0" w:tentative="1">
      <w:start w:val="1"/>
      <w:numFmt w:val="bullet"/>
      <w:lvlText w:val=""/>
      <w:lvlJc w:val="left"/>
      <w:pPr>
        <w:tabs>
          <w:tab w:val="num" w:pos="2160"/>
        </w:tabs>
        <w:ind w:left="2160" w:hanging="360"/>
      </w:pPr>
      <w:rPr>
        <w:rFonts w:ascii="Wingdings" w:hAnsi="Wingdings" w:hint="default"/>
      </w:rPr>
    </w:lvl>
    <w:lvl w:ilvl="3" w:tplc="3EC6857A" w:tentative="1">
      <w:start w:val="1"/>
      <w:numFmt w:val="bullet"/>
      <w:lvlText w:val=""/>
      <w:lvlJc w:val="left"/>
      <w:pPr>
        <w:tabs>
          <w:tab w:val="num" w:pos="2880"/>
        </w:tabs>
        <w:ind w:left="2880" w:hanging="360"/>
      </w:pPr>
      <w:rPr>
        <w:rFonts w:ascii="Wingdings" w:hAnsi="Wingdings" w:hint="default"/>
      </w:rPr>
    </w:lvl>
    <w:lvl w:ilvl="4" w:tplc="3222CE0E" w:tentative="1">
      <w:start w:val="1"/>
      <w:numFmt w:val="bullet"/>
      <w:lvlText w:val=""/>
      <w:lvlJc w:val="left"/>
      <w:pPr>
        <w:tabs>
          <w:tab w:val="num" w:pos="3600"/>
        </w:tabs>
        <w:ind w:left="3600" w:hanging="360"/>
      </w:pPr>
      <w:rPr>
        <w:rFonts w:ascii="Wingdings" w:hAnsi="Wingdings" w:hint="default"/>
      </w:rPr>
    </w:lvl>
    <w:lvl w:ilvl="5" w:tplc="8D9E7EEA" w:tentative="1">
      <w:start w:val="1"/>
      <w:numFmt w:val="bullet"/>
      <w:lvlText w:val=""/>
      <w:lvlJc w:val="left"/>
      <w:pPr>
        <w:tabs>
          <w:tab w:val="num" w:pos="4320"/>
        </w:tabs>
        <w:ind w:left="4320" w:hanging="360"/>
      </w:pPr>
      <w:rPr>
        <w:rFonts w:ascii="Wingdings" w:hAnsi="Wingdings" w:hint="default"/>
      </w:rPr>
    </w:lvl>
    <w:lvl w:ilvl="6" w:tplc="78168124" w:tentative="1">
      <w:start w:val="1"/>
      <w:numFmt w:val="bullet"/>
      <w:lvlText w:val=""/>
      <w:lvlJc w:val="left"/>
      <w:pPr>
        <w:tabs>
          <w:tab w:val="num" w:pos="5040"/>
        </w:tabs>
        <w:ind w:left="5040" w:hanging="360"/>
      </w:pPr>
      <w:rPr>
        <w:rFonts w:ascii="Wingdings" w:hAnsi="Wingdings" w:hint="default"/>
      </w:rPr>
    </w:lvl>
    <w:lvl w:ilvl="7" w:tplc="E0F4A39A" w:tentative="1">
      <w:start w:val="1"/>
      <w:numFmt w:val="bullet"/>
      <w:lvlText w:val=""/>
      <w:lvlJc w:val="left"/>
      <w:pPr>
        <w:tabs>
          <w:tab w:val="num" w:pos="5760"/>
        </w:tabs>
        <w:ind w:left="5760" w:hanging="360"/>
      </w:pPr>
      <w:rPr>
        <w:rFonts w:ascii="Wingdings" w:hAnsi="Wingdings" w:hint="default"/>
      </w:rPr>
    </w:lvl>
    <w:lvl w:ilvl="8" w:tplc="E90E60D6" w:tentative="1">
      <w:start w:val="1"/>
      <w:numFmt w:val="bullet"/>
      <w:lvlText w:val=""/>
      <w:lvlJc w:val="left"/>
      <w:pPr>
        <w:tabs>
          <w:tab w:val="num" w:pos="6480"/>
        </w:tabs>
        <w:ind w:left="6480" w:hanging="360"/>
      </w:pPr>
      <w:rPr>
        <w:rFonts w:ascii="Wingdings" w:hAnsi="Wingdings" w:hint="default"/>
      </w:rPr>
    </w:lvl>
  </w:abstractNum>
  <w:abstractNum w:abstractNumId="9">
    <w:nsid w:val="7D6E39E3"/>
    <w:multiLevelType w:val="hybridMultilevel"/>
    <w:tmpl w:val="E9B2F344"/>
    <w:lvl w:ilvl="0" w:tplc="3E20D7F2">
      <w:start w:val="1"/>
      <w:numFmt w:val="bullet"/>
      <w:lvlText w:val=""/>
      <w:lvlJc w:val="left"/>
      <w:pPr>
        <w:tabs>
          <w:tab w:val="num" w:pos="720"/>
        </w:tabs>
        <w:ind w:left="720" w:hanging="360"/>
      </w:pPr>
      <w:rPr>
        <w:rFonts w:ascii="Wingdings" w:hAnsi="Wingdings" w:hint="default"/>
      </w:rPr>
    </w:lvl>
    <w:lvl w:ilvl="1" w:tplc="E1808AE0">
      <w:start w:val="492"/>
      <w:numFmt w:val="bullet"/>
      <w:lvlText w:val="-"/>
      <w:lvlJc w:val="left"/>
      <w:pPr>
        <w:tabs>
          <w:tab w:val="num" w:pos="1440"/>
        </w:tabs>
        <w:ind w:left="1440" w:hanging="360"/>
      </w:pPr>
      <w:rPr>
        <w:rFonts w:ascii="Times New Roman" w:hAnsi="Times New Roman" w:hint="default"/>
      </w:rPr>
    </w:lvl>
    <w:lvl w:ilvl="2" w:tplc="52FE6CA2" w:tentative="1">
      <w:start w:val="1"/>
      <w:numFmt w:val="bullet"/>
      <w:lvlText w:val=""/>
      <w:lvlJc w:val="left"/>
      <w:pPr>
        <w:tabs>
          <w:tab w:val="num" w:pos="2160"/>
        </w:tabs>
        <w:ind w:left="2160" w:hanging="360"/>
      </w:pPr>
      <w:rPr>
        <w:rFonts w:ascii="Wingdings" w:hAnsi="Wingdings" w:hint="default"/>
      </w:rPr>
    </w:lvl>
    <w:lvl w:ilvl="3" w:tplc="DEE6BBA4" w:tentative="1">
      <w:start w:val="1"/>
      <w:numFmt w:val="bullet"/>
      <w:lvlText w:val=""/>
      <w:lvlJc w:val="left"/>
      <w:pPr>
        <w:tabs>
          <w:tab w:val="num" w:pos="2880"/>
        </w:tabs>
        <w:ind w:left="2880" w:hanging="360"/>
      </w:pPr>
      <w:rPr>
        <w:rFonts w:ascii="Wingdings" w:hAnsi="Wingdings" w:hint="default"/>
      </w:rPr>
    </w:lvl>
    <w:lvl w:ilvl="4" w:tplc="0E2CFC66" w:tentative="1">
      <w:start w:val="1"/>
      <w:numFmt w:val="bullet"/>
      <w:lvlText w:val=""/>
      <w:lvlJc w:val="left"/>
      <w:pPr>
        <w:tabs>
          <w:tab w:val="num" w:pos="3600"/>
        </w:tabs>
        <w:ind w:left="3600" w:hanging="360"/>
      </w:pPr>
      <w:rPr>
        <w:rFonts w:ascii="Wingdings" w:hAnsi="Wingdings" w:hint="default"/>
      </w:rPr>
    </w:lvl>
    <w:lvl w:ilvl="5" w:tplc="6AFCA4AA" w:tentative="1">
      <w:start w:val="1"/>
      <w:numFmt w:val="bullet"/>
      <w:lvlText w:val=""/>
      <w:lvlJc w:val="left"/>
      <w:pPr>
        <w:tabs>
          <w:tab w:val="num" w:pos="4320"/>
        </w:tabs>
        <w:ind w:left="4320" w:hanging="360"/>
      </w:pPr>
      <w:rPr>
        <w:rFonts w:ascii="Wingdings" w:hAnsi="Wingdings" w:hint="default"/>
      </w:rPr>
    </w:lvl>
    <w:lvl w:ilvl="6" w:tplc="9AB0E2E0" w:tentative="1">
      <w:start w:val="1"/>
      <w:numFmt w:val="bullet"/>
      <w:lvlText w:val=""/>
      <w:lvlJc w:val="left"/>
      <w:pPr>
        <w:tabs>
          <w:tab w:val="num" w:pos="5040"/>
        </w:tabs>
        <w:ind w:left="5040" w:hanging="360"/>
      </w:pPr>
      <w:rPr>
        <w:rFonts w:ascii="Wingdings" w:hAnsi="Wingdings" w:hint="default"/>
      </w:rPr>
    </w:lvl>
    <w:lvl w:ilvl="7" w:tplc="53345A64" w:tentative="1">
      <w:start w:val="1"/>
      <w:numFmt w:val="bullet"/>
      <w:lvlText w:val=""/>
      <w:lvlJc w:val="left"/>
      <w:pPr>
        <w:tabs>
          <w:tab w:val="num" w:pos="5760"/>
        </w:tabs>
        <w:ind w:left="5760" w:hanging="360"/>
      </w:pPr>
      <w:rPr>
        <w:rFonts w:ascii="Wingdings" w:hAnsi="Wingdings" w:hint="default"/>
      </w:rPr>
    </w:lvl>
    <w:lvl w:ilvl="8" w:tplc="0DE0BCAC" w:tentative="1">
      <w:start w:val="1"/>
      <w:numFmt w:val="bullet"/>
      <w:lvlText w:val=""/>
      <w:lvlJc w:val="left"/>
      <w:pPr>
        <w:tabs>
          <w:tab w:val="num" w:pos="6480"/>
        </w:tabs>
        <w:ind w:left="6480" w:hanging="360"/>
      </w:pPr>
      <w:rPr>
        <w:rFonts w:ascii="Wingdings" w:hAnsi="Wingdings" w:hint="default"/>
      </w:rPr>
    </w:lvl>
  </w:abstractNum>
  <w:abstractNum w:abstractNumId="10">
    <w:nsid w:val="7FD728BC"/>
    <w:multiLevelType w:val="hybridMultilevel"/>
    <w:tmpl w:val="D58E4D48"/>
    <w:lvl w:ilvl="0" w:tplc="410CFA38">
      <w:start w:val="1"/>
      <w:numFmt w:val="bullet"/>
      <w:lvlText w:val=""/>
      <w:lvlJc w:val="left"/>
      <w:pPr>
        <w:tabs>
          <w:tab w:val="num" w:pos="720"/>
        </w:tabs>
        <w:ind w:left="720" w:hanging="360"/>
      </w:pPr>
      <w:rPr>
        <w:rFonts w:ascii="Wingdings" w:hAnsi="Wingdings" w:hint="default"/>
      </w:rPr>
    </w:lvl>
    <w:lvl w:ilvl="1" w:tplc="FE360C40" w:tentative="1">
      <w:start w:val="1"/>
      <w:numFmt w:val="bullet"/>
      <w:lvlText w:val=""/>
      <w:lvlJc w:val="left"/>
      <w:pPr>
        <w:tabs>
          <w:tab w:val="num" w:pos="1440"/>
        </w:tabs>
        <w:ind w:left="1440" w:hanging="360"/>
      </w:pPr>
      <w:rPr>
        <w:rFonts w:ascii="Wingdings" w:hAnsi="Wingdings" w:hint="default"/>
      </w:rPr>
    </w:lvl>
    <w:lvl w:ilvl="2" w:tplc="5218D57C" w:tentative="1">
      <w:start w:val="1"/>
      <w:numFmt w:val="bullet"/>
      <w:lvlText w:val=""/>
      <w:lvlJc w:val="left"/>
      <w:pPr>
        <w:tabs>
          <w:tab w:val="num" w:pos="2160"/>
        </w:tabs>
        <w:ind w:left="2160" w:hanging="360"/>
      </w:pPr>
      <w:rPr>
        <w:rFonts w:ascii="Wingdings" w:hAnsi="Wingdings" w:hint="default"/>
      </w:rPr>
    </w:lvl>
    <w:lvl w:ilvl="3" w:tplc="9A0C273E" w:tentative="1">
      <w:start w:val="1"/>
      <w:numFmt w:val="bullet"/>
      <w:lvlText w:val=""/>
      <w:lvlJc w:val="left"/>
      <w:pPr>
        <w:tabs>
          <w:tab w:val="num" w:pos="2880"/>
        </w:tabs>
        <w:ind w:left="2880" w:hanging="360"/>
      </w:pPr>
      <w:rPr>
        <w:rFonts w:ascii="Wingdings" w:hAnsi="Wingdings" w:hint="default"/>
      </w:rPr>
    </w:lvl>
    <w:lvl w:ilvl="4" w:tplc="F03A9B80" w:tentative="1">
      <w:start w:val="1"/>
      <w:numFmt w:val="bullet"/>
      <w:lvlText w:val=""/>
      <w:lvlJc w:val="left"/>
      <w:pPr>
        <w:tabs>
          <w:tab w:val="num" w:pos="3600"/>
        </w:tabs>
        <w:ind w:left="3600" w:hanging="360"/>
      </w:pPr>
      <w:rPr>
        <w:rFonts w:ascii="Wingdings" w:hAnsi="Wingdings" w:hint="default"/>
      </w:rPr>
    </w:lvl>
    <w:lvl w:ilvl="5" w:tplc="20A0004C" w:tentative="1">
      <w:start w:val="1"/>
      <w:numFmt w:val="bullet"/>
      <w:lvlText w:val=""/>
      <w:lvlJc w:val="left"/>
      <w:pPr>
        <w:tabs>
          <w:tab w:val="num" w:pos="4320"/>
        </w:tabs>
        <w:ind w:left="4320" w:hanging="360"/>
      </w:pPr>
      <w:rPr>
        <w:rFonts w:ascii="Wingdings" w:hAnsi="Wingdings" w:hint="default"/>
      </w:rPr>
    </w:lvl>
    <w:lvl w:ilvl="6" w:tplc="D4880442" w:tentative="1">
      <w:start w:val="1"/>
      <w:numFmt w:val="bullet"/>
      <w:lvlText w:val=""/>
      <w:lvlJc w:val="left"/>
      <w:pPr>
        <w:tabs>
          <w:tab w:val="num" w:pos="5040"/>
        </w:tabs>
        <w:ind w:left="5040" w:hanging="360"/>
      </w:pPr>
      <w:rPr>
        <w:rFonts w:ascii="Wingdings" w:hAnsi="Wingdings" w:hint="default"/>
      </w:rPr>
    </w:lvl>
    <w:lvl w:ilvl="7" w:tplc="B37C499E" w:tentative="1">
      <w:start w:val="1"/>
      <w:numFmt w:val="bullet"/>
      <w:lvlText w:val=""/>
      <w:lvlJc w:val="left"/>
      <w:pPr>
        <w:tabs>
          <w:tab w:val="num" w:pos="5760"/>
        </w:tabs>
        <w:ind w:left="5760" w:hanging="360"/>
      </w:pPr>
      <w:rPr>
        <w:rFonts w:ascii="Wingdings" w:hAnsi="Wingdings" w:hint="default"/>
      </w:rPr>
    </w:lvl>
    <w:lvl w:ilvl="8" w:tplc="AA74A11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1"/>
  </w:num>
  <w:num w:numId="6">
    <w:abstractNumId w:val="8"/>
  </w:num>
  <w:num w:numId="7">
    <w:abstractNumId w:val="2"/>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3759"/>
    <w:rsid w:val="000117A2"/>
    <w:rsid w:val="00011C4A"/>
    <w:rsid w:val="0001701B"/>
    <w:rsid w:val="00017D3D"/>
    <w:rsid w:val="000247CD"/>
    <w:rsid w:val="0003537F"/>
    <w:rsid w:val="000367E3"/>
    <w:rsid w:val="00051778"/>
    <w:rsid w:val="00052A18"/>
    <w:rsid w:val="00060FC3"/>
    <w:rsid w:val="000A6C38"/>
    <w:rsid w:val="000D6070"/>
    <w:rsid w:val="000E0950"/>
    <w:rsid w:val="000E3810"/>
    <w:rsid w:val="000F474D"/>
    <w:rsid w:val="00115621"/>
    <w:rsid w:val="00141532"/>
    <w:rsid w:val="0014401D"/>
    <w:rsid w:val="00145210"/>
    <w:rsid w:val="00162265"/>
    <w:rsid w:val="0018518C"/>
    <w:rsid w:val="001B0061"/>
    <w:rsid w:val="001B2167"/>
    <w:rsid w:val="001B4F9B"/>
    <w:rsid w:val="001D05D2"/>
    <w:rsid w:val="001D36B2"/>
    <w:rsid w:val="001E6008"/>
    <w:rsid w:val="001F524B"/>
    <w:rsid w:val="001F61B1"/>
    <w:rsid w:val="002027BC"/>
    <w:rsid w:val="0025693E"/>
    <w:rsid w:val="00273084"/>
    <w:rsid w:val="002827D7"/>
    <w:rsid w:val="0029088B"/>
    <w:rsid w:val="002B1104"/>
    <w:rsid w:val="002B1E46"/>
    <w:rsid w:val="002B6D44"/>
    <w:rsid w:val="002C1A1B"/>
    <w:rsid w:val="002E1202"/>
    <w:rsid w:val="002E417A"/>
    <w:rsid w:val="002F5B4A"/>
    <w:rsid w:val="00310E32"/>
    <w:rsid w:val="003204E8"/>
    <w:rsid w:val="0035393C"/>
    <w:rsid w:val="00365300"/>
    <w:rsid w:val="00375A38"/>
    <w:rsid w:val="00391752"/>
    <w:rsid w:val="00392EB0"/>
    <w:rsid w:val="00393205"/>
    <w:rsid w:val="003A109B"/>
    <w:rsid w:val="003A76AA"/>
    <w:rsid w:val="003B4317"/>
    <w:rsid w:val="003B43AB"/>
    <w:rsid w:val="003C3EA2"/>
    <w:rsid w:val="003C6759"/>
    <w:rsid w:val="003C799E"/>
    <w:rsid w:val="003D3B98"/>
    <w:rsid w:val="003E4389"/>
    <w:rsid w:val="00442D37"/>
    <w:rsid w:val="00457342"/>
    <w:rsid w:val="004623DE"/>
    <w:rsid w:val="00473490"/>
    <w:rsid w:val="0047588A"/>
    <w:rsid w:val="004913BD"/>
    <w:rsid w:val="004A0198"/>
    <w:rsid w:val="004C1AD4"/>
    <w:rsid w:val="004E1632"/>
    <w:rsid w:val="00500B0D"/>
    <w:rsid w:val="00513860"/>
    <w:rsid w:val="00533D66"/>
    <w:rsid w:val="00546BBF"/>
    <w:rsid w:val="00590054"/>
    <w:rsid w:val="005A3785"/>
    <w:rsid w:val="005B3E39"/>
    <w:rsid w:val="00613584"/>
    <w:rsid w:val="00621863"/>
    <w:rsid w:val="00641749"/>
    <w:rsid w:val="0066725F"/>
    <w:rsid w:val="006907D0"/>
    <w:rsid w:val="006969E9"/>
    <w:rsid w:val="00697D1C"/>
    <w:rsid w:val="006C4701"/>
    <w:rsid w:val="006D23DA"/>
    <w:rsid w:val="006D38B2"/>
    <w:rsid w:val="006E5679"/>
    <w:rsid w:val="006E6948"/>
    <w:rsid w:val="006E779E"/>
    <w:rsid w:val="006F4A32"/>
    <w:rsid w:val="00702D3B"/>
    <w:rsid w:val="0070386E"/>
    <w:rsid w:val="00727692"/>
    <w:rsid w:val="0073193B"/>
    <w:rsid w:val="007352CD"/>
    <w:rsid w:val="00735818"/>
    <w:rsid w:val="0074312F"/>
    <w:rsid w:val="00795440"/>
    <w:rsid w:val="007A135C"/>
    <w:rsid w:val="007B11E2"/>
    <w:rsid w:val="007B4E42"/>
    <w:rsid w:val="007B6022"/>
    <w:rsid w:val="007C1EA3"/>
    <w:rsid w:val="007C3759"/>
    <w:rsid w:val="007C37CC"/>
    <w:rsid w:val="007D6A1D"/>
    <w:rsid w:val="007D7D9A"/>
    <w:rsid w:val="007F079F"/>
    <w:rsid w:val="00805E0F"/>
    <w:rsid w:val="0085003B"/>
    <w:rsid w:val="0086235E"/>
    <w:rsid w:val="00881A9F"/>
    <w:rsid w:val="00885D87"/>
    <w:rsid w:val="0089004E"/>
    <w:rsid w:val="0089780D"/>
    <w:rsid w:val="008B52F4"/>
    <w:rsid w:val="008C1AF0"/>
    <w:rsid w:val="008C77F8"/>
    <w:rsid w:val="0090097C"/>
    <w:rsid w:val="009012CE"/>
    <w:rsid w:val="00904F8C"/>
    <w:rsid w:val="00906649"/>
    <w:rsid w:val="0092588A"/>
    <w:rsid w:val="00945530"/>
    <w:rsid w:val="00952770"/>
    <w:rsid w:val="00953B94"/>
    <w:rsid w:val="0096253D"/>
    <w:rsid w:val="009C2FDE"/>
    <w:rsid w:val="009D1365"/>
    <w:rsid w:val="009D2A77"/>
    <w:rsid w:val="009F1381"/>
    <w:rsid w:val="00A02CF6"/>
    <w:rsid w:val="00A02E78"/>
    <w:rsid w:val="00A1451E"/>
    <w:rsid w:val="00A15105"/>
    <w:rsid w:val="00A1657C"/>
    <w:rsid w:val="00A22BF8"/>
    <w:rsid w:val="00A46197"/>
    <w:rsid w:val="00A62F89"/>
    <w:rsid w:val="00A650C1"/>
    <w:rsid w:val="00A67896"/>
    <w:rsid w:val="00A8388C"/>
    <w:rsid w:val="00A86895"/>
    <w:rsid w:val="00AB75A0"/>
    <w:rsid w:val="00AD77B3"/>
    <w:rsid w:val="00B14724"/>
    <w:rsid w:val="00B35C2C"/>
    <w:rsid w:val="00B4014E"/>
    <w:rsid w:val="00B563BE"/>
    <w:rsid w:val="00B771FD"/>
    <w:rsid w:val="00B854C9"/>
    <w:rsid w:val="00BA00DE"/>
    <w:rsid w:val="00BA7267"/>
    <w:rsid w:val="00BC11B3"/>
    <w:rsid w:val="00BD021B"/>
    <w:rsid w:val="00BE00EA"/>
    <w:rsid w:val="00C00037"/>
    <w:rsid w:val="00C051BD"/>
    <w:rsid w:val="00C10D3F"/>
    <w:rsid w:val="00C255FF"/>
    <w:rsid w:val="00C4247D"/>
    <w:rsid w:val="00C72FB8"/>
    <w:rsid w:val="00C96221"/>
    <w:rsid w:val="00CC3D6B"/>
    <w:rsid w:val="00CC7996"/>
    <w:rsid w:val="00CD5E77"/>
    <w:rsid w:val="00D079AA"/>
    <w:rsid w:val="00D25866"/>
    <w:rsid w:val="00D27B2D"/>
    <w:rsid w:val="00D41D2D"/>
    <w:rsid w:val="00D43887"/>
    <w:rsid w:val="00D839A8"/>
    <w:rsid w:val="00D84073"/>
    <w:rsid w:val="00D9155F"/>
    <w:rsid w:val="00D956DB"/>
    <w:rsid w:val="00DB1179"/>
    <w:rsid w:val="00DB4660"/>
    <w:rsid w:val="00DC4298"/>
    <w:rsid w:val="00DC5072"/>
    <w:rsid w:val="00E03C56"/>
    <w:rsid w:val="00E24A57"/>
    <w:rsid w:val="00E266B1"/>
    <w:rsid w:val="00E27410"/>
    <w:rsid w:val="00E45EA4"/>
    <w:rsid w:val="00E468AF"/>
    <w:rsid w:val="00E66821"/>
    <w:rsid w:val="00E830BD"/>
    <w:rsid w:val="00E86270"/>
    <w:rsid w:val="00E8628A"/>
    <w:rsid w:val="00EB1B5C"/>
    <w:rsid w:val="00EC75A2"/>
    <w:rsid w:val="00ED6C7A"/>
    <w:rsid w:val="00EE39A1"/>
    <w:rsid w:val="00EE4F2E"/>
    <w:rsid w:val="00EF008E"/>
    <w:rsid w:val="00F0086F"/>
    <w:rsid w:val="00F06F4D"/>
    <w:rsid w:val="00F11256"/>
    <w:rsid w:val="00F14137"/>
    <w:rsid w:val="00F230C7"/>
    <w:rsid w:val="00F235BF"/>
    <w:rsid w:val="00F320DD"/>
    <w:rsid w:val="00F64448"/>
    <w:rsid w:val="00F65CBA"/>
    <w:rsid w:val="00F737BB"/>
    <w:rsid w:val="00F8737E"/>
    <w:rsid w:val="00F96FB1"/>
    <w:rsid w:val="00FA2D44"/>
    <w:rsid w:val="00FB4BFC"/>
    <w:rsid w:val="00FB51FD"/>
    <w:rsid w:val="00FC1327"/>
    <w:rsid w:val="00FC2A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
    <w:name w:val="Überschrift 2 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character" w:customStyle="1" w:styleId="KopfzeileZchn">
    <w:name w:val="Kopfzeile Zchn"/>
    <w:link w:val="Kopfzeile"/>
    <w:rsid w:val="001D36B2"/>
    <w:rPr>
      <w:sz w:val="24"/>
      <w:szCs w:val="24"/>
    </w:rPr>
  </w:style>
  <w:style w:type="paragraph" w:styleId="Listenabsatz">
    <w:name w:val="List Paragraph"/>
    <w:basedOn w:val="Standard"/>
    <w:uiPriority w:val="34"/>
    <w:qFormat/>
    <w:rsid w:val="00BA0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8487">
      <w:bodyDiv w:val="1"/>
      <w:marLeft w:val="0"/>
      <w:marRight w:val="0"/>
      <w:marTop w:val="0"/>
      <w:marBottom w:val="0"/>
      <w:divBdr>
        <w:top w:val="none" w:sz="0" w:space="0" w:color="auto"/>
        <w:left w:val="none" w:sz="0" w:space="0" w:color="auto"/>
        <w:bottom w:val="none" w:sz="0" w:space="0" w:color="auto"/>
        <w:right w:val="none" w:sz="0" w:space="0" w:color="auto"/>
      </w:divBdr>
      <w:divsChild>
        <w:div w:id="318117375">
          <w:marLeft w:val="562"/>
          <w:marRight w:val="0"/>
          <w:marTop w:val="0"/>
          <w:marBottom w:val="0"/>
          <w:divBdr>
            <w:top w:val="none" w:sz="0" w:space="0" w:color="auto"/>
            <w:left w:val="none" w:sz="0" w:space="0" w:color="auto"/>
            <w:bottom w:val="none" w:sz="0" w:space="0" w:color="auto"/>
            <w:right w:val="none" w:sz="0" w:space="0" w:color="auto"/>
          </w:divBdr>
        </w:div>
        <w:div w:id="1268124050">
          <w:marLeft w:val="562"/>
          <w:marRight w:val="0"/>
          <w:marTop w:val="0"/>
          <w:marBottom w:val="0"/>
          <w:divBdr>
            <w:top w:val="none" w:sz="0" w:space="0" w:color="auto"/>
            <w:left w:val="none" w:sz="0" w:space="0" w:color="auto"/>
            <w:bottom w:val="none" w:sz="0" w:space="0" w:color="auto"/>
            <w:right w:val="none" w:sz="0" w:space="0" w:color="auto"/>
          </w:divBdr>
        </w:div>
        <w:div w:id="1275869875">
          <w:marLeft w:val="562"/>
          <w:marRight w:val="0"/>
          <w:marTop w:val="0"/>
          <w:marBottom w:val="0"/>
          <w:divBdr>
            <w:top w:val="none" w:sz="0" w:space="0" w:color="auto"/>
            <w:left w:val="none" w:sz="0" w:space="0" w:color="auto"/>
            <w:bottom w:val="none" w:sz="0" w:space="0" w:color="auto"/>
            <w:right w:val="none" w:sz="0" w:space="0" w:color="auto"/>
          </w:divBdr>
        </w:div>
      </w:divsChild>
    </w:div>
    <w:div w:id="197474724">
      <w:bodyDiv w:val="1"/>
      <w:marLeft w:val="0"/>
      <w:marRight w:val="0"/>
      <w:marTop w:val="0"/>
      <w:marBottom w:val="0"/>
      <w:divBdr>
        <w:top w:val="none" w:sz="0" w:space="0" w:color="auto"/>
        <w:left w:val="none" w:sz="0" w:space="0" w:color="auto"/>
        <w:bottom w:val="none" w:sz="0" w:space="0" w:color="auto"/>
        <w:right w:val="none" w:sz="0" w:space="0" w:color="auto"/>
      </w:divBdr>
      <w:divsChild>
        <w:div w:id="1132675344">
          <w:marLeft w:val="0"/>
          <w:marRight w:val="0"/>
          <w:marTop w:val="0"/>
          <w:marBottom w:val="0"/>
          <w:divBdr>
            <w:top w:val="none" w:sz="0" w:space="0" w:color="auto"/>
            <w:left w:val="none" w:sz="0" w:space="0" w:color="auto"/>
            <w:bottom w:val="none" w:sz="0" w:space="0" w:color="auto"/>
            <w:right w:val="none" w:sz="0" w:space="0" w:color="auto"/>
          </w:divBdr>
          <w:divsChild>
            <w:div w:id="497815188">
              <w:marLeft w:val="0"/>
              <w:marRight w:val="0"/>
              <w:marTop w:val="0"/>
              <w:marBottom w:val="0"/>
              <w:divBdr>
                <w:top w:val="none" w:sz="0" w:space="0" w:color="auto"/>
                <w:left w:val="none" w:sz="0" w:space="0" w:color="auto"/>
                <w:bottom w:val="none" w:sz="0" w:space="0" w:color="auto"/>
                <w:right w:val="none" w:sz="0" w:space="0" w:color="auto"/>
              </w:divBdr>
            </w:div>
            <w:div w:id="947347855">
              <w:marLeft w:val="0"/>
              <w:marRight w:val="0"/>
              <w:marTop w:val="0"/>
              <w:marBottom w:val="0"/>
              <w:divBdr>
                <w:top w:val="none" w:sz="0" w:space="0" w:color="auto"/>
                <w:left w:val="none" w:sz="0" w:space="0" w:color="auto"/>
                <w:bottom w:val="none" w:sz="0" w:space="0" w:color="auto"/>
                <w:right w:val="none" w:sz="0" w:space="0" w:color="auto"/>
              </w:divBdr>
            </w:div>
            <w:div w:id="1133401889">
              <w:marLeft w:val="0"/>
              <w:marRight w:val="0"/>
              <w:marTop w:val="0"/>
              <w:marBottom w:val="0"/>
              <w:divBdr>
                <w:top w:val="none" w:sz="0" w:space="0" w:color="auto"/>
                <w:left w:val="none" w:sz="0" w:space="0" w:color="auto"/>
                <w:bottom w:val="none" w:sz="0" w:space="0" w:color="auto"/>
                <w:right w:val="none" w:sz="0" w:space="0" w:color="auto"/>
              </w:divBdr>
            </w:div>
            <w:div w:id="1611820479">
              <w:marLeft w:val="0"/>
              <w:marRight w:val="0"/>
              <w:marTop w:val="0"/>
              <w:marBottom w:val="0"/>
              <w:divBdr>
                <w:top w:val="none" w:sz="0" w:space="0" w:color="auto"/>
                <w:left w:val="none" w:sz="0" w:space="0" w:color="auto"/>
                <w:bottom w:val="none" w:sz="0" w:space="0" w:color="auto"/>
                <w:right w:val="none" w:sz="0" w:space="0" w:color="auto"/>
              </w:divBdr>
            </w:div>
            <w:div w:id="18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218">
      <w:bodyDiv w:val="1"/>
      <w:marLeft w:val="0"/>
      <w:marRight w:val="0"/>
      <w:marTop w:val="0"/>
      <w:marBottom w:val="0"/>
      <w:divBdr>
        <w:top w:val="none" w:sz="0" w:space="0" w:color="auto"/>
        <w:left w:val="none" w:sz="0" w:space="0" w:color="auto"/>
        <w:bottom w:val="none" w:sz="0" w:space="0" w:color="auto"/>
        <w:right w:val="none" w:sz="0" w:space="0" w:color="auto"/>
      </w:divBdr>
      <w:divsChild>
        <w:div w:id="282731272">
          <w:marLeft w:val="0"/>
          <w:marRight w:val="0"/>
          <w:marTop w:val="0"/>
          <w:marBottom w:val="0"/>
          <w:divBdr>
            <w:top w:val="none" w:sz="0" w:space="0" w:color="auto"/>
            <w:left w:val="none" w:sz="0" w:space="0" w:color="auto"/>
            <w:bottom w:val="none" w:sz="0" w:space="0" w:color="auto"/>
            <w:right w:val="none" w:sz="0" w:space="0" w:color="auto"/>
          </w:divBdr>
          <w:divsChild>
            <w:div w:id="354964281">
              <w:marLeft w:val="0"/>
              <w:marRight w:val="0"/>
              <w:marTop w:val="0"/>
              <w:marBottom w:val="0"/>
              <w:divBdr>
                <w:top w:val="none" w:sz="0" w:space="0" w:color="auto"/>
                <w:left w:val="none" w:sz="0" w:space="0" w:color="auto"/>
                <w:bottom w:val="none" w:sz="0" w:space="0" w:color="auto"/>
                <w:right w:val="none" w:sz="0" w:space="0" w:color="auto"/>
              </w:divBdr>
            </w:div>
            <w:div w:id="14852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174">
      <w:bodyDiv w:val="1"/>
      <w:marLeft w:val="0"/>
      <w:marRight w:val="0"/>
      <w:marTop w:val="0"/>
      <w:marBottom w:val="0"/>
      <w:divBdr>
        <w:top w:val="none" w:sz="0" w:space="0" w:color="auto"/>
        <w:left w:val="none" w:sz="0" w:space="0" w:color="auto"/>
        <w:bottom w:val="none" w:sz="0" w:space="0" w:color="auto"/>
        <w:right w:val="none" w:sz="0" w:space="0" w:color="auto"/>
      </w:divBdr>
      <w:divsChild>
        <w:div w:id="496188627">
          <w:marLeft w:val="0"/>
          <w:marRight w:val="0"/>
          <w:marTop w:val="0"/>
          <w:marBottom w:val="0"/>
          <w:divBdr>
            <w:top w:val="none" w:sz="0" w:space="0" w:color="auto"/>
            <w:left w:val="none" w:sz="0" w:space="0" w:color="auto"/>
            <w:bottom w:val="none" w:sz="0" w:space="0" w:color="auto"/>
            <w:right w:val="none" w:sz="0" w:space="0" w:color="auto"/>
          </w:divBdr>
          <w:divsChild>
            <w:div w:id="791091042">
              <w:marLeft w:val="0"/>
              <w:marRight w:val="0"/>
              <w:marTop w:val="0"/>
              <w:marBottom w:val="0"/>
              <w:divBdr>
                <w:top w:val="none" w:sz="0" w:space="0" w:color="auto"/>
                <w:left w:val="none" w:sz="0" w:space="0" w:color="auto"/>
                <w:bottom w:val="none" w:sz="0" w:space="0" w:color="auto"/>
                <w:right w:val="none" w:sz="0" w:space="0" w:color="auto"/>
              </w:divBdr>
            </w:div>
            <w:div w:id="8482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501">
      <w:bodyDiv w:val="1"/>
      <w:marLeft w:val="0"/>
      <w:marRight w:val="0"/>
      <w:marTop w:val="0"/>
      <w:marBottom w:val="0"/>
      <w:divBdr>
        <w:top w:val="none" w:sz="0" w:space="0" w:color="auto"/>
        <w:left w:val="none" w:sz="0" w:space="0" w:color="auto"/>
        <w:bottom w:val="none" w:sz="0" w:space="0" w:color="auto"/>
        <w:right w:val="none" w:sz="0" w:space="0" w:color="auto"/>
      </w:divBdr>
    </w:div>
    <w:div w:id="407311973">
      <w:bodyDiv w:val="1"/>
      <w:marLeft w:val="0"/>
      <w:marRight w:val="0"/>
      <w:marTop w:val="0"/>
      <w:marBottom w:val="0"/>
      <w:divBdr>
        <w:top w:val="none" w:sz="0" w:space="0" w:color="auto"/>
        <w:left w:val="none" w:sz="0" w:space="0" w:color="auto"/>
        <w:bottom w:val="none" w:sz="0" w:space="0" w:color="auto"/>
        <w:right w:val="none" w:sz="0" w:space="0" w:color="auto"/>
      </w:divBdr>
      <w:divsChild>
        <w:div w:id="959382315">
          <w:marLeft w:val="288"/>
          <w:marRight w:val="0"/>
          <w:marTop w:val="216"/>
          <w:marBottom w:val="0"/>
          <w:divBdr>
            <w:top w:val="none" w:sz="0" w:space="0" w:color="auto"/>
            <w:left w:val="none" w:sz="0" w:space="0" w:color="auto"/>
            <w:bottom w:val="none" w:sz="0" w:space="0" w:color="auto"/>
            <w:right w:val="none" w:sz="0" w:space="0" w:color="auto"/>
          </w:divBdr>
        </w:div>
      </w:divsChild>
    </w:div>
    <w:div w:id="449978723">
      <w:bodyDiv w:val="1"/>
      <w:marLeft w:val="0"/>
      <w:marRight w:val="0"/>
      <w:marTop w:val="0"/>
      <w:marBottom w:val="0"/>
      <w:divBdr>
        <w:top w:val="none" w:sz="0" w:space="0" w:color="auto"/>
        <w:left w:val="none" w:sz="0" w:space="0" w:color="auto"/>
        <w:bottom w:val="none" w:sz="0" w:space="0" w:color="auto"/>
        <w:right w:val="none" w:sz="0" w:space="0" w:color="auto"/>
      </w:divBdr>
      <w:divsChild>
        <w:div w:id="1167818641">
          <w:marLeft w:val="0"/>
          <w:marRight w:val="0"/>
          <w:marTop w:val="0"/>
          <w:marBottom w:val="0"/>
          <w:divBdr>
            <w:top w:val="none" w:sz="0" w:space="0" w:color="auto"/>
            <w:left w:val="none" w:sz="0" w:space="0" w:color="auto"/>
            <w:bottom w:val="none" w:sz="0" w:space="0" w:color="auto"/>
            <w:right w:val="none" w:sz="0" w:space="0" w:color="auto"/>
          </w:divBdr>
          <w:divsChild>
            <w:div w:id="884877267">
              <w:marLeft w:val="0"/>
              <w:marRight w:val="0"/>
              <w:marTop w:val="0"/>
              <w:marBottom w:val="0"/>
              <w:divBdr>
                <w:top w:val="none" w:sz="0" w:space="0" w:color="auto"/>
                <w:left w:val="none" w:sz="0" w:space="0" w:color="auto"/>
                <w:bottom w:val="none" w:sz="0" w:space="0" w:color="auto"/>
                <w:right w:val="none" w:sz="0" w:space="0" w:color="auto"/>
              </w:divBdr>
            </w:div>
            <w:div w:id="895778730">
              <w:marLeft w:val="0"/>
              <w:marRight w:val="0"/>
              <w:marTop w:val="0"/>
              <w:marBottom w:val="0"/>
              <w:divBdr>
                <w:top w:val="none" w:sz="0" w:space="0" w:color="auto"/>
                <w:left w:val="none" w:sz="0" w:space="0" w:color="auto"/>
                <w:bottom w:val="none" w:sz="0" w:space="0" w:color="auto"/>
                <w:right w:val="none" w:sz="0" w:space="0" w:color="auto"/>
              </w:divBdr>
            </w:div>
            <w:div w:id="1703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4354">
      <w:bodyDiv w:val="1"/>
      <w:marLeft w:val="0"/>
      <w:marRight w:val="0"/>
      <w:marTop w:val="0"/>
      <w:marBottom w:val="0"/>
      <w:divBdr>
        <w:top w:val="none" w:sz="0" w:space="0" w:color="auto"/>
        <w:left w:val="none" w:sz="0" w:space="0" w:color="auto"/>
        <w:bottom w:val="none" w:sz="0" w:space="0" w:color="auto"/>
        <w:right w:val="none" w:sz="0" w:space="0" w:color="auto"/>
      </w:divBdr>
      <w:divsChild>
        <w:div w:id="1294948517">
          <w:marLeft w:val="288"/>
          <w:marRight w:val="0"/>
          <w:marTop w:val="216"/>
          <w:marBottom w:val="0"/>
          <w:divBdr>
            <w:top w:val="none" w:sz="0" w:space="0" w:color="auto"/>
            <w:left w:val="none" w:sz="0" w:space="0" w:color="auto"/>
            <w:bottom w:val="none" w:sz="0" w:space="0" w:color="auto"/>
            <w:right w:val="none" w:sz="0" w:space="0" w:color="auto"/>
          </w:divBdr>
        </w:div>
        <w:div w:id="877815566">
          <w:marLeft w:val="562"/>
          <w:marRight w:val="0"/>
          <w:marTop w:val="0"/>
          <w:marBottom w:val="0"/>
          <w:divBdr>
            <w:top w:val="none" w:sz="0" w:space="0" w:color="auto"/>
            <w:left w:val="none" w:sz="0" w:space="0" w:color="auto"/>
            <w:bottom w:val="none" w:sz="0" w:space="0" w:color="auto"/>
            <w:right w:val="none" w:sz="0" w:space="0" w:color="auto"/>
          </w:divBdr>
        </w:div>
        <w:div w:id="960766238">
          <w:marLeft w:val="562"/>
          <w:marRight w:val="0"/>
          <w:marTop w:val="0"/>
          <w:marBottom w:val="0"/>
          <w:divBdr>
            <w:top w:val="none" w:sz="0" w:space="0" w:color="auto"/>
            <w:left w:val="none" w:sz="0" w:space="0" w:color="auto"/>
            <w:bottom w:val="none" w:sz="0" w:space="0" w:color="auto"/>
            <w:right w:val="none" w:sz="0" w:space="0" w:color="auto"/>
          </w:divBdr>
        </w:div>
        <w:div w:id="1640719643">
          <w:marLeft w:val="562"/>
          <w:marRight w:val="0"/>
          <w:marTop w:val="0"/>
          <w:marBottom w:val="0"/>
          <w:divBdr>
            <w:top w:val="none" w:sz="0" w:space="0" w:color="auto"/>
            <w:left w:val="none" w:sz="0" w:space="0" w:color="auto"/>
            <w:bottom w:val="none" w:sz="0" w:space="0" w:color="auto"/>
            <w:right w:val="none" w:sz="0" w:space="0" w:color="auto"/>
          </w:divBdr>
        </w:div>
        <w:div w:id="1104571868">
          <w:marLeft w:val="288"/>
          <w:marRight w:val="0"/>
          <w:marTop w:val="216"/>
          <w:marBottom w:val="0"/>
          <w:divBdr>
            <w:top w:val="none" w:sz="0" w:space="0" w:color="auto"/>
            <w:left w:val="none" w:sz="0" w:space="0" w:color="auto"/>
            <w:bottom w:val="none" w:sz="0" w:space="0" w:color="auto"/>
            <w:right w:val="none" w:sz="0" w:space="0" w:color="auto"/>
          </w:divBdr>
        </w:div>
        <w:div w:id="321272236">
          <w:marLeft w:val="562"/>
          <w:marRight w:val="0"/>
          <w:marTop w:val="0"/>
          <w:marBottom w:val="0"/>
          <w:divBdr>
            <w:top w:val="none" w:sz="0" w:space="0" w:color="auto"/>
            <w:left w:val="none" w:sz="0" w:space="0" w:color="auto"/>
            <w:bottom w:val="none" w:sz="0" w:space="0" w:color="auto"/>
            <w:right w:val="none" w:sz="0" w:space="0" w:color="auto"/>
          </w:divBdr>
        </w:div>
      </w:divsChild>
    </w:div>
    <w:div w:id="613513030">
      <w:bodyDiv w:val="1"/>
      <w:marLeft w:val="0"/>
      <w:marRight w:val="0"/>
      <w:marTop w:val="0"/>
      <w:marBottom w:val="0"/>
      <w:divBdr>
        <w:top w:val="none" w:sz="0" w:space="0" w:color="auto"/>
        <w:left w:val="none" w:sz="0" w:space="0" w:color="auto"/>
        <w:bottom w:val="none" w:sz="0" w:space="0" w:color="auto"/>
        <w:right w:val="none" w:sz="0" w:space="0" w:color="auto"/>
      </w:divBdr>
      <w:divsChild>
        <w:div w:id="2030791001">
          <w:marLeft w:val="0"/>
          <w:marRight w:val="0"/>
          <w:marTop w:val="0"/>
          <w:marBottom w:val="0"/>
          <w:divBdr>
            <w:top w:val="none" w:sz="0" w:space="0" w:color="auto"/>
            <w:left w:val="none" w:sz="0" w:space="0" w:color="auto"/>
            <w:bottom w:val="none" w:sz="0" w:space="0" w:color="auto"/>
            <w:right w:val="none" w:sz="0" w:space="0" w:color="auto"/>
          </w:divBdr>
        </w:div>
      </w:divsChild>
    </w:div>
    <w:div w:id="630209511">
      <w:bodyDiv w:val="1"/>
      <w:marLeft w:val="0"/>
      <w:marRight w:val="0"/>
      <w:marTop w:val="0"/>
      <w:marBottom w:val="0"/>
      <w:divBdr>
        <w:top w:val="none" w:sz="0" w:space="0" w:color="auto"/>
        <w:left w:val="none" w:sz="0" w:space="0" w:color="auto"/>
        <w:bottom w:val="none" w:sz="0" w:space="0" w:color="auto"/>
        <w:right w:val="none" w:sz="0" w:space="0" w:color="auto"/>
      </w:divBdr>
      <w:divsChild>
        <w:div w:id="191193192">
          <w:marLeft w:val="0"/>
          <w:marRight w:val="0"/>
          <w:marTop w:val="0"/>
          <w:marBottom w:val="0"/>
          <w:divBdr>
            <w:top w:val="none" w:sz="0" w:space="0" w:color="auto"/>
            <w:left w:val="none" w:sz="0" w:space="0" w:color="auto"/>
            <w:bottom w:val="none" w:sz="0" w:space="0" w:color="auto"/>
            <w:right w:val="none" w:sz="0" w:space="0" w:color="auto"/>
          </w:divBdr>
        </w:div>
      </w:divsChild>
    </w:div>
    <w:div w:id="634869809">
      <w:bodyDiv w:val="1"/>
      <w:marLeft w:val="0"/>
      <w:marRight w:val="0"/>
      <w:marTop w:val="0"/>
      <w:marBottom w:val="0"/>
      <w:divBdr>
        <w:top w:val="none" w:sz="0" w:space="0" w:color="auto"/>
        <w:left w:val="none" w:sz="0" w:space="0" w:color="auto"/>
        <w:bottom w:val="none" w:sz="0" w:space="0" w:color="auto"/>
        <w:right w:val="none" w:sz="0" w:space="0" w:color="auto"/>
      </w:divBdr>
      <w:divsChild>
        <w:div w:id="611473472">
          <w:marLeft w:val="288"/>
          <w:marRight w:val="0"/>
          <w:marTop w:val="216"/>
          <w:marBottom w:val="0"/>
          <w:divBdr>
            <w:top w:val="none" w:sz="0" w:space="0" w:color="auto"/>
            <w:left w:val="none" w:sz="0" w:space="0" w:color="auto"/>
            <w:bottom w:val="none" w:sz="0" w:space="0" w:color="auto"/>
            <w:right w:val="none" w:sz="0" w:space="0" w:color="auto"/>
          </w:divBdr>
        </w:div>
      </w:divsChild>
    </w:div>
    <w:div w:id="696547948">
      <w:bodyDiv w:val="1"/>
      <w:marLeft w:val="0"/>
      <w:marRight w:val="0"/>
      <w:marTop w:val="0"/>
      <w:marBottom w:val="0"/>
      <w:divBdr>
        <w:top w:val="none" w:sz="0" w:space="0" w:color="auto"/>
        <w:left w:val="none" w:sz="0" w:space="0" w:color="auto"/>
        <w:bottom w:val="none" w:sz="0" w:space="0" w:color="auto"/>
        <w:right w:val="none" w:sz="0" w:space="0" w:color="auto"/>
      </w:divBdr>
      <w:divsChild>
        <w:div w:id="397630475">
          <w:marLeft w:val="562"/>
          <w:marRight w:val="0"/>
          <w:marTop w:val="0"/>
          <w:marBottom w:val="0"/>
          <w:divBdr>
            <w:top w:val="none" w:sz="0" w:space="0" w:color="auto"/>
            <w:left w:val="none" w:sz="0" w:space="0" w:color="auto"/>
            <w:bottom w:val="none" w:sz="0" w:space="0" w:color="auto"/>
            <w:right w:val="none" w:sz="0" w:space="0" w:color="auto"/>
          </w:divBdr>
        </w:div>
      </w:divsChild>
    </w:div>
    <w:div w:id="753670416">
      <w:bodyDiv w:val="1"/>
      <w:marLeft w:val="0"/>
      <w:marRight w:val="0"/>
      <w:marTop w:val="0"/>
      <w:marBottom w:val="0"/>
      <w:divBdr>
        <w:top w:val="none" w:sz="0" w:space="0" w:color="auto"/>
        <w:left w:val="none" w:sz="0" w:space="0" w:color="auto"/>
        <w:bottom w:val="none" w:sz="0" w:space="0" w:color="auto"/>
        <w:right w:val="none" w:sz="0" w:space="0" w:color="auto"/>
      </w:divBdr>
    </w:div>
    <w:div w:id="785000668">
      <w:bodyDiv w:val="1"/>
      <w:marLeft w:val="0"/>
      <w:marRight w:val="0"/>
      <w:marTop w:val="0"/>
      <w:marBottom w:val="0"/>
      <w:divBdr>
        <w:top w:val="none" w:sz="0" w:space="0" w:color="auto"/>
        <w:left w:val="none" w:sz="0" w:space="0" w:color="auto"/>
        <w:bottom w:val="none" w:sz="0" w:space="0" w:color="auto"/>
        <w:right w:val="none" w:sz="0" w:space="0" w:color="auto"/>
      </w:divBdr>
      <w:divsChild>
        <w:div w:id="1893686283">
          <w:marLeft w:val="562"/>
          <w:marRight w:val="0"/>
          <w:marTop w:val="0"/>
          <w:marBottom w:val="0"/>
          <w:divBdr>
            <w:top w:val="none" w:sz="0" w:space="0" w:color="auto"/>
            <w:left w:val="none" w:sz="0" w:space="0" w:color="auto"/>
            <w:bottom w:val="none" w:sz="0" w:space="0" w:color="auto"/>
            <w:right w:val="none" w:sz="0" w:space="0" w:color="auto"/>
          </w:divBdr>
        </w:div>
        <w:div w:id="433942849">
          <w:marLeft w:val="562"/>
          <w:marRight w:val="0"/>
          <w:marTop w:val="0"/>
          <w:marBottom w:val="0"/>
          <w:divBdr>
            <w:top w:val="none" w:sz="0" w:space="0" w:color="auto"/>
            <w:left w:val="none" w:sz="0" w:space="0" w:color="auto"/>
            <w:bottom w:val="none" w:sz="0" w:space="0" w:color="auto"/>
            <w:right w:val="none" w:sz="0" w:space="0" w:color="auto"/>
          </w:divBdr>
        </w:div>
        <w:div w:id="1814374304">
          <w:marLeft w:val="562"/>
          <w:marRight w:val="0"/>
          <w:marTop w:val="0"/>
          <w:marBottom w:val="0"/>
          <w:divBdr>
            <w:top w:val="none" w:sz="0" w:space="0" w:color="auto"/>
            <w:left w:val="none" w:sz="0" w:space="0" w:color="auto"/>
            <w:bottom w:val="none" w:sz="0" w:space="0" w:color="auto"/>
            <w:right w:val="none" w:sz="0" w:space="0" w:color="auto"/>
          </w:divBdr>
        </w:div>
      </w:divsChild>
    </w:div>
    <w:div w:id="816410047">
      <w:bodyDiv w:val="1"/>
      <w:marLeft w:val="0"/>
      <w:marRight w:val="0"/>
      <w:marTop w:val="0"/>
      <w:marBottom w:val="0"/>
      <w:divBdr>
        <w:top w:val="none" w:sz="0" w:space="0" w:color="auto"/>
        <w:left w:val="none" w:sz="0" w:space="0" w:color="auto"/>
        <w:bottom w:val="none" w:sz="0" w:space="0" w:color="auto"/>
        <w:right w:val="none" w:sz="0" w:space="0" w:color="auto"/>
      </w:divBdr>
      <w:divsChild>
        <w:div w:id="1071733064">
          <w:marLeft w:val="0"/>
          <w:marRight w:val="0"/>
          <w:marTop w:val="0"/>
          <w:marBottom w:val="0"/>
          <w:divBdr>
            <w:top w:val="none" w:sz="0" w:space="0" w:color="auto"/>
            <w:left w:val="none" w:sz="0" w:space="0" w:color="auto"/>
            <w:bottom w:val="none" w:sz="0" w:space="0" w:color="auto"/>
            <w:right w:val="none" w:sz="0" w:space="0" w:color="auto"/>
          </w:divBdr>
          <w:divsChild>
            <w:div w:id="487677302">
              <w:marLeft w:val="0"/>
              <w:marRight w:val="0"/>
              <w:marTop w:val="0"/>
              <w:marBottom w:val="0"/>
              <w:divBdr>
                <w:top w:val="none" w:sz="0" w:space="0" w:color="auto"/>
                <w:left w:val="none" w:sz="0" w:space="0" w:color="auto"/>
                <w:bottom w:val="none" w:sz="0" w:space="0" w:color="auto"/>
                <w:right w:val="none" w:sz="0" w:space="0" w:color="auto"/>
              </w:divBdr>
            </w:div>
            <w:div w:id="5766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908">
      <w:bodyDiv w:val="1"/>
      <w:marLeft w:val="0"/>
      <w:marRight w:val="0"/>
      <w:marTop w:val="0"/>
      <w:marBottom w:val="0"/>
      <w:divBdr>
        <w:top w:val="none" w:sz="0" w:space="0" w:color="auto"/>
        <w:left w:val="none" w:sz="0" w:space="0" w:color="auto"/>
        <w:bottom w:val="none" w:sz="0" w:space="0" w:color="auto"/>
        <w:right w:val="none" w:sz="0" w:space="0" w:color="auto"/>
      </w:divBdr>
      <w:divsChild>
        <w:div w:id="557013096">
          <w:marLeft w:val="0"/>
          <w:marRight w:val="0"/>
          <w:marTop w:val="0"/>
          <w:marBottom w:val="0"/>
          <w:divBdr>
            <w:top w:val="none" w:sz="0" w:space="0" w:color="auto"/>
            <w:left w:val="none" w:sz="0" w:space="0" w:color="auto"/>
            <w:bottom w:val="none" w:sz="0" w:space="0" w:color="auto"/>
            <w:right w:val="none" w:sz="0" w:space="0" w:color="auto"/>
          </w:divBdr>
          <w:divsChild>
            <w:div w:id="830750973">
              <w:marLeft w:val="0"/>
              <w:marRight w:val="0"/>
              <w:marTop w:val="0"/>
              <w:marBottom w:val="0"/>
              <w:divBdr>
                <w:top w:val="none" w:sz="0" w:space="0" w:color="auto"/>
                <w:left w:val="none" w:sz="0" w:space="0" w:color="auto"/>
                <w:bottom w:val="none" w:sz="0" w:space="0" w:color="auto"/>
                <w:right w:val="none" w:sz="0" w:space="0" w:color="auto"/>
              </w:divBdr>
            </w:div>
            <w:div w:id="1271204575">
              <w:marLeft w:val="0"/>
              <w:marRight w:val="0"/>
              <w:marTop w:val="0"/>
              <w:marBottom w:val="0"/>
              <w:divBdr>
                <w:top w:val="none" w:sz="0" w:space="0" w:color="auto"/>
                <w:left w:val="none" w:sz="0" w:space="0" w:color="auto"/>
                <w:bottom w:val="none" w:sz="0" w:space="0" w:color="auto"/>
                <w:right w:val="none" w:sz="0" w:space="0" w:color="auto"/>
              </w:divBdr>
            </w:div>
            <w:div w:id="1314020366">
              <w:marLeft w:val="0"/>
              <w:marRight w:val="0"/>
              <w:marTop w:val="0"/>
              <w:marBottom w:val="0"/>
              <w:divBdr>
                <w:top w:val="none" w:sz="0" w:space="0" w:color="auto"/>
                <w:left w:val="none" w:sz="0" w:space="0" w:color="auto"/>
                <w:bottom w:val="none" w:sz="0" w:space="0" w:color="auto"/>
                <w:right w:val="none" w:sz="0" w:space="0" w:color="auto"/>
              </w:divBdr>
            </w:div>
            <w:div w:id="1331058780">
              <w:marLeft w:val="0"/>
              <w:marRight w:val="0"/>
              <w:marTop w:val="0"/>
              <w:marBottom w:val="0"/>
              <w:divBdr>
                <w:top w:val="none" w:sz="0" w:space="0" w:color="auto"/>
                <w:left w:val="none" w:sz="0" w:space="0" w:color="auto"/>
                <w:bottom w:val="none" w:sz="0" w:space="0" w:color="auto"/>
                <w:right w:val="none" w:sz="0" w:space="0" w:color="auto"/>
              </w:divBdr>
            </w:div>
            <w:div w:id="1381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2021">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00124651">
      <w:bodyDiv w:val="1"/>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sChild>
            <w:div w:id="624308088">
              <w:marLeft w:val="0"/>
              <w:marRight w:val="0"/>
              <w:marTop w:val="0"/>
              <w:marBottom w:val="0"/>
              <w:divBdr>
                <w:top w:val="none" w:sz="0" w:space="0" w:color="auto"/>
                <w:left w:val="none" w:sz="0" w:space="0" w:color="auto"/>
                <w:bottom w:val="none" w:sz="0" w:space="0" w:color="auto"/>
                <w:right w:val="none" w:sz="0" w:space="0" w:color="auto"/>
              </w:divBdr>
            </w:div>
            <w:div w:id="651562201">
              <w:marLeft w:val="0"/>
              <w:marRight w:val="0"/>
              <w:marTop w:val="0"/>
              <w:marBottom w:val="0"/>
              <w:divBdr>
                <w:top w:val="none" w:sz="0" w:space="0" w:color="auto"/>
                <w:left w:val="none" w:sz="0" w:space="0" w:color="auto"/>
                <w:bottom w:val="none" w:sz="0" w:space="0" w:color="auto"/>
                <w:right w:val="none" w:sz="0" w:space="0" w:color="auto"/>
              </w:divBdr>
            </w:div>
            <w:div w:id="676999320">
              <w:marLeft w:val="0"/>
              <w:marRight w:val="0"/>
              <w:marTop w:val="0"/>
              <w:marBottom w:val="0"/>
              <w:divBdr>
                <w:top w:val="none" w:sz="0" w:space="0" w:color="auto"/>
                <w:left w:val="none" w:sz="0" w:space="0" w:color="auto"/>
                <w:bottom w:val="none" w:sz="0" w:space="0" w:color="auto"/>
                <w:right w:val="none" w:sz="0" w:space="0" w:color="auto"/>
              </w:divBdr>
            </w:div>
            <w:div w:id="1241410183">
              <w:marLeft w:val="0"/>
              <w:marRight w:val="0"/>
              <w:marTop w:val="0"/>
              <w:marBottom w:val="0"/>
              <w:divBdr>
                <w:top w:val="none" w:sz="0" w:space="0" w:color="auto"/>
                <w:left w:val="none" w:sz="0" w:space="0" w:color="auto"/>
                <w:bottom w:val="none" w:sz="0" w:space="0" w:color="auto"/>
                <w:right w:val="none" w:sz="0" w:space="0" w:color="auto"/>
              </w:divBdr>
            </w:div>
            <w:div w:id="1776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904">
      <w:bodyDiv w:val="1"/>
      <w:marLeft w:val="0"/>
      <w:marRight w:val="0"/>
      <w:marTop w:val="0"/>
      <w:marBottom w:val="0"/>
      <w:divBdr>
        <w:top w:val="none" w:sz="0" w:space="0" w:color="auto"/>
        <w:left w:val="none" w:sz="0" w:space="0" w:color="auto"/>
        <w:bottom w:val="none" w:sz="0" w:space="0" w:color="auto"/>
        <w:right w:val="none" w:sz="0" w:space="0" w:color="auto"/>
      </w:divBdr>
      <w:divsChild>
        <w:div w:id="316615905">
          <w:marLeft w:val="0"/>
          <w:marRight w:val="0"/>
          <w:marTop w:val="0"/>
          <w:marBottom w:val="0"/>
          <w:divBdr>
            <w:top w:val="none" w:sz="0" w:space="0" w:color="auto"/>
            <w:left w:val="none" w:sz="0" w:space="0" w:color="auto"/>
            <w:bottom w:val="none" w:sz="0" w:space="0" w:color="auto"/>
            <w:right w:val="none" w:sz="0" w:space="0" w:color="auto"/>
          </w:divBdr>
          <w:divsChild>
            <w:div w:id="466052123">
              <w:marLeft w:val="0"/>
              <w:marRight w:val="0"/>
              <w:marTop w:val="0"/>
              <w:marBottom w:val="0"/>
              <w:divBdr>
                <w:top w:val="none" w:sz="0" w:space="0" w:color="auto"/>
                <w:left w:val="none" w:sz="0" w:space="0" w:color="auto"/>
                <w:bottom w:val="none" w:sz="0" w:space="0" w:color="auto"/>
                <w:right w:val="none" w:sz="0" w:space="0" w:color="auto"/>
              </w:divBdr>
            </w:div>
            <w:div w:id="214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296">
      <w:bodyDiv w:val="1"/>
      <w:marLeft w:val="0"/>
      <w:marRight w:val="0"/>
      <w:marTop w:val="0"/>
      <w:marBottom w:val="0"/>
      <w:divBdr>
        <w:top w:val="none" w:sz="0" w:space="0" w:color="auto"/>
        <w:left w:val="none" w:sz="0" w:space="0" w:color="auto"/>
        <w:bottom w:val="none" w:sz="0" w:space="0" w:color="auto"/>
        <w:right w:val="none" w:sz="0" w:space="0" w:color="auto"/>
      </w:divBdr>
      <w:divsChild>
        <w:div w:id="1361514715">
          <w:marLeft w:val="562"/>
          <w:marRight w:val="0"/>
          <w:marTop w:val="0"/>
          <w:marBottom w:val="0"/>
          <w:divBdr>
            <w:top w:val="none" w:sz="0" w:space="0" w:color="auto"/>
            <w:left w:val="none" w:sz="0" w:space="0" w:color="auto"/>
            <w:bottom w:val="none" w:sz="0" w:space="0" w:color="auto"/>
            <w:right w:val="none" w:sz="0" w:space="0" w:color="auto"/>
          </w:divBdr>
        </w:div>
        <w:div w:id="1941910630">
          <w:marLeft w:val="562"/>
          <w:marRight w:val="0"/>
          <w:marTop w:val="0"/>
          <w:marBottom w:val="0"/>
          <w:divBdr>
            <w:top w:val="none" w:sz="0" w:space="0" w:color="auto"/>
            <w:left w:val="none" w:sz="0" w:space="0" w:color="auto"/>
            <w:bottom w:val="none" w:sz="0" w:space="0" w:color="auto"/>
            <w:right w:val="none" w:sz="0" w:space="0" w:color="auto"/>
          </w:divBdr>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377775120">
      <w:bodyDiv w:val="1"/>
      <w:marLeft w:val="0"/>
      <w:marRight w:val="0"/>
      <w:marTop w:val="0"/>
      <w:marBottom w:val="0"/>
      <w:divBdr>
        <w:top w:val="none" w:sz="0" w:space="0" w:color="auto"/>
        <w:left w:val="none" w:sz="0" w:space="0" w:color="auto"/>
        <w:bottom w:val="none" w:sz="0" w:space="0" w:color="auto"/>
        <w:right w:val="none" w:sz="0" w:space="0" w:color="auto"/>
      </w:divBdr>
      <w:divsChild>
        <w:div w:id="407195165">
          <w:marLeft w:val="562"/>
          <w:marRight w:val="0"/>
          <w:marTop w:val="0"/>
          <w:marBottom w:val="0"/>
          <w:divBdr>
            <w:top w:val="none" w:sz="0" w:space="0" w:color="auto"/>
            <w:left w:val="none" w:sz="0" w:space="0" w:color="auto"/>
            <w:bottom w:val="none" w:sz="0" w:space="0" w:color="auto"/>
            <w:right w:val="none" w:sz="0" w:space="0" w:color="auto"/>
          </w:divBdr>
        </w:div>
      </w:divsChild>
    </w:div>
    <w:div w:id="1394741850">
      <w:bodyDiv w:val="1"/>
      <w:marLeft w:val="0"/>
      <w:marRight w:val="0"/>
      <w:marTop w:val="0"/>
      <w:marBottom w:val="0"/>
      <w:divBdr>
        <w:top w:val="none" w:sz="0" w:space="0" w:color="auto"/>
        <w:left w:val="none" w:sz="0" w:space="0" w:color="auto"/>
        <w:bottom w:val="none" w:sz="0" w:space="0" w:color="auto"/>
        <w:right w:val="none" w:sz="0" w:space="0" w:color="auto"/>
      </w:divBdr>
      <w:divsChild>
        <w:div w:id="1906985244">
          <w:marLeft w:val="0"/>
          <w:marRight w:val="0"/>
          <w:marTop w:val="0"/>
          <w:marBottom w:val="0"/>
          <w:divBdr>
            <w:top w:val="none" w:sz="0" w:space="0" w:color="auto"/>
            <w:left w:val="none" w:sz="0" w:space="0" w:color="auto"/>
            <w:bottom w:val="none" w:sz="0" w:space="0" w:color="auto"/>
            <w:right w:val="none" w:sz="0" w:space="0" w:color="auto"/>
          </w:divBdr>
          <w:divsChild>
            <w:div w:id="901016883">
              <w:marLeft w:val="0"/>
              <w:marRight w:val="0"/>
              <w:marTop w:val="0"/>
              <w:marBottom w:val="0"/>
              <w:divBdr>
                <w:top w:val="none" w:sz="0" w:space="0" w:color="auto"/>
                <w:left w:val="none" w:sz="0" w:space="0" w:color="auto"/>
                <w:bottom w:val="none" w:sz="0" w:space="0" w:color="auto"/>
                <w:right w:val="none" w:sz="0" w:space="0" w:color="auto"/>
              </w:divBdr>
            </w:div>
            <w:div w:id="19432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8708">
      <w:bodyDiv w:val="1"/>
      <w:marLeft w:val="0"/>
      <w:marRight w:val="0"/>
      <w:marTop w:val="0"/>
      <w:marBottom w:val="0"/>
      <w:divBdr>
        <w:top w:val="none" w:sz="0" w:space="0" w:color="auto"/>
        <w:left w:val="none" w:sz="0" w:space="0" w:color="auto"/>
        <w:bottom w:val="none" w:sz="0" w:space="0" w:color="auto"/>
        <w:right w:val="none" w:sz="0" w:space="0" w:color="auto"/>
      </w:divBdr>
      <w:divsChild>
        <w:div w:id="323701307">
          <w:marLeft w:val="0"/>
          <w:marRight w:val="0"/>
          <w:marTop w:val="0"/>
          <w:marBottom w:val="0"/>
          <w:divBdr>
            <w:top w:val="none" w:sz="0" w:space="0" w:color="auto"/>
            <w:left w:val="none" w:sz="0" w:space="0" w:color="auto"/>
            <w:bottom w:val="none" w:sz="0" w:space="0" w:color="auto"/>
            <w:right w:val="none" w:sz="0" w:space="0" w:color="auto"/>
          </w:divBdr>
          <w:divsChild>
            <w:div w:id="727071382">
              <w:marLeft w:val="0"/>
              <w:marRight w:val="0"/>
              <w:marTop w:val="0"/>
              <w:marBottom w:val="0"/>
              <w:divBdr>
                <w:top w:val="none" w:sz="0" w:space="0" w:color="auto"/>
                <w:left w:val="none" w:sz="0" w:space="0" w:color="auto"/>
                <w:bottom w:val="none" w:sz="0" w:space="0" w:color="auto"/>
                <w:right w:val="none" w:sz="0" w:space="0" w:color="auto"/>
              </w:divBdr>
            </w:div>
            <w:div w:id="1628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059">
      <w:bodyDiv w:val="1"/>
      <w:marLeft w:val="0"/>
      <w:marRight w:val="0"/>
      <w:marTop w:val="0"/>
      <w:marBottom w:val="0"/>
      <w:divBdr>
        <w:top w:val="none" w:sz="0" w:space="0" w:color="auto"/>
        <w:left w:val="none" w:sz="0" w:space="0" w:color="auto"/>
        <w:bottom w:val="none" w:sz="0" w:space="0" w:color="auto"/>
        <w:right w:val="none" w:sz="0" w:space="0" w:color="auto"/>
      </w:divBdr>
    </w:div>
    <w:div w:id="1733775316">
      <w:bodyDiv w:val="1"/>
      <w:marLeft w:val="0"/>
      <w:marRight w:val="0"/>
      <w:marTop w:val="0"/>
      <w:marBottom w:val="0"/>
      <w:divBdr>
        <w:top w:val="none" w:sz="0" w:space="0" w:color="auto"/>
        <w:left w:val="none" w:sz="0" w:space="0" w:color="auto"/>
        <w:bottom w:val="none" w:sz="0" w:space="0" w:color="auto"/>
        <w:right w:val="none" w:sz="0" w:space="0" w:color="auto"/>
      </w:divBdr>
      <w:divsChild>
        <w:div w:id="372312324">
          <w:marLeft w:val="0"/>
          <w:marRight w:val="0"/>
          <w:marTop w:val="0"/>
          <w:marBottom w:val="0"/>
          <w:divBdr>
            <w:top w:val="none" w:sz="0" w:space="0" w:color="auto"/>
            <w:left w:val="none" w:sz="0" w:space="0" w:color="auto"/>
            <w:bottom w:val="none" w:sz="0" w:space="0" w:color="auto"/>
            <w:right w:val="none" w:sz="0" w:space="0" w:color="auto"/>
          </w:divBdr>
        </w:div>
      </w:divsChild>
    </w:div>
    <w:div w:id="1744255973">
      <w:bodyDiv w:val="1"/>
      <w:marLeft w:val="0"/>
      <w:marRight w:val="0"/>
      <w:marTop w:val="0"/>
      <w:marBottom w:val="0"/>
      <w:divBdr>
        <w:top w:val="none" w:sz="0" w:space="0" w:color="auto"/>
        <w:left w:val="none" w:sz="0" w:space="0" w:color="auto"/>
        <w:bottom w:val="none" w:sz="0" w:space="0" w:color="auto"/>
        <w:right w:val="none" w:sz="0" w:space="0" w:color="auto"/>
      </w:divBdr>
      <w:divsChild>
        <w:div w:id="1069228864">
          <w:marLeft w:val="0"/>
          <w:marRight w:val="0"/>
          <w:marTop w:val="0"/>
          <w:marBottom w:val="0"/>
          <w:divBdr>
            <w:top w:val="none" w:sz="0" w:space="0" w:color="auto"/>
            <w:left w:val="none" w:sz="0" w:space="0" w:color="auto"/>
            <w:bottom w:val="none" w:sz="0" w:space="0" w:color="auto"/>
            <w:right w:val="none" w:sz="0" w:space="0" w:color="auto"/>
          </w:divBdr>
          <w:divsChild>
            <w:div w:id="141773200">
              <w:marLeft w:val="0"/>
              <w:marRight w:val="0"/>
              <w:marTop w:val="0"/>
              <w:marBottom w:val="0"/>
              <w:divBdr>
                <w:top w:val="none" w:sz="0" w:space="0" w:color="auto"/>
                <w:left w:val="none" w:sz="0" w:space="0" w:color="auto"/>
                <w:bottom w:val="none" w:sz="0" w:space="0" w:color="auto"/>
                <w:right w:val="none" w:sz="0" w:space="0" w:color="auto"/>
              </w:divBdr>
            </w:div>
            <w:div w:id="1112241862">
              <w:marLeft w:val="0"/>
              <w:marRight w:val="0"/>
              <w:marTop w:val="0"/>
              <w:marBottom w:val="0"/>
              <w:divBdr>
                <w:top w:val="none" w:sz="0" w:space="0" w:color="auto"/>
                <w:left w:val="none" w:sz="0" w:space="0" w:color="auto"/>
                <w:bottom w:val="none" w:sz="0" w:space="0" w:color="auto"/>
                <w:right w:val="none" w:sz="0" w:space="0" w:color="auto"/>
              </w:divBdr>
            </w:div>
            <w:div w:id="2020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7216">
      <w:bodyDiv w:val="1"/>
      <w:marLeft w:val="0"/>
      <w:marRight w:val="0"/>
      <w:marTop w:val="0"/>
      <w:marBottom w:val="0"/>
      <w:divBdr>
        <w:top w:val="none" w:sz="0" w:space="0" w:color="auto"/>
        <w:left w:val="none" w:sz="0" w:space="0" w:color="auto"/>
        <w:bottom w:val="none" w:sz="0" w:space="0" w:color="auto"/>
        <w:right w:val="none" w:sz="0" w:space="0" w:color="auto"/>
      </w:divBdr>
      <w:divsChild>
        <w:div w:id="1473282016">
          <w:marLeft w:val="0"/>
          <w:marRight w:val="0"/>
          <w:marTop w:val="0"/>
          <w:marBottom w:val="0"/>
          <w:divBdr>
            <w:top w:val="none" w:sz="0" w:space="0" w:color="auto"/>
            <w:left w:val="none" w:sz="0" w:space="0" w:color="auto"/>
            <w:bottom w:val="none" w:sz="0" w:space="0" w:color="auto"/>
            <w:right w:val="none" w:sz="0" w:space="0" w:color="auto"/>
          </w:divBdr>
          <w:divsChild>
            <w:div w:id="1073817041">
              <w:marLeft w:val="0"/>
              <w:marRight w:val="0"/>
              <w:marTop w:val="0"/>
              <w:marBottom w:val="0"/>
              <w:divBdr>
                <w:top w:val="none" w:sz="0" w:space="0" w:color="auto"/>
                <w:left w:val="none" w:sz="0" w:space="0" w:color="auto"/>
                <w:bottom w:val="none" w:sz="0" w:space="0" w:color="auto"/>
                <w:right w:val="none" w:sz="0" w:space="0" w:color="auto"/>
              </w:divBdr>
            </w:div>
            <w:div w:id="1585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411">
      <w:bodyDiv w:val="1"/>
      <w:marLeft w:val="0"/>
      <w:marRight w:val="0"/>
      <w:marTop w:val="0"/>
      <w:marBottom w:val="0"/>
      <w:divBdr>
        <w:top w:val="none" w:sz="0" w:space="0" w:color="auto"/>
        <w:left w:val="none" w:sz="0" w:space="0" w:color="auto"/>
        <w:bottom w:val="none" w:sz="0" w:space="0" w:color="auto"/>
        <w:right w:val="none" w:sz="0" w:space="0" w:color="auto"/>
      </w:divBdr>
      <w:divsChild>
        <w:div w:id="1585068526">
          <w:marLeft w:val="0"/>
          <w:marRight w:val="0"/>
          <w:marTop w:val="0"/>
          <w:marBottom w:val="0"/>
          <w:divBdr>
            <w:top w:val="none" w:sz="0" w:space="0" w:color="auto"/>
            <w:left w:val="none" w:sz="0" w:space="0" w:color="auto"/>
            <w:bottom w:val="none" w:sz="0" w:space="0" w:color="auto"/>
            <w:right w:val="none" w:sz="0" w:space="0" w:color="auto"/>
          </w:divBdr>
          <w:divsChild>
            <w:div w:id="135027017">
              <w:marLeft w:val="0"/>
              <w:marRight w:val="0"/>
              <w:marTop w:val="0"/>
              <w:marBottom w:val="0"/>
              <w:divBdr>
                <w:top w:val="none" w:sz="0" w:space="0" w:color="auto"/>
                <w:left w:val="none" w:sz="0" w:space="0" w:color="auto"/>
                <w:bottom w:val="none" w:sz="0" w:space="0" w:color="auto"/>
                <w:right w:val="none" w:sz="0" w:space="0" w:color="auto"/>
              </w:divBdr>
            </w:div>
            <w:div w:id="18788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4449">
      <w:bodyDiv w:val="1"/>
      <w:marLeft w:val="0"/>
      <w:marRight w:val="0"/>
      <w:marTop w:val="0"/>
      <w:marBottom w:val="0"/>
      <w:divBdr>
        <w:top w:val="none" w:sz="0" w:space="0" w:color="auto"/>
        <w:left w:val="none" w:sz="0" w:space="0" w:color="auto"/>
        <w:bottom w:val="none" w:sz="0" w:space="0" w:color="auto"/>
        <w:right w:val="none" w:sz="0" w:space="0" w:color="auto"/>
      </w:divBdr>
    </w:div>
    <w:div w:id="1806123052">
      <w:bodyDiv w:val="1"/>
      <w:marLeft w:val="0"/>
      <w:marRight w:val="0"/>
      <w:marTop w:val="0"/>
      <w:marBottom w:val="0"/>
      <w:divBdr>
        <w:top w:val="none" w:sz="0" w:space="0" w:color="auto"/>
        <w:left w:val="none" w:sz="0" w:space="0" w:color="auto"/>
        <w:bottom w:val="none" w:sz="0" w:space="0" w:color="auto"/>
        <w:right w:val="none" w:sz="0" w:space="0" w:color="auto"/>
      </w:divBdr>
      <w:divsChild>
        <w:div w:id="1860316379">
          <w:marLeft w:val="562"/>
          <w:marRight w:val="0"/>
          <w:marTop w:val="0"/>
          <w:marBottom w:val="0"/>
          <w:divBdr>
            <w:top w:val="none" w:sz="0" w:space="0" w:color="auto"/>
            <w:left w:val="none" w:sz="0" w:space="0" w:color="auto"/>
            <w:bottom w:val="none" w:sz="0" w:space="0" w:color="auto"/>
            <w:right w:val="none" w:sz="0" w:space="0" w:color="auto"/>
          </w:divBdr>
        </w:div>
      </w:divsChild>
    </w:div>
    <w:div w:id="1817994480">
      <w:bodyDiv w:val="1"/>
      <w:marLeft w:val="0"/>
      <w:marRight w:val="0"/>
      <w:marTop w:val="0"/>
      <w:marBottom w:val="0"/>
      <w:divBdr>
        <w:top w:val="none" w:sz="0" w:space="0" w:color="auto"/>
        <w:left w:val="none" w:sz="0" w:space="0" w:color="auto"/>
        <w:bottom w:val="none" w:sz="0" w:space="0" w:color="auto"/>
        <w:right w:val="none" w:sz="0" w:space="0" w:color="auto"/>
      </w:divBdr>
      <w:divsChild>
        <w:div w:id="617948826">
          <w:marLeft w:val="288"/>
          <w:marRight w:val="0"/>
          <w:marTop w:val="216"/>
          <w:marBottom w:val="0"/>
          <w:divBdr>
            <w:top w:val="none" w:sz="0" w:space="0" w:color="auto"/>
            <w:left w:val="none" w:sz="0" w:space="0" w:color="auto"/>
            <w:bottom w:val="none" w:sz="0" w:space="0" w:color="auto"/>
            <w:right w:val="none" w:sz="0" w:space="0" w:color="auto"/>
          </w:divBdr>
        </w:div>
      </w:divsChild>
    </w:div>
    <w:div w:id="1833253005">
      <w:bodyDiv w:val="1"/>
      <w:marLeft w:val="0"/>
      <w:marRight w:val="0"/>
      <w:marTop w:val="0"/>
      <w:marBottom w:val="0"/>
      <w:divBdr>
        <w:top w:val="none" w:sz="0" w:space="0" w:color="auto"/>
        <w:left w:val="none" w:sz="0" w:space="0" w:color="auto"/>
        <w:bottom w:val="none" w:sz="0" w:space="0" w:color="auto"/>
        <w:right w:val="none" w:sz="0" w:space="0" w:color="auto"/>
      </w:divBdr>
      <w:divsChild>
        <w:div w:id="1038820681">
          <w:marLeft w:val="0"/>
          <w:marRight w:val="0"/>
          <w:marTop w:val="0"/>
          <w:marBottom w:val="0"/>
          <w:divBdr>
            <w:top w:val="none" w:sz="0" w:space="0" w:color="auto"/>
            <w:left w:val="none" w:sz="0" w:space="0" w:color="auto"/>
            <w:bottom w:val="none" w:sz="0" w:space="0" w:color="auto"/>
            <w:right w:val="none" w:sz="0" w:space="0" w:color="auto"/>
          </w:divBdr>
          <w:divsChild>
            <w:div w:id="250893603">
              <w:marLeft w:val="0"/>
              <w:marRight w:val="0"/>
              <w:marTop w:val="0"/>
              <w:marBottom w:val="0"/>
              <w:divBdr>
                <w:top w:val="none" w:sz="0" w:space="0" w:color="auto"/>
                <w:left w:val="none" w:sz="0" w:space="0" w:color="auto"/>
                <w:bottom w:val="none" w:sz="0" w:space="0" w:color="auto"/>
                <w:right w:val="none" w:sz="0" w:space="0" w:color="auto"/>
              </w:divBdr>
            </w:div>
            <w:div w:id="40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FBED-3786-4564-97A7-30A2281C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Statement-Sammlung</vt:lpstr>
    </vt:vector>
  </TitlesOfParts>
  <Manager>Sven Schmidt</Manager>
  <Company>LEONI</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Statement-Sammlung</dc:title>
  <dc:creator>Corporate Communications</dc:creator>
  <cp:lastModifiedBy>Schmidt, Sven</cp:lastModifiedBy>
  <cp:revision>3</cp:revision>
  <cp:lastPrinted>2011-03-18T14:07:00Z</cp:lastPrinted>
  <dcterms:created xsi:type="dcterms:W3CDTF">2014-03-19T11:39:00Z</dcterms:created>
  <dcterms:modified xsi:type="dcterms:W3CDTF">2014-03-19T11:42:00Z</dcterms:modified>
</cp:coreProperties>
</file>