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79" w:rsidRPr="006D36F9" w:rsidRDefault="00647779" w:rsidP="00647779">
      <w:pPr>
        <w:pStyle w:val="MMU1"/>
      </w:pPr>
      <w:bookmarkStart w:id="0" w:name="_GoBack"/>
      <w:bookmarkEnd w:id="0"/>
      <w:r>
        <w:t>Leoni reduziert Infektionsrisiko i</w:t>
      </w:r>
      <w:r w:rsidR="001569CF">
        <w:t>m</w:t>
      </w:r>
      <w:r>
        <w:t xml:space="preserve"> Krankenh</w:t>
      </w:r>
      <w:r w:rsidR="001569CF">
        <w:t>aus</w:t>
      </w:r>
      <w:r>
        <w:t xml:space="preserve"> durch </w:t>
      </w:r>
      <w:r w:rsidR="00A76205">
        <w:t xml:space="preserve">antimikrobielle </w:t>
      </w:r>
      <w:r>
        <w:t>Kabel</w:t>
      </w:r>
    </w:p>
    <w:p w:rsidR="003F74D0" w:rsidRPr="006F0BE8" w:rsidRDefault="00647779" w:rsidP="006F0BE8">
      <w:pPr>
        <w:pStyle w:val="MMU2"/>
      </w:pPr>
      <w:r>
        <w:t xml:space="preserve">Innovative Technologie </w:t>
      </w:r>
      <w:r w:rsidR="000D65E4">
        <w:t xml:space="preserve">mit hoher Wirksamkeit und </w:t>
      </w:r>
      <w:r w:rsidR="004A0C6E">
        <w:t xml:space="preserve">langfristigem </w:t>
      </w:r>
      <w:r w:rsidR="000D65E4">
        <w:t>Hygiene-Effekt</w:t>
      </w:r>
    </w:p>
    <w:p w:rsidR="006A3007" w:rsidRDefault="008B1883" w:rsidP="006F0BE8">
      <w:pPr>
        <w:pStyle w:val="MMVorspann"/>
      </w:pPr>
      <w:r>
        <w:t>Nürnberg</w:t>
      </w:r>
      <w:r w:rsidRPr="009A1070">
        <w:t xml:space="preserve">, </w:t>
      </w:r>
      <w:r w:rsidR="00FE1010">
        <w:t>7</w:t>
      </w:r>
      <w:r w:rsidRPr="009A1070">
        <w:t xml:space="preserve">. </w:t>
      </w:r>
      <w:r w:rsidR="00FE1010">
        <w:t>November</w:t>
      </w:r>
      <w:r w:rsidRPr="009A1070">
        <w:t xml:space="preserve"> 20</w:t>
      </w:r>
      <w:r>
        <w:t>1</w:t>
      </w:r>
      <w:r w:rsidR="005E0BBB">
        <w:t>2</w:t>
      </w:r>
      <w:r w:rsidRPr="009A1070">
        <w:t xml:space="preserve"> – </w:t>
      </w:r>
      <w:r>
        <w:t xml:space="preserve">Leoni, der </w:t>
      </w:r>
      <w:r w:rsidRPr="0099285A">
        <w:t xml:space="preserve">führende </w:t>
      </w:r>
      <w:r>
        <w:t xml:space="preserve">Anbieter von </w:t>
      </w:r>
      <w:r w:rsidRPr="0099285A">
        <w:t>Kabel</w:t>
      </w:r>
      <w:r>
        <w:t>n und Kabels</w:t>
      </w:r>
      <w:r w:rsidRPr="0099285A">
        <w:t>ystem</w:t>
      </w:r>
      <w:r>
        <w:t>en</w:t>
      </w:r>
      <w:r w:rsidRPr="0099285A">
        <w:t xml:space="preserve"> für die Automobil</w:t>
      </w:r>
      <w:r>
        <w:t>branche</w:t>
      </w:r>
      <w:r w:rsidRPr="0099285A">
        <w:t xml:space="preserve"> und weitere Industrien</w:t>
      </w:r>
      <w:r>
        <w:t xml:space="preserve">, </w:t>
      </w:r>
      <w:r w:rsidR="002C4CFD">
        <w:t xml:space="preserve">setzt eine neue Technologie </w:t>
      </w:r>
      <w:r w:rsidR="005A7481">
        <w:t xml:space="preserve">auf Säure-Basis </w:t>
      </w:r>
      <w:r w:rsidR="002C4CFD">
        <w:t>ein, die K</w:t>
      </w:r>
      <w:r w:rsidR="005A7481">
        <w:t>unststoff</w:t>
      </w:r>
      <w:r w:rsidR="002C4CFD">
        <w:t xml:space="preserve">oberflächen eine keimtötende Wirkung verleiht. </w:t>
      </w:r>
      <w:r w:rsidR="0066013B">
        <w:t>Der Einsatz</w:t>
      </w:r>
      <w:r w:rsidR="002C4CFD">
        <w:t xml:space="preserve"> antimikrobielle</w:t>
      </w:r>
      <w:r w:rsidR="005A7481">
        <w:t>r</w:t>
      </w:r>
      <w:r w:rsidR="0066013B">
        <w:t xml:space="preserve"> Gerätegehäuse,</w:t>
      </w:r>
      <w:r w:rsidR="002C4CFD">
        <w:t xml:space="preserve"> Kabel und Leitungen in Krankenhäusern </w:t>
      </w:r>
      <w:r w:rsidR="007D37B7">
        <w:t xml:space="preserve">oder Arztpraxen </w:t>
      </w:r>
      <w:r w:rsidR="006A3007">
        <w:t xml:space="preserve">kann wesentlich </w:t>
      </w:r>
      <w:r w:rsidR="002C4CFD">
        <w:t>zur Erhöhung de</w:t>
      </w:r>
      <w:r w:rsidR="00A76205">
        <w:t>s</w:t>
      </w:r>
      <w:r w:rsidR="002C4CFD">
        <w:t xml:space="preserve"> Hygienestandards und zur Minimierung de</w:t>
      </w:r>
      <w:r w:rsidR="00A76205">
        <w:t>s</w:t>
      </w:r>
      <w:r w:rsidR="002C4CFD">
        <w:t xml:space="preserve"> Infektions</w:t>
      </w:r>
      <w:r w:rsidR="00A76205">
        <w:t xml:space="preserve">risikos </w:t>
      </w:r>
      <w:r w:rsidR="006A3007">
        <w:t xml:space="preserve">beitragen. </w:t>
      </w:r>
      <w:r w:rsidR="002C7555">
        <w:t xml:space="preserve">Ungewollte </w:t>
      </w:r>
      <w:r w:rsidR="002C4CFD">
        <w:t>Lücke</w:t>
      </w:r>
      <w:r w:rsidR="002C7555">
        <w:t>n</w:t>
      </w:r>
      <w:r w:rsidR="002C4CFD">
        <w:t xml:space="preserve"> in der Hygienekette </w:t>
      </w:r>
      <w:r w:rsidR="006A3007">
        <w:t>l</w:t>
      </w:r>
      <w:r w:rsidR="00CE572C">
        <w:t>a</w:t>
      </w:r>
      <w:r w:rsidR="006A3007">
        <w:t>ss</w:t>
      </w:r>
      <w:r w:rsidR="00BC7AFF">
        <w:t>en</w:t>
      </w:r>
      <w:r w:rsidR="006A3007">
        <w:t xml:space="preserve"> sich somit schließen.</w:t>
      </w:r>
    </w:p>
    <w:p w:rsidR="00E30901" w:rsidRDefault="00A37C17" w:rsidP="00A37C17">
      <w:pPr>
        <w:pStyle w:val="MMFlietext"/>
      </w:pPr>
      <w:r>
        <w:t>Patientennahe Kunststoffoberflächen von Überwachungsgeräten und deren Kabel können in Kliniken Infektionen</w:t>
      </w:r>
      <w:r w:rsidRPr="00A37C17">
        <w:t xml:space="preserve"> </w:t>
      </w:r>
      <w:r>
        <w:t xml:space="preserve">verursachen, wenn sie mit Keimen kontaminiert sind. Dieses Risiko lässt sich </w:t>
      </w:r>
      <w:r w:rsidR="00252C9B">
        <w:t>durch d</w:t>
      </w:r>
      <w:r w:rsidR="0066013B">
        <w:t xml:space="preserve">ie Verwendung </w:t>
      </w:r>
      <w:r w:rsidR="00252C9B">
        <w:t xml:space="preserve">antimikrobieller Kabel </w:t>
      </w:r>
      <w:r>
        <w:t>stark mindern</w:t>
      </w:r>
      <w:r w:rsidR="00252C9B">
        <w:t xml:space="preserve">, deren </w:t>
      </w:r>
      <w:r w:rsidR="000A1974">
        <w:t xml:space="preserve">spezielle </w:t>
      </w:r>
      <w:r w:rsidR="0066013B">
        <w:t xml:space="preserve">Eigenschaft </w:t>
      </w:r>
      <w:r>
        <w:t xml:space="preserve">dem </w:t>
      </w:r>
      <w:r w:rsidR="00F46AC0">
        <w:t xml:space="preserve">Prinzip des </w:t>
      </w:r>
      <w:r>
        <w:t>Säureschutzmantel</w:t>
      </w:r>
      <w:r w:rsidR="00F46AC0">
        <w:t>s</w:t>
      </w:r>
      <w:r>
        <w:t xml:space="preserve"> </w:t>
      </w:r>
      <w:r w:rsidR="00252C9B">
        <w:t xml:space="preserve">der </w:t>
      </w:r>
      <w:r>
        <w:t>menschlichen Haut</w:t>
      </w:r>
      <w:r w:rsidR="00252C9B" w:rsidRPr="00252C9B">
        <w:t xml:space="preserve"> </w:t>
      </w:r>
      <w:r w:rsidR="00252C9B">
        <w:t>ähnelt</w:t>
      </w:r>
      <w:r>
        <w:t xml:space="preserve">. </w:t>
      </w:r>
      <w:r w:rsidR="000D65E4">
        <w:t xml:space="preserve">Bei </w:t>
      </w:r>
      <w:r>
        <w:t xml:space="preserve">Oberflächen, die mit dieser neuen Technologie ausgestattet sind, ist bereits nach kürzester Zeit eine deutliche Keimabnahme zu erkennen. </w:t>
      </w:r>
    </w:p>
    <w:p w:rsidR="00A37C17" w:rsidRDefault="00A37C17" w:rsidP="00A37C17">
      <w:pPr>
        <w:pStyle w:val="MMFlietext"/>
      </w:pPr>
      <w:r>
        <w:t xml:space="preserve">Die Wirksamkeit </w:t>
      </w:r>
      <w:r w:rsidR="00BB2564">
        <w:t>ist</w:t>
      </w:r>
      <w:r>
        <w:t xml:space="preserve"> mikrobiologisch beleg</w:t>
      </w:r>
      <w:r w:rsidR="00BB2564">
        <w:t>t</w:t>
      </w:r>
      <w:r>
        <w:t xml:space="preserve"> und wurde in einem akkreditierten Labor durch eine anerkannte Messmethode und unabhängige Krankenhaushygieniker nachgewiesen. Überprüft wurden die bekanntesten und am häufigsten vorkommenden Krankenhauskeime </w:t>
      </w:r>
      <w:r w:rsidR="00BB2564">
        <w:t xml:space="preserve">sowie </w:t>
      </w:r>
      <w:r>
        <w:t>Keime</w:t>
      </w:r>
      <w:r w:rsidR="00BB2564">
        <w:t>,</w:t>
      </w:r>
      <w:r>
        <w:t xml:space="preserve"> die Resistenten ausgebildet haben, mit unterschiedlichen Inkubationszeiten und Konzentrationen.</w:t>
      </w:r>
    </w:p>
    <w:p w:rsidR="00E4360E" w:rsidRPr="008B1883" w:rsidRDefault="00E4360E" w:rsidP="00E4360E">
      <w:pPr>
        <w:pStyle w:val="MMZwischenberschrift"/>
      </w:pPr>
      <w:r>
        <w:t>Niedriger pH-Wert auf Kunststoffoberfläche lässt Erreger absterben</w:t>
      </w:r>
    </w:p>
    <w:p w:rsidR="00A37C17" w:rsidRDefault="00165176" w:rsidP="00A37C17">
      <w:pPr>
        <w:pStyle w:val="MMFlietext"/>
      </w:pPr>
      <w:r>
        <w:t>Das</w:t>
      </w:r>
      <w:r w:rsidR="00AF1B7B">
        <w:t xml:space="preserve"> </w:t>
      </w:r>
      <w:r>
        <w:t xml:space="preserve">von Leoni angewandte </w:t>
      </w:r>
      <w:r w:rsidR="00647779">
        <w:t>Verfahren basiert auf dem Lewis-Säure-Basenprinzip</w:t>
      </w:r>
      <w:r>
        <w:t xml:space="preserve">: Es bewirkt, dass </w:t>
      </w:r>
      <w:r w:rsidR="00647779">
        <w:t>a</w:t>
      </w:r>
      <w:r>
        <w:t>uf der</w:t>
      </w:r>
      <w:r w:rsidR="00647779">
        <w:t xml:space="preserve"> </w:t>
      </w:r>
      <w:r w:rsidR="00786FF2">
        <w:t xml:space="preserve">Oberfläche der </w:t>
      </w:r>
      <w:r w:rsidR="00647779">
        <w:t>Kabel</w:t>
      </w:r>
      <w:r w:rsidR="00786FF2">
        <w:t xml:space="preserve"> </w:t>
      </w:r>
      <w:r w:rsidR="00647779">
        <w:t>Säure-Ionen freigesetzt</w:t>
      </w:r>
      <w:r>
        <w:t xml:space="preserve"> werden</w:t>
      </w:r>
      <w:r w:rsidR="00647779">
        <w:t xml:space="preserve">, die an der </w:t>
      </w:r>
      <w:r w:rsidR="008B0AD0">
        <w:t>Außen</w:t>
      </w:r>
      <w:r w:rsidR="00647779">
        <w:t xml:space="preserve">fläche des Mantels zu einer </w:t>
      </w:r>
      <w:r>
        <w:t xml:space="preserve">Absenkung des </w:t>
      </w:r>
      <w:r w:rsidR="00647779">
        <w:t>pH-Wert</w:t>
      </w:r>
      <w:r>
        <w:t>s</w:t>
      </w:r>
      <w:r w:rsidR="00647779">
        <w:t xml:space="preserve"> führen.</w:t>
      </w:r>
      <w:r w:rsidR="00647779" w:rsidRPr="00437A2E">
        <w:t xml:space="preserve"> </w:t>
      </w:r>
      <w:r w:rsidR="00E956C2">
        <w:t>Dies schränkt die Zellfunktionen de</w:t>
      </w:r>
      <w:r w:rsidR="00705A1C">
        <w:t>r Keime</w:t>
      </w:r>
      <w:r w:rsidR="00E956C2">
        <w:t xml:space="preserve"> </w:t>
      </w:r>
      <w:r w:rsidR="007D37B7">
        <w:t xml:space="preserve">und ihre </w:t>
      </w:r>
      <w:r w:rsidR="007D37B7">
        <w:lastRenderedPageBreak/>
        <w:t xml:space="preserve">Teilung </w:t>
      </w:r>
      <w:r w:rsidR="00E956C2">
        <w:t>ein</w:t>
      </w:r>
      <w:r w:rsidR="00705A1C">
        <w:t>, so dass sie sch</w:t>
      </w:r>
      <w:r w:rsidR="00E956C2">
        <w:t>ließlich ab</w:t>
      </w:r>
      <w:r w:rsidR="00705A1C">
        <w:t>sterben</w:t>
      </w:r>
      <w:r w:rsidR="00E956C2">
        <w:t>.</w:t>
      </w:r>
      <w:r w:rsidR="00705A1C">
        <w:t xml:space="preserve"> </w:t>
      </w:r>
      <w:r>
        <w:t xml:space="preserve">Möglich wird dies, indem ein </w:t>
      </w:r>
      <w:r w:rsidR="00647779">
        <w:t>spezielle</w:t>
      </w:r>
      <w:r>
        <w:t>s</w:t>
      </w:r>
      <w:r w:rsidR="00647779">
        <w:t xml:space="preserve"> Metalloxid</w:t>
      </w:r>
      <w:r>
        <w:t xml:space="preserve"> </w:t>
      </w:r>
      <w:r w:rsidR="008B0AD0">
        <w:t xml:space="preserve">in variabler Dosierung </w:t>
      </w:r>
      <w:r w:rsidR="00705A1C">
        <w:t>fest</w:t>
      </w:r>
      <w:r w:rsidR="00647779">
        <w:t xml:space="preserve"> in </w:t>
      </w:r>
      <w:r>
        <w:t>die</w:t>
      </w:r>
      <w:r w:rsidR="00647779">
        <w:t xml:space="preserve"> Kunststoffmatrix </w:t>
      </w:r>
      <w:r>
        <w:t>de</w:t>
      </w:r>
      <w:r w:rsidR="008B0AD0">
        <w:t>r</w:t>
      </w:r>
      <w:r>
        <w:t xml:space="preserve"> Kabel</w:t>
      </w:r>
      <w:r w:rsidR="008B0AD0">
        <w:t>hülle</w:t>
      </w:r>
      <w:r>
        <w:t xml:space="preserve"> </w:t>
      </w:r>
      <w:r w:rsidR="00647779">
        <w:t xml:space="preserve">eingebunden </w:t>
      </w:r>
      <w:r w:rsidR="0048460D">
        <w:t>wird</w:t>
      </w:r>
      <w:r w:rsidR="00647779">
        <w:t>. Schon bei geringe</w:t>
      </w:r>
      <w:r w:rsidR="008B0AD0">
        <w:t xml:space="preserve">r Konzentration </w:t>
      </w:r>
      <w:r w:rsidR="00647779">
        <w:t xml:space="preserve">ist eine deutliche </w:t>
      </w:r>
      <w:r w:rsidR="00786FF2">
        <w:t>keimtötende</w:t>
      </w:r>
      <w:r w:rsidR="008B0AD0">
        <w:t xml:space="preserve"> </w:t>
      </w:r>
      <w:r w:rsidR="00647779">
        <w:t>Wirk</w:t>
      </w:r>
      <w:r w:rsidR="008B0AD0">
        <w:t xml:space="preserve">samkeit </w:t>
      </w:r>
      <w:r w:rsidR="00647779">
        <w:t xml:space="preserve">gegeben. Die </w:t>
      </w:r>
      <w:r w:rsidR="008B0AD0">
        <w:t xml:space="preserve">mechanischen </w:t>
      </w:r>
      <w:r w:rsidR="00647779">
        <w:t>Eigenschaften</w:t>
      </w:r>
      <w:r w:rsidR="008B0AD0">
        <w:t xml:space="preserve"> des Kabels selbst</w:t>
      </w:r>
      <w:r w:rsidR="007370EE">
        <w:t xml:space="preserve"> und</w:t>
      </w:r>
      <w:r w:rsidR="00E30901">
        <w:t xml:space="preserve"> </w:t>
      </w:r>
      <w:r w:rsidR="008B0AD0">
        <w:t xml:space="preserve">die </w:t>
      </w:r>
      <w:r w:rsidR="00647779">
        <w:t xml:space="preserve">Handhabung </w:t>
      </w:r>
      <w:r w:rsidR="007F0597" w:rsidRPr="00E30901">
        <w:t>bleiben unverändert</w:t>
      </w:r>
      <w:r w:rsidR="007F0597">
        <w:t>.</w:t>
      </w:r>
      <w:r w:rsidR="00A37C17" w:rsidRPr="00A37C17">
        <w:t xml:space="preserve"> </w:t>
      </w:r>
    </w:p>
    <w:p w:rsidR="00E4360E" w:rsidRPr="008B1883" w:rsidRDefault="007370EE" w:rsidP="00E4360E">
      <w:pPr>
        <w:pStyle w:val="MMZwischenberschrift"/>
      </w:pPr>
      <w:r>
        <w:t xml:space="preserve">Keimtötende </w:t>
      </w:r>
      <w:r w:rsidR="00E4360E">
        <w:t>Wirkung trotz Schweiß und Eiweiß</w:t>
      </w:r>
    </w:p>
    <w:p w:rsidR="004442C8" w:rsidRDefault="00F46AC0" w:rsidP="005A7481">
      <w:pPr>
        <w:pStyle w:val="MMFlietext"/>
      </w:pPr>
      <w:r>
        <w:t>D</w:t>
      </w:r>
      <w:r w:rsidR="00F57A78">
        <w:t>ie</w:t>
      </w:r>
      <w:r>
        <w:t xml:space="preserve"> </w:t>
      </w:r>
      <w:r w:rsidR="00786FF2">
        <w:t>Innovation</w:t>
      </w:r>
      <w:r>
        <w:t xml:space="preserve"> bietet </w:t>
      </w:r>
      <w:r w:rsidR="00D112C0">
        <w:t>mehrere</w:t>
      </w:r>
      <w:r>
        <w:t xml:space="preserve"> Vorteile gegenüber de</w:t>
      </w:r>
      <w:r w:rsidR="00F57A78">
        <w:t>n</w:t>
      </w:r>
      <w:r>
        <w:t xml:space="preserve"> bislang </w:t>
      </w:r>
      <w:r w:rsidR="00F57A78">
        <w:t xml:space="preserve">üblichen Verfahren. </w:t>
      </w:r>
      <w:r w:rsidR="00D112C0">
        <w:t>Wesentlicher Pluspunkt ist, dass der hygienische Effekt bei der Säure-Technologie erhalten bleibt. Dagegen ist d</w:t>
      </w:r>
      <w:r w:rsidR="00F57A78">
        <w:t xml:space="preserve">ie etablierte </w:t>
      </w:r>
      <w:r>
        <w:t>Silber- und Kupfer</w:t>
      </w:r>
      <w:r w:rsidR="00D112C0">
        <w:t>methode</w:t>
      </w:r>
      <w:r>
        <w:t xml:space="preserve"> </w:t>
      </w:r>
      <w:r w:rsidR="00F57A78">
        <w:t>anfällig gegen Schweiß und Eiweiß, so dass b</w:t>
      </w:r>
      <w:r w:rsidR="00A37C17">
        <w:t>ei normale</w:t>
      </w:r>
      <w:r w:rsidR="00F57A78">
        <w:t>r</w:t>
      </w:r>
      <w:r w:rsidR="00A37C17">
        <w:t xml:space="preserve"> Handhabung </w:t>
      </w:r>
      <w:r w:rsidR="00F57A78">
        <w:t xml:space="preserve">eines behandelten </w:t>
      </w:r>
      <w:r w:rsidR="00C63B60">
        <w:t>Kunststoffg</w:t>
      </w:r>
      <w:r w:rsidR="00F57A78">
        <w:t>egenstands die</w:t>
      </w:r>
      <w:r w:rsidR="00A37C17">
        <w:t xml:space="preserve"> antimikrobielle Wirkung beträchtlich herabgesetzt bzw. </w:t>
      </w:r>
      <w:r w:rsidR="007F506F" w:rsidRPr="007F506F">
        <w:t xml:space="preserve">inaktiviert </w:t>
      </w:r>
      <w:r w:rsidR="00F57A78">
        <w:t xml:space="preserve"> wird. </w:t>
      </w:r>
    </w:p>
    <w:p w:rsidR="00D2511A" w:rsidRDefault="00FE66DF" w:rsidP="005A7481">
      <w:pPr>
        <w:pStyle w:val="MMFlietext"/>
      </w:pPr>
      <w:r>
        <w:t xml:space="preserve">Ein weiterer Vorzug </w:t>
      </w:r>
      <w:r w:rsidR="00C63B60">
        <w:t xml:space="preserve">der neuen Technologie </w:t>
      </w:r>
      <w:r>
        <w:t>best</w:t>
      </w:r>
      <w:r w:rsidR="00C63B60">
        <w:t>e</w:t>
      </w:r>
      <w:r>
        <w:t xml:space="preserve">ht darin, dass </w:t>
      </w:r>
      <w:r w:rsidR="00C63B60">
        <w:t xml:space="preserve">sie die Erreger nicht von innen, sondern von außen über die Zellhülle zerstört; dadurch wird die Bildung des sogenannten </w:t>
      </w:r>
      <w:proofErr w:type="spellStart"/>
      <w:r w:rsidR="00A37C17">
        <w:t>Biofilm</w:t>
      </w:r>
      <w:r w:rsidR="00C63B60">
        <w:t>s</w:t>
      </w:r>
      <w:proofErr w:type="spellEnd"/>
      <w:r w:rsidR="00C63B60">
        <w:t xml:space="preserve"> auf dem Kabel oder dem Gerätegehäuse </w:t>
      </w:r>
      <w:r w:rsidR="00A37C17">
        <w:t>gehemmt</w:t>
      </w:r>
      <w:r w:rsidR="00C63B60">
        <w:t>,</w:t>
      </w:r>
      <w:r w:rsidR="00A37C17">
        <w:t xml:space="preserve"> und d</w:t>
      </w:r>
      <w:r w:rsidR="00C63B60">
        <w:t>essen</w:t>
      </w:r>
      <w:r w:rsidR="00A37C17">
        <w:t xml:space="preserve"> Oberfläche kann leichter gereinigt werden.</w:t>
      </w:r>
      <w:r w:rsidR="00E30901">
        <w:t xml:space="preserve"> </w:t>
      </w:r>
      <w:r w:rsidR="00F57A78">
        <w:t xml:space="preserve">Außerdem fällt das im </w:t>
      </w:r>
      <w:r w:rsidR="00C63B60">
        <w:t>K</w:t>
      </w:r>
      <w:r w:rsidR="00E4360E">
        <w:t xml:space="preserve">unststoff eingebundene </w:t>
      </w:r>
      <w:r w:rsidR="00F57A78">
        <w:t>Metalloxid wegen der größeren Kornabmessung nicht unter die umstrittene Nanotechnologie.</w:t>
      </w:r>
    </w:p>
    <w:p w:rsidR="00D2511A" w:rsidRDefault="00024BE8" w:rsidP="00D2511A">
      <w:pPr>
        <w:pStyle w:val="MMFlietext"/>
      </w:pPr>
      <w:r>
        <w:t>Leoni hat bereits e</w:t>
      </w:r>
      <w:r w:rsidR="00D2511A">
        <w:t xml:space="preserve">rste </w:t>
      </w:r>
      <w:r w:rsidR="005346BE">
        <w:t>Prüfungen</w:t>
      </w:r>
      <w:r w:rsidR="00D2511A">
        <w:t xml:space="preserve"> </w:t>
      </w:r>
      <w:r w:rsidR="008B53D6">
        <w:t xml:space="preserve">nach </w:t>
      </w:r>
      <w:r w:rsidR="00D2511A">
        <w:t xml:space="preserve">DIN EN ISO 10993 </w:t>
      </w:r>
      <w:r w:rsidR="008B53D6">
        <w:t>für die Medizintechnik</w:t>
      </w:r>
      <w:r w:rsidR="00D2511A">
        <w:t xml:space="preserve"> </w:t>
      </w:r>
      <w:r w:rsidR="005346BE">
        <w:t>bestanden</w:t>
      </w:r>
      <w:r>
        <w:t xml:space="preserve"> und antimikrobielle </w:t>
      </w:r>
      <w:r w:rsidR="008B53D6">
        <w:t xml:space="preserve">Leitungen für </w:t>
      </w:r>
      <w:r>
        <w:t xml:space="preserve">das </w:t>
      </w:r>
      <w:r w:rsidR="008B53D6">
        <w:t>Patienten</w:t>
      </w:r>
      <w:r w:rsidR="00E30901">
        <w:t>-M</w:t>
      </w:r>
      <w:r w:rsidR="008B53D6">
        <w:t>onitoring verkauft.</w:t>
      </w:r>
    </w:p>
    <w:p w:rsidR="00DF6351" w:rsidRDefault="009C6B13" w:rsidP="005A7481">
      <w:pPr>
        <w:pStyle w:val="MMFlietext"/>
        <w:rPr>
          <w:i/>
          <w:sz w:val="21"/>
          <w:szCs w:val="21"/>
        </w:rPr>
      </w:pPr>
      <w:r w:rsidRPr="006D36F9">
        <w:rPr>
          <w:i/>
          <w:sz w:val="21"/>
          <w:szCs w:val="21"/>
        </w:rPr>
        <w:t>(</w:t>
      </w:r>
      <w:r w:rsidR="00E4360E">
        <w:rPr>
          <w:i/>
          <w:sz w:val="21"/>
          <w:szCs w:val="21"/>
        </w:rPr>
        <w:t>3.</w:t>
      </w:r>
      <w:r w:rsidR="005346BE">
        <w:rPr>
          <w:i/>
          <w:sz w:val="21"/>
          <w:szCs w:val="21"/>
        </w:rPr>
        <w:t>25</w:t>
      </w:r>
      <w:r w:rsidR="00FE1010">
        <w:rPr>
          <w:i/>
          <w:sz w:val="21"/>
          <w:szCs w:val="21"/>
        </w:rPr>
        <w:t>2</w:t>
      </w:r>
      <w:r w:rsidRPr="006D36F9">
        <w:rPr>
          <w:i/>
          <w:sz w:val="21"/>
          <w:szCs w:val="21"/>
        </w:rPr>
        <w:t xml:space="preserve"> Anschläge inkl.</w:t>
      </w:r>
      <w:r w:rsidR="00AC2AE0">
        <w:rPr>
          <w:i/>
          <w:sz w:val="21"/>
          <w:szCs w:val="21"/>
        </w:rPr>
        <w:t xml:space="preserve"> Leerzeichen)</w:t>
      </w:r>
    </w:p>
    <w:p w:rsidR="00DF6351" w:rsidRPr="009714B0" w:rsidRDefault="00DF6351" w:rsidP="00AA09F4">
      <w:pPr>
        <w:spacing w:before="120"/>
        <w:ind w:right="1854"/>
        <w:rPr>
          <w:rFonts w:ascii="Arial" w:hAnsi="Arial" w:cs="Arial"/>
          <w:i/>
          <w:sz w:val="16"/>
          <w:szCs w:val="16"/>
        </w:rPr>
      </w:pPr>
      <w:r w:rsidRPr="00DF6351">
        <w:rPr>
          <w:rFonts w:ascii="Arial" w:hAnsi="Arial" w:cs="Arial"/>
          <w:sz w:val="36"/>
          <w:szCs w:val="36"/>
        </w:rPr>
        <w:sym w:font="Wingdings" w:char="F046"/>
      </w:r>
      <w:r w:rsidRPr="00DF6351">
        <w:rPr>
          <w:rFonts w:ascii="Arial" w:hAnsi="Arial" w:cs="Arial"/>
          <w:i/>
          <w:sz w:val="20"/>
          <w:szCs w:val="20"/>
        </w:rPr>
        <w:t xml:space="preserve"> </w:t>
      </w:r>
      <w:r w:rsidR="00112EFB" w:rsidRPr="009613DC">
        <w:rPr>
          <w:rFonts w:ascii="Arial" w:hAnsi="Arial" w:cs="Arial"/>
          <w:i/>
          <w:sz w:val="21"/>
          <w:szCs w:val="21"/>
        </w:rPr>
        <w:t xml:space="preserve">Zugehöriges </w:t>
      </w:r>
      <w:r w:rsidRPr="00DF6351">
        <w:rPr>
          <w:rFonts w:ascii="Arial" w:hAnsi="Arial" w:cs="Arial"/>
          <w:i/>
          <w:sz w:val="21"/>
          <w:szCs w:val="21"/>
        </w:rPr>
        <w:t xml:space="preserve">Illustrationsmaterial finden Sie </w:t>
      </w:r>
      <w:r w:rsidRPr="006D36F9">
        <w:rPr>
          <w:rFonts w:ascii="Arial" w:hAnsi="Arial" w:cs="Arial"/>
          <w:i/>
          <w:sz w:val="21"/>
          <w:szCs w:val="21"/>
        </w:rPr>
        <w:t xml:space="preserve">unter </w:t>
      </w:r>
      <w:hyperlink r:id="rId9" w:history="1">
        <w:r w:rsidRPr="0040314E">
          <w:rPr>
            <w:rStyle w:val="Hyperlink"/>
            <w:rFonts w:ascii="Arial" w:hAnsi="Arial" w:cs="Arial"/>
            <w:i/>
            <w:sz w:val="21"/>
            <w:szCs w:val="21"/>
          </w:rPr>
          <w:t>www.media.leoni.com</w:t>
        </w:r>
      </w:hyperlink>
      <w:r w:rsidRPr="006D36F9">
        <w:rPr>
          <w:rFonts w:ascii="Arial" w:hAnsi="Arial" w:cs="Arial"/>
          <w:i/>
          <w:sz w:val="21"/>
          <w:szCs w:val="21"/>
        </w:rPr>
        <w:t xml:space="preserve"> direkt bei dieser Mitteilung</w:t>
      </w:r>
      <w:r w:rsidRPr="00DF6351">
        <w:rPr>
          <w:rFonts w:ascii="Arial" w:hAnsi="Arial" w:cs="Arial"/>
          <w:i/>
          <w:sz w:val="21"/>
          <w:szCs w:val="21"/>
        </w:rPr>
        <w:t xml:space="preserve"> </w:t>
      </w:r>
    </w:p>
    <w:p w:rsidR="001B621B" w:rsidRPr="006D36F9" w:rsidRDefault="006F4393" w:rsidP="005A7481">
      <w:pPr>
        <w:pStyle w:val="MMKurzprofilberschrift"/>
      </w:pPr>
      <w:r w:rsidRPr="006D36F9">
        <w:t>Über die Leoni-Gruppe</w:t>
      </w:r>
    </w:p>
    <w:p w:rsidR="005E0BBB" w:rsidRPr="00FE1010" w:rsidRDefault="003E43B4" w:rsidP="005E0BBB">
      <w:pPr>
        <w:pStyle w:val="MMKurzprofil"/>
        <w:rPr>
          <w:lang w:val="en-US"/>
        </w:rPr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</w:t>
      </w:r>
      <w:r w:rsidRPr="006D36F9">
        <w:lastRenderedPageBreak/>
        <w:t xml:space="preserve">im deutschen MDAX börsennotierte Unternehmensgruppe beschäftigt </w:t>
      </w:r>
      <w:r w:rsidR="006C6A78">
        <w:t>mehr als</w:t>
      </w:r>
      <w:r w:rsidR="00110484" w:rsidRPr="006D36F9">
        <w:t xml:space="preserve"> </w:t>
      </w:r>
      <w:r w:rsidR="00320044">
        <w:t>6</w:t>
      </w:r>
      <w:r w:rsidR="001E6CAF">
        <w:t>1</w:t>
      </w:r>
      <w:r w:rsidR="008E7760" w:rsidRPr="006D36F9">
        <w:t>.000 Mitarbeiter in 3</w:t>
      </w:r>
      <w:r w:rsidR="00FE1010">
        <w:t>2</w:t>
      </w:r>
      <w:r w:rsidR="008E7760" w:rsidRPr="006D36F9">
        <w:t xml:space="preserve"> Ländern und erzielte 20</w:t>
      </w:r>
      <w:r w:rsidR="00977A5F" w:rsidRPr="006D36F9">
        <w:t>1</w:t>
      </w:r>
      <w:r w:rsidR="005E0BBB">
        <w:t>1</w:t>
      </w:r>
      <w:r w:rsidR="008E7760" w:rsidRPr="006D36F9">
        <w:t xml:space="preserve"> einen Konzernumsatz von </w:t>
      </w:r>
      <w:r w:rsidR="005E0BBB">
        <w:t>3</w:t>
      </w:r>
      <w:r w:rsidR="008E7760" w:rsidRPr="006D36F9">
        <w:t>,</w:t>
      </w:r>
      <w:r w:rsidR="005E0BBB">
        <w:t>7</w:t>
      </w:r>
      <w:r w:rsidR="008E7760" w:rsidRPr="006D36F9">
        <w:t xml:space="preserve"> Mrd. </w:t>
      </w:r>
      <w:r w:rsidR="008E7760" w:rsidRPr="00FE1010">
        <w:rPr>
          <w:lang w:val="en-US"/>
        </w:rPr>
        <w:t>Euro</w:t>
      </w:r>
      <w:r w:rsidRPr="00FE1010">
        <w:rPr>
          <w:lang w:val="en-US"/>
        </w:rPr>
        <w:t>.</w:t>
      </w:r>
    </w:p>
    <w:p w:rsidR="00E569A0" w:rsidRPr="00FE1010" w:rsidRDefault="00E569A0" w:rsidP="00E569A0">
      <w:pPr>
        <w:pStyle w:val="MMKurzprofil"/>
        <w:rPr>
          <w:lang w:val="en-US"/>
        </w:rPr>
      </w:pPr>
    </w:p>
    <w:p w:rsidR="00E569A0" w:rsidRPr="00FE1010" w:rsidRDefault="00FE1010" w:rsidP="005E0BBB">
      <w:pPr>
        <w:pStyle w:val="MMKurzprofil"/>
        <w:rPr>
          <w:lang w:val="en-US"/>
        </w:rPr>
      </w:pPr>
      <w:hyperlink r:id="rId10" w:tgtFrame="_blank" w:history="1"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4.25pt;height:14.25pt" wrapcoords="-1137 0 -1137 20463 21600 20463 21600 0 -1137 0" o:allowoverlap="f" o:button="t">
              <v:imagedata r:id="rId11" o:title="facebook"/>
            </v:shape>
          </w:pict>
        </w:r>
      </w:hyperlink>
      <w:r w:rsidR="00E569A0" w:rsidRPr="00FE1010">
        <w:rPr>
          <w:lang w:val="en-US"/>
        </w:rPr>
        <w:t xml:space="preserve"> </w:t>
      </w:r>
      <w:hyperlink r:id="rId12" w:tgtFrame="_blank" w:history="1">
        <w:r>
          <w:pict>
            <v:shape id="_x0000_i1026" type="#_x0000_t75" style="width:14.25pt;height:14.25pt" wrapcoords="-1137 0 -1137 20463 21600 20463 21600 0 -1137 0" o:allowoverlap="f" o:button="t">
              <v:imagedata r:id="rId13" o:title="xing"/>
            </v:shape>
          </w:pict>
        </w:r>
      </w:hyperlink>
    </w:p>
    <w:p w:rsidR="00621EA1" w:rsidRPr="00FE1010" w:rsidRDefault="00621EA1" w:rsidP="005A7481">
      <w:pPr>
        <w:pStyle w:val="MMKurzprofilberschrift"/>
        <w:rPr>
          <w:lang w:val="en-US"/>
        </w:rPr>
        <w:sectPr w:rsidR="00621EA1" w:rsidRPr="00FE1010" w:rsidSect="00783A5E">
          <w:headerReference w:type="default" r:id="rId14"/>
          <w:footerReference w:type="default" r:id="rId15"/>
          <w:headerReference w:type="first" r:id="rId16"/>
          <w:footerReference w:type="first" r:id="rId17"/>
          <w:pgSz w:w="11900" w:h="16840" w:code="9"/>
          <w:pgMar w:top="2977" w:right="833" w:bottom="1701" w:left="1418" w:header="0" w:footer="742" w:gutter="0"/>
          <w:cols w:space="708"/>
        </w:sectPr>
      </w:pPr>
    </w:p>
    <w:p w:rsidR="00621EA1" w:rsidRPr="00FE1010" w:rsidRDefault="00621EA1" w:rsidP="005A7481">
      <w:pPr>
        <w:pStyle w:val="MMKurzprofilberschrift"/>
        <w:rPr>
          <w:lang w:val="en-US"/>
        </w:rPr>
      </w:pPr>
      <w:proofErr w:type="spellStart"/>
      <w:r w:rsidRPr="00FE1010">
        <w:rPr>
          <w:lang w:val="en-US"/>
        </w:rPr>
        <w:lastRenderedPageBreak/>
        <w:t>Ansprechpartner</w:t>
      </w:r>
      <w:proofErr w:type="spellEnd"/>
      <w:r w:rsidRPr="00FE1010">
        <w:rPr>
          <w:lang w:val="en-US"/>
        </w:rPr>
        <w:t xml:space="preserve"> </w:t>
      </w:r>
      <w:proofErr w:type="spellStart"/>
      <w:r w:rsidRPr="00FE1010">
        <w:rPr>
          <w:lang w:val="en-US"/>
        </w:rPr>
        <w:t>für</w:t>
      </w:r>
      <w:proofErr w:type="spellEnd"/>
      <w:r w:rsidRPr="00FE1010">
        <w:rPr>
          <w:lang w:val="en-US"/>
        </w:rPr>
        <w:t xml:space="preserve"> </w:t>
      </w:r>
      <w:proofErr w:type="spellStart"/>
      <w:r w:rsidRPr="00FE1010">
        <w:rPr>
          <w:lang w:val="en-US"/>
        </w:rPr>
        <w:t>Fachpresse</w:t>
      </w:r>
      <w:proofErr w:type="spellEnd"/>
      <w:r w:rsidR="00647779" w:rsidRPr="00FE1010">
        <w:rPr>
          <w:lang w:val="en-US"/>
        </w:rPr>
        <w:t xml:space="preserve"> / </w:t>
      </w:r>
      <w:proofErr w:type="spellStart"/>
      <w:r w:rsidR="00647779" w:rsidRPr="00FE1010">
        <w:rPr>
          <w:lang w:val="en-US"/>
        </w:rPr>
        <w:t>Anwender</w:t>
      </w:r>
      <w:proofErr w:type="spellEnd"/>
    </w:p>
    <w:p w:rsidR="00647779" w:rsidRPr="009C0937" w:rsidRDefault="00AF1B7B" w:rsidP="00647779">
      <w:pPr>
        <w:pStyle w:val="MMKurzprofil"/>
        <w:ind w:right="501"/>
        <w:rPr>
          <w:lang w:val="en-US"/>
        </w:rPr>
      </w:pPr>
      <w:r>
        <w:rPr>
          <w:lang w:val="en-US"/>
        </w:rPr>
        <w:t xml:space="preserve">Holger </w:t>
      </w:r>
      <w:proofErr w:type="spellStart"/>
      <w:r>
        <w:rPr>
          <w:lang w:val="en-US"/>
        </w:rPr>
        <w:t>Lücking</w:t>
      </w:r>
      <w:proofErr w:type="spellEnd"/>
    </w:p>
    <w:p w:rsidR="00647779" w:rsidRPr="009C0937" w:rsidRDefault="00AF1B7B" w:rsidP="00647779">
      <w:pPr>
        <w:pStyle w:val="MMKurzprofil"/>
        <w:ind w:right="501"/>
        <w:rPr>
          <w:lang w:val="en-US"/>
        </w:rPr>
      </w:pPr>
      <w:r>
        <w:rPr>
          <w:lang w:val="en-US"/>
        </w:rPr>
        <w:t>Director Marketing</w:t>
      </w:r>
    </w:p>
    <w:p w:rsidR="00647779" w:rsidRPr="009C0937" w:rsidRDefault="00647779" w:rsidP="00647779">
      <w:pPr>
        <w:pStyle w:val="MMKurzprofil"/>
        <w:ind w:right="501"/>
        <w:rPr>
          <w:lang w:val="en-US"/>
        </w:rPr>
      </w:pPr>
      <w:r w:rsidRPr="009C0937">
        <w:rPr>
          <w:lang w:val="en-US"/>
        </w:rPr>
        <w:t xml:space="preserve">Business </w:t>
      </w:r>
      <w:r w:rsidR="00E03015">
        <w:rPr>
          <w:lang w:val="en-US"/>
        </w:rPr>
        <w:t>Group Industry &amp;</w:t>
      </w:r>
      <w:r w:rsidRPr="009C0937">
        <w:rPr>
          <w:lang w:val="en-US"/>
        </w:rPr>
        <w:t xml:space="preserve"> Healthcare</w:t>
      </w:r>
    </w:p>
    <w:p w:rsidR="00647779" w:rsidRPr="009C0937" w:rsidRDefault="00647779" w:rsidP="00647779">
      <w:pPr>
        <w:pStyle w:val="MMKurzprofil"/>
        <w:tabs>
          <w:tab w:val="clear" w:pos="8505"/>
          <w:tab w:val="left" w:pos="851"/>
        </w:tabs>
        <w:ind w:right="501"/>
      </w:pPr>
      <w:r w:rsidRPr="009C0937">
        <w:t>Telefon</w:t>
      </w:r>
      <w:r w:rsidRPr="009C0937">
        <w:tab/>
        <w:t>+49 (0)</w:t>
      </w:r>
      <w:r w:rsidR="00AF1B7B">
        <w:t>5221-763</w:t>
      </w:r>
      <w:r w:rsidR="0074535E">
        <w:t>-</w:t>
      </w:r>
      <w:r w:rsidR="00AF1B7B">
        <w:t>582</w:t>
      </w:r>
    </w:p>
    <w:p w:rsidR="00647779" w:rsidRPr="00024BE8" w:rsidRDefault="00647779" w:rsidP="00647779">
      <w:pPr>
        <w:pStyle w:val="MMKurzprofil"/>
        <w:tabs>
          <w:tab w:val="clear" w:pos="8505"/>
          <w:tab w:val="left" w:pos="851"/>
        </w:tabs>
        <w:ind w:right="501"/>
      </w:pPr>
      <w:r w:rsidRPr="00024BE8">
        <w:t>Telefax</w:t>
      </w:r>
      <w:r w:rsidRPr="00024BE8">
        <w:tab/>
        <w:t>+49 (0)</w:t>
      </w:r>
      <w:r w:rsidR="00AF1B7B">
        <w:t>5221-763</w:t>
      </w:r>
      <w:r w:rsidR="0074535E">
        <w:t>-</w:t>
      </w:r>
      <w:r w:rsidR="00AF1B7B">
        <w:t>403</w:t>
      </w:r>
    </w:p>
    <w:p w:rsidR="00621EA1" w:rsidRPr="006D36F9" w:rsidRDefault="00647779" w:rsidP="00647779">
      <w:pPr>
        <w:pStyle w:val="MMKurzprofil"/>
        <w:tabs>
          <w:tab w:val="clear" w:pos="8505"/>
          <w:tab w:val="left" w:pos="851"/>
        </w:tabs>
        <w:ind w:right="501"/>
      </w:pPr>
      <w:r w:rsidRPr="006D36F9">
        <w:t>E-Mail</w:t>
      </w:r>
      <w:r w:rsidRPr="006D36F9">
        <w:tab/>
      </w:r>
      <w:hyperlink r:id="rId18" w:history="1"/>
      <w:hyperlink r:id="rId19" w:history="1">
        <w:r w:rsidR="000E5CA0" w:rsidRPr="00447166">
          <w:rPr>
            <w:rStyle w:val="Hyperlink"/>
          </w:rPr>
          <w:t>Holger.Luecking@leoni.com</w:t>
        </w:r>
      </w:hyperlink>
      <w:r w:rsidR="000E5CA0">
        <w:t xml:space="preserve"> </w:t>
      </w:r>
    </w:p>
    <w:p w:rsidR="008F5F48" w:rsidRPr="006D36F9" w:rsidRDefault="00441963" w:rsidP="005A7481">
      <w:pPr>
        <w:pStyle w:val="MMKurzprofilberschrift"/>
      </w:pPr>
      <w:r w:rsidRPr="006D36F9">
        <w:lastRenderedPageBreak/>
        <w:t xml:space="preserve">Ansprechpartner für </w:t>
      </w:r>
      <w:r w:rsidR="00621EA1">
        <w:t>Wirtschaftspresse</w:t>
      </w:r>
    </w:p>
    <w:p w:rsidR="008F5F48" w:rsidRPr="00AE1133" w:rsidRDefault="008F5F48" w:rsidP="00621EA1">
      <w:pPr>
        <w:pStyle w:val="MMKurzprofil"/>
        <w:ind w:right="501"/>
      </w:pPr>
      <w:r w:rsidRPr="00AE1133">
        <w:t>Sven Schmidt</w:t>
      </w:r>
    </w:p>
    <w:p w:rsidR="008F5F48" w:rsidRPr="00AE1133" w:rsidRDefault="000A7B89" w:rsidP="00621EA1">
      <w:pPr>
        <w:pStyle w:val="MMKurzprofil"/>
        <w:ind w:right="501"/>
      </w:pPr>
      <w:r w:rsidRPr="00AE1133">
        <w:t xml:space="preserve">Corporate </w:t>
      </w:r>
      <w:r w:rsidR="008F5F48" w:rsidRPr="00AE1133">
        <w:t>Public &amp; Media Relations</w:t>
      </w:r>
    </w:p>
    <w:p w:rsidR="009613DC" w:rsidRPr="006D36F9" w:rsidRDefault="009613DC" w:rsidP="00621EA1">
      <w:pPr>
        <w:pStyle w:val="MMKurzprofil"/>
        <w:ind w:right="501"/>
      </w:pPr>
      <w:r>
        <w:t>LEONI AG</w:t>
      </w:r>
    </w:p>
    <w:p w:rsidR="008F5F48" w:rsidRPr="006D36F9" w:rsidRDefault="008F5F48" w:rsidP="00621EA1">
      <w:pPr>
        <w:pStyle w:val="MMKurzprofil"/>
        <w:tabs>
          <w:tab w:val="clear" w:pos="8505"/>
          <w:tab w:val="left" w:pos="851"/>
        </w:tabs>
        <w:ind w:right="501"/>
      </w:pPr>
      <w:r w:rsidRPr="006D36F9">
        <w:t>Telefon</w:t>
      </w:r>
      <w:r w:rsidR="006D36F9">
        <w:tab/>
      </w:r>
      <w:r w:rsidRPr="006D36F9">
        <w:t>+49 (0)911-2023-467</w:t>
      </w:r>
    </w:p>
    <w:p w:rsidR="008F5F48" w:rsidRPr="006D36F9" w:rsidRDefault="008F5F48" w:rsidP="00621EA1">
      <w:pPr>
        <w:pStyle w:val="MMKurzprofil"/>
        <w:tabs>
          <w:tab w:val="clear" w:pos="8505"/>
          <w:tab w:val="left" w:pos="851"/>
        </w:tabs>
        <w:ind w:right="501"/>
      </w:pPr>
      <w:r w:rsidRPr="006D36F9">
        <w:t>Telefax</w:t>
      </w:r>
      <w:r w:rsidRPr="006D36F9">
        <w:tab/>
        <w:t>+49 (0)911-2023-231</w:t>
      </w:r>
    </w:p>
    <w:p w:rsidR="008F5F48" w:rsidRDefault="008F5F48" w:rsidP="00621EA1">
      <w:pPr>
        <w:pStyle w:val="MMKurzprofil"/>
        <w:tabs>
          <w:tab w:val="clear" w:pos="8505"/>
          <w:tab w:val="left" w:pos="851"/>
        </w:tabs>
        <w:ind w:right="501"/>
        <w:rPr>
          <w:rStyle w:val="Hyperlink"/>
        </w:rPr>
      </w:pPr>
      <w:r w:rsidRPr="006D36F9">
        <w:t>E-Mail</w:t>
      </w:r>
      <w:r w:rsidRPr="006D36F9">
        <w:tab/>
      </w:r>
      <w:hyperlink r:id="rId20" w:history="1">
        <w:r w:rsidR="00883645" w:rsidRPr="00CA55F6">
          <w:rPr>
            <w:rStyle w:val="Hyperlink"/>
          </w:rPr>
          <w:t>presse@leoni.com</w:t>
        </w:r>
      </w:hyperlink>
    </w:p>
    <w:p w:rsidR="005A7481" w:rsidRDefault="005A7481" w:rsidP="00621EA1">
      <w:pPr>
        <w:pStyle w:val="MMKurzprofil"/>
        <w:tabs>
          <w:tab w:val="clear" w:pos="8505"/>
          <w:tab w:val="left" w:pos="851"/>
        </w:tabs>
        <w:ind w:right="501"/>
        <w:sectPr w:rsidR="005A7481" w:rsidSect="005A7481">
          <w:type w:val="continuous"/>
          <w:pgSz w:w="11900" w:h="16840" w:code="9"/>
          <w:pgMar w:top="2977" w:right="833" w:bottom="1701" w:left="1418" w:header="0" w:footer="742" w:gutter="0"/>
          <w:cols w:num="2" w:space="708"/>
        </w:sectPr>
      </w:pPr>
    </w:p>
    <w:p w:rsidR="005A7481" w:rsidRPr="006D36F9" w:rsidRDefault="005A7481" w:rsidP="00621EA1">
      <w:pPr>
        <w:pStyle w:val="MMKurzprofil"/>
        <w:tabs>
          <w:tab w:val="clear" w:pos="8505"/>
          <w:tab w:val="left" w:pos="851"/>
        </w:tabs>
        <w:ind w:right="501"/>
      </w:pPr>
    </w:p>
    <w:sectPr w:rsidR="005A7481" w:rsidRPr="006D36F9" w:rsidSect="005A7481">
      <w:type w:val="continuous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10" w:rsidRPr="00A44C71" w:rsidRDefault="00FE1010">
      <w:pPr>
        <w:rPr>
          <w:sz w:val="16"/>
        </w:rPr>
      </w:pPr>
      <w:r>
        <w:separator/>
      </w:r>
    </w:p>
  </w:endnote>
  <w:endnote w:type="continuationSeparator" w:id="0">
    <w:p w:rsidR="00FE1010" w:rsidRPr="00A44C71" w:rsidRDefault="00FE1010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10" w:rsidRPr="009A05EE" w:rsidRDefault="00FE1010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74535E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74535E">
      <w:rPr>
        <w:rStyle w:val="Seitenzahl"/>
        <w:rFonts w:ascii="Arial" w:hAnsi="Arial" w:cs="Arial"/>
        <w:i/>
        <w:noProof/>
        <w:sz w:val="16"/>
        <w:szCs w:val="16"/>
      </w:rPr>
      <w:t>3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:rsidR="00FE1010" w:rsidRPr="009F6805" w:rsidRDefault="00FE1010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10" w:rsidRPr="00406709" w:rsidRDefault="00FE1010" w:rsidP="008F5F48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b/>
        <w:color w:val="004089"/>
        <w:sz w:val="12"/>
        <w:szCs w:val="14"/>
      </w:rPr>
      <w:tab/>
    </w:r>
    <w:r>
      <w:rPr>
        <w:rFonts w:ascii="Verdana" w:hAnsi="Verdana"/>
        <w:b/>
        <w:color w:val="004089"/>
        <w:sz w:val="12"/>
        <w:szCs w:val="14"/>
      </w:rPr>
      <w:t>Leoni</w:t>
    </w:r>
    <w:r w:rsidRPr="00406709">
      <w:rPr>
        <w:rFonts w:ascii="Verdana" w:hAnsi="Verdana"/>
        <w:b/>
        <w:color w:val="004089"/>
        <w:sz w:val="12"/>
        <w:szCs w:val="14"/>
      </w:rPr>
      <w:t xml:space="preserve"> AG</w:t>
    </w:r>
    <w:r w:rsidRPr="00406709">
      <w:rPr>
        <w:rFonts w:ascii="Verdana" w:hAnsi="Verdana"/>
        <w:sz w:val="12"/>
        <w:szCs w:val="14"/>
      </w:rPr>
      <w:tab/>
      <w:t>Marienstraße 7</w:t>
    </w:r>
    <w:r w:rsidRPr="00406709">
      <w:rPr>
        <w:rFonts w:ascii="Verdana" w:hAnsi="Verdana"/>
        <w:sz w:val="12"/>
        <w:szCs w:val="14"/>
      </w:rPr>
      <w:tab/>
      <w:t>Sitz und Registergericht</w:t>
    </w:r>
    <w:r w:rsidRPr="00406709">
      <w:rPr>
        <w:rFonts w:ascii="Verdana" w:hAnsi="Verdana"/>
        <w:sz w:val="12"/>
        <w:szCs w:val="14"/>
      </w:rPr>
      <w:tab/>
      <w:t>Vorsitzender des Aufsichtsrat</w:t>
    </w:r>
    <w:r>
      <w:rPr>
        <w:rFonts w:ascii="Verdana" w:hAnsi="Verdana"/>
        <w:sz w:val="12"/>
        <w:szCs w:val="14"/>
      </w:rPr>
      <w:t>s</w:t>
    </w:r>
    <w:r w:rsidRPr="00406709">
      <w:rPr>
        <w:rFonts w:ascii="Verdana" w:hAnsi="Verdana"/>
        <w:sz w:val="12"/>
        <w:szCs w:val="14"/>
      </w:rPr>
      <w:t>:</w:t>
    </w:r>
  </w:p>
  <w:p w:rsidR="00FE1010" w:rsidRPr="00406709" w:rsidRDefault="00FE1010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D-90402 Nürnberg</w:t>
    </w:r>
    <w:r w:rsidRPr="00406709">
      <w:rPr>
        <w:rFonts w:ascii="Verdana" w:hAnsi="Verdana"/>
        <w:sz w:val="12"/>
        <w:szCs w:val="14"/>
      </w:rPr>
      <w:tab/>
      <w:t>Nürnberg HRB 202</w:t>
    </w:r>
    <w:r w:rsidRPr="00406709"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>Dr. Werner Rupp</w:t>
    </w:r>
  </w:p>
  <w:p w:rsidR="00FE1010" w:rsidRPr="00406709" w:rsidRDefault="00FE1010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Telefon +49 (0)911-2023-0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USt</w:t>
    </w:r>
    <w:proofErr w:type="spellEnd"/>
    <w:r w:rsidRPr="00406709">
      <w:rPr>
        <w:rFonts w:ascii="Verdana" w:hAnsi="Verdana"/>
        <w:sz w:val="12"/>
        <w:szCs w:val="14"/>
      </w:rPr>
      <w:t>-ID-Nr.: DE 133500751</w:t>
    </w:r>
    <w:r w:rsidRPr="00406709">
      <w:rPr>
        <w:rFonts w:ascii="Verdana" w:hAnsi="Verdana"/>
        <w:sz w:val="12"/>
        <w:szCs w:val="14"/>
      </w:rPr>
      <w:tab/>
      <w:t>Vorstand:</w:t>
    </w:r>
  </w:p>
  <w:p w:rsidR="00FE1010" w:rsidRPr="00406709" w:rsidRDefault="00FE1010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Telefax +49 (0)911-2023-231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Dr. Klaus Probst (Vorsitzender)</w:t>
    </w:r>
  </w:p>
  <w:p w:rsidR="00FE1010" w:rsidRPr="00406709" w:rsidRDefault="00FE1010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E-Mail   info@leoni.com 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Dieter </w:t>
    </w:r>
    <w:proofErr w:type="spellStart"/>
    <w:r w:rsidRPr="00406709">
      <w:rPr>
        <w:rFonts w:ascii="Verdana" w:hAnsi="Verdana"/>
        <w:sz w:val="12"/>
        <w:szCs w:val="14"/>
      </w:rPr>
      <w:t>Bellé</w:t>
    </w:r>
    <w:proofErr w:type="spellEnd"/>
  </w:p>
  <w:p w:rsidR="00FE1010" w:rsidRDefault="00FE1010" w:rsidP="008F5F48">
    <w:pPr>
      <w:pStyle w:val="Fuzeile"/>
      <w:tabs>
        <w:tab w:val="left" w:pos="3788"/>
        <w:tab w:val="left" w:pos="7729"/>
      </w:tabs>
      <w:spacing w:before="20"/>
    </w:pPr>
    <w:r w:rsidRPr="00406709">
      <w:rPr>
        <w:rFonts w:ascii="Verdana" w:hAnsi="Verdana"/>
        <w:sz w:val="12"/>
        <w:szCs w:val="14"/>
      </w:rPr>
      <w:tab/>
      <w:t>www.leoni.com</w:t>
    </w:r>
    <w:r w:rsidRPr="00406709">
      <w:rPr>
        <w:rFonts w:ascii="Verdana" w:hAnsi="Verdana"/>
        <w:sz w:val="12"/>
        <w:szCs w:val="14"/>
      </w:rPr>
      <w:tab/>
      <w:t>Uwe H. Lamann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10" w:rsidRPr="00A44C71" w:rsidRDefault="00FE1010">
      <w:pPr>
        <w:rPr>
          <w:sz w:val="16"/>
        </w:rPr>
      </w:pPr>
      <w:r>
        <w:separator/>
      </w:r>
    </w:p>
  </w:footnote>
  <w:footnote w:type="continuationSeparator" w:id="0">
    <w:p w:rsidR="00FE1010" w:rsidRPr="00A44C71" w:rsidRDefault="00FE1010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10" w:rsidRPr="00F17738" w:rsidRDefault="00FE1010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FE1010" w:rsidRPr="00F17738" w:rsidRDefault="00FE1010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FE1010" w:rsidRPr="00F17738" w:rsidRDefault="00FE1010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56.45pt;margin-top:42.55pt;width:96.8pt;height:23.2pt;z-index:251658240;mso-position-horizontal-relative:page;mso-position-vertical-relative:page" o:allowoverlap="f">
          <v:imagedata r:id="rId1" o:title="LEONI Logo farbig"/>
          <w10:wrap anchorx="page" anchory="page"/>
          <w10:anchorlock/>
        </v:shape>
      </w:pict>
    </w:r>
  </w:p>
  <w:p w:rsidR="00FE1010" w:rsidRDefault="00FE1010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FE1010" w:rsidRPr="006D36F9" w:rsidRDefault="00FE1010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 w:rsidRPr="006D36F9">
      <w:rPr>
        <w:rFonts w:ascii="Arial" w:hAnsi="Arial" w:cs="Arial"/>
        <w:b/>
        <w:sz w:val="20"/>
        <w:szCs w:val="20"/>
      </w:rPr>
      <w:t>MEDIENMITTEILUNG</w:t>
    </w:r>
  </w:p>
  <w:p w:rsidR="00FE1010" w:rsidRPr="00F17738" w:rsidRDefault="00FE1010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FE1010" w:rsidRPr="00F17738" w:rsidRDefault="00FE1010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FE1010" w:rsidRPr="00F17738" w:rsidRDefault="00FE1010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FE1010" w:rsidRPr="006F0BE8" w:rsidRDefault="00FE1010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10" w:rsidRPr="00F17738" w:rsidRDefault="00FE1010" w:rsidP="008F5F48">
    <w:pPr>
      <w:pStyle w:val="Kopfzeile"/>
      <w:ind w:right="12"/>
      <w:rPr>
        <w:rFonts w:ascii="Verdana" w:hAnsi="Verdana"/>
        <w:sz w:val="20"/>
      </w:rPr>
    </w:pPr>
  </w:p>
  <w:p w:rsidR="00FE1010" w:rsidRPr="00F17738" w:rsidRDefault="00FE1010" w:rsidP="008F5F48">
    <w:pPr>
      <w:pStyle w:val="Kopfzeile"/>
      <w:ind w:right="12"/>
      <w:rPr>
        <w:rFonts w:ascii="Verdana" w:hAnsi="Verdana"/>
        <w:sz w:val="20"/>
      </w:rPr>
    </w:pPr>
  </w:p>
  <w:p w:rsidR="00FE1010" w:rsidRPr="00F17738" w:rsidRDefault="00FE1010" w:rsidP="008F5F48">
    <w:pPr>
      <w:pStyle w:val="Kopfzeile"/>
      <w:ind w:right="12"/>
      <w:rPr>
        <w:rFonts w:ascii="Verdana" w:hAnsi="Verdana"/>
        <w:sz w:val="20"/>
      </w:rPr>
    </w:pPr>
  </w:p>
  <w:p w:rsidR="00FE1010" w:rsidRPr="00F17738" w:rsidRDefault="00FE1010" w:rsidP="008F5F48">
    <w:pPr>
      <w:pStyle w:val="Kopfzeile"/>
      <w:ind w:right="12"/>
      <w:rPr>
        <w:rFonts w:ascii="Verdana" w:hAnsi="Verdana"/>
        <w:sz w:val="20"/>
      </w:rPr>
    </w:pPr>
  </w:p>
  <w:p w:rsidR="00FE1010" w:rsidRPr="00F17738" w:rsidRDefault="00FE1010" w:rsidP="008F5F48">
    <w:pPr>
      <w:pStyle w:val="Kopfzeile"/>
      <w:ind w:right="12"/>
      <w:rPr>
        <w:rFonts w:ascii="Verdana" w:hAnsi="Verdana"/>
        <w:sz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4.35pt;margin-top:-111.95pt;width:96.8pt;height:23.2pt;z-index:251657216;mso-position-horizontal-relative:margin;mso-position-vertical-relative:margin" o:allowoverlap="f">
          <v:imagedata r:id="rId1" o:title="LEONI Logo farbig"/>
          <w10:wrap anchorx="margin" anchory="margin"/>
        </v:shape>
      </w:pict>
    </w:r>
  </w:p>
  <w:p w:rsidR="00FE1010" w:rsidRPr="00F17738" w:rsidRDefault="00FE1010" w:rsidP="008F5F48">
    <w:pPr>
      <w:pStyle w:val="Kopfzeile"/>
      <w:ind w:right="12"/>
      <w:rPr>
        <w:rFonts w:ascii="Verdana" w:hAnsi="Verdana"/>
        <w:sz w:val="20"/>
      </w:rPr>
    </w:pPr>
  </w:p>
  <w:p w:rsidR="00FE1010" w:rsidRPr="00F17738" w:rsidRDefault="00FE1010" w:rsidP="008F5F48">
    <w:pPr>
      <w:pStyle w:val="Kopfzeile"/>
      <w:ind w:right="12"/>
      <w:rPr>
        <w:rFonts w:ascii="Verdana" w:hAnsi="Verdana"/>
        <w:sz w:val="20"/>
      </w:rPr>
    </w:pPr>
  </w:p>
  <w:p w:rsidR="00FE1010" w:rsidRPr="00F17738" w:rsidRDefault="00FE1010" w:rsidP="008F5F48">
    <w:pPr>
      <w:pStyle w:val="Kopfzeile"/>
      <w:ind w:right="12"/>
      <w:rPr>
        <w:rFonts w:ascii="Verdana" w:hAnsi="Verdana"/>
        <w:sz w:val="20"/>
      </w:rPr>
    </w:pPr>
  </w:p>
  <w:p w:rsidR="00FE1010" w:rsidRPr="00F17738" w:rsidRDefault="00FE1010" w:rsidP="008F5F48">
    <w:pPr>
      <w:pStyle w:val="Kopfzeile"/>
      <w:ind w:right="12"/>
      <w:rPr>
        <w:rFonts w:ascii="Verdana" w:hAnsi="Verdana"/>
        <w:sz w:val="20"/>
      </w:rPr>
    </w:pPr>
  </w:p>
  <w:p w:rsidR="00FE1010" w:rsidRPr="00F17738" w:rsidRDefault="00FE1010" w:rsidP="008F5F48">
    <w:pPr>
      <w:pStyle w:val="Kopfzeile"/>
      <w:ind w:right="12"/>
      <w:rPr>
        <w:rFonts w:ascii="Verdana" w:hAnsi="Verdana"/>
        <w:sz w:val="20"/>
      </w:rPr>
    </w:pPr>
  </w:p>
  <w:p w:rsidR="00FE1010" w:rsidRPr="00F17738" w:rsidRDefault="00FE1010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759"/>
    <w:rsid w:val="00007055"/>
    <w:rsid w:val="000079E4"/>
    <w:rsid w:val="00013A64"/>
    <w:rsid w:val="0002408F"/>
    <w:rsid w:val="00024BE8"/>
    <w:rsid w:val="000453F9"/>
    <w:rsid w:val="00083B36"/>
    <w:rsid w:val="000A0822"/>
    <w:rsid w:val="000A1974"/>
    <w:rsid w:val="000A32BC"/>
    <w:rsid w:val="000A7B89"/>
    <w:rsid w:val="000B3BF8"/>
    <w:rsid w:val="000B5865"/>
    <w:rsid w:val="000C02B1"/>
    <w:rsid w:val="000D2329"/>
    <w:rsid w:val="000D65E4"/>
    <w:rsid w:val="000D7D1F"/>
    <w:rsid w:val="000E537E"/>
    <w:rsid w:val="000E5CA0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69CF"/>
    <w:rsid w:val="00157C54"/>
    <w:rsid w:val="00165176"/>
    <w:rsid w:val="00172DBF"/>
    <w:rsid w:val="001734DC"/>
    <w:rsid w:val="00184530"/>
    <w:rsid w:val="0018564D"/>
    <w:rsid w:val="001A26F1"/>
    <w:rsid w:val="001B621B"/>
    <w:rsid w:val="001C0CC3"/>
    <w:rsid w:val="001C7543"/>
    <w:rsid w:val="001D1868"/>
    <w:rsid w:val="001D2CDB"/>
    <w:rsid w:val="001E6CAF"/>
    <w:rsid w:val="00205559"/>
    <w:rsid w:val="00207FC6"/>
    <w:rsid w:val="00211D05"/>
    <w:rsid w:val="00240866"/>
    <w:rsid w:val="00245C9E"/>
    <w:rsid w:val="00252C9B"/>
    <w:rsid w:val="00255AE2"/>
    <w:rsid w:val="00260A78"/>
    <w:rsid w:val="002630D8"/>
    <w:rsid w:val="00264325"/>
    <w:rsid w:val="0026776B"/>
    <w:rsid w:val="002929B6"/>
    <w:rsid w:val="002956A9"/>
    <w:rsid w:val="0029603C"/>
    <w:rsid w:val="002B325C"/>
    <w:rsid w:val="002B7AC7"/>
    <w:rsid w:val="002B7BFA"/>
    <w:rsid w:val="002C118D"/>
    <w:rsid w:val="002C4CFD"/>
    <w:rsid w:val="002C7555"/>
    <w:rsid w:val="003118F1"/>
    <w:rsid w:val="00320044"/>
    <w:rsid w:val="00361CF2"/>
    <w:rsid w:val="00362050"/>
    <w:rsid w:val="003627B5"/>
    <w:rsid w:val="00364DCD"/>
    <w:rsid w:val="00382198"/>
    <w:rsid w:val="00397A3F"/>
    <w:rsid w:val="00397AC4"/>
    <w:rsid w:val="003B7361"/>
    <w:rsid w:val="003C6AAE"/>
    <w:rsid w:val="003D2799"/>
    <w:rsid w:val="003E43B4"/>
    <w:rsid w:val="003E4B96"/>
    <w:rsid w:val="003F74D0"/>
    <w:rsid w:val="00404468"/>
    <w:rsid w:val="00432245"/>
    <w:rsid w:val="00441012"/>
    <w:rsid w:val="00441963"/>
    <w:rsid w:val="004442C8"/>
    <w:rsid w:val="0045071B"/>
    <w:rsid w:val="004547BF"/>
    <w:rsid w:val="00473340"/>
    <w:rsid w:val="00473E7D"/>
    <w:rsid w:val="004826F0"/>
    <w:rsid w:val="0048460D"/>
    <w:rsid w:val="004A0C6E"/>
    <w:rsid w:val="004A1653"/>
    <w:rsid w:val="004A457B"/>
    <w:rsid w:val="004B0623"/>
    <w:rsid w:val="004B3DB8"/>
    <w:rsid w:val="004B4CC2"/>
    <w:rsid w:val="004D2FCB"/>
    <w:rsid w:val="004D7625"/>
    <w:rsid w:val="004E29FC"/>
    <w:rsid w:val="004F038C"/>
    <w:rsid w:val="004F2266"/>
    <w:rsid w:val="004F7079"/>
    <w:rsid w:val="00500004"/>
    <w:rsid w:val="00500B29"/>
    <w:rsid w:val="005072AE"/>
    <w:rsid w:val="00516303"/>
    <w:rsid w:val="00526F46"/>
    <w:rsid w:val="00533F65"/>
    <w:rsid w:val="005346BE"/>
    <w:rsid w:val="00543110"/>
    <w:rsid w:val="00543C34"/>
    <w:rsid w:val="005448AB"/>
    <w:rsid w:val="00547D6D"/>
    <w:rsid w:val="005825D5"/>
    <w:rsid w:val="005A7481"/>
    <w:rsid w:val="005B4DC3"/>
    <w:rsid w:val="005B51E8"/>
    <w:rsid w:val="005B69D8"/>
    <w:rsid w:val="005C5351"/>
    <w:rsid w:val="005D4C87"/>
    <w:rsid w:val="005D550E"/>
    <w:rsid w:val="005E0BBB"/>
    <w:rsid w:val="00600E53"/>
    <w:rsid w:val="00614A49"/>
    <w:rsid w:val="0061798D"/>
    <w:rsid w:val="00621EA1"/>
    <w:rsid w:val="00631FB1"/>
    <w:rsid w:val="006457CF"/>
    <w:rsid w:val="00647779"/>
    <w:rsid w:val="00654989"/>
    <w:rsid w:val="0066013B"/>
    <w:rsid w:val="006611CF"/>
    <w:rsid w:val="00683EF3"/>
    <w:rsid w:val="006A3007"/>
    <w:rsid w:val="006A76CA"/>
    <w:rsid w:val="006C5546"/>
    <w:rsid w:val="006C6A78"/>
    <w:rsid w:val="006D0A31"/>
    <w:rsid w:val="006D36F9"/>
    <w:rsid w:val="006E0029"/>
    <w:rsid w:val="006F0BE8"/>
    <w:rsid w:val="006F435B"/>
    <w:rsid w:val="006F4393"/>
    <w:rsid w:val="006F78FE"/>
    <w:rsid w:val="00705A1C"/>
    <w:rsid w:val="00720539"/>
    <w:rsid w:val="00721853"/>
    <w:rsid w:val="007370EE"/>
    <w:rsid w:val="007420F8"/>
    <w:rsid w:val="0074535E"/>
    <w:rsid w:val="00746469"/>
    <w:rsid w:val="00763E80"/>
    <w:rsid w:val="00765E37"/>
    <w:rsid w:val="00772C01"/>
    <w:rsid w:val="007747B6"/>
    <w:rsid w:val="00783A5E"/>
    <w:rsid w:val="007864F1"/>
    <w:rsid w:val="00786FF2"/>
    <w:rsid w:val="007C3759"/>
    <w:rsid w:val="007C6329"/>
    <w:rsid w:val="007D37B7"/>
    <w:rsid w:val="007D7D60"/>
    <w:rsid w:val="007F0597"/>
    <w:rsid w:val="007F3212"/>
    <w:rsid w:val="007F506F"/>
    <w:rsid w:val="008045E1"/>
    <w:rsid w:val="00821BA4"/>
    <w:rsid w:val="0083522C"/>
    <w:rsid w:val="008446CD"/>
    <w:rsid w:val="00883645"/>
    <w:rsid w:val="008920B0"/>
    <w:rsid w:val="008B0AD0"/>
    <w:rsid w:val="008B1883"/>
    <w:rsid w:val="008B53D6"/>
    <w:rsid w:val="008D26BA"/>
    <w:rsid w:val="008D6717"/>
    <w:rsid w:val="008E7760"/>
    <w:rsid w:val="008F5F48"/>
    <w:rsid w:val="00906898"/>
    <w:rsid w:val="00911BD3"/>
    <w:rsid w:val="00933949"/>
    <w:rsid w:val="00936962"/>
    <w:rsid w:val="00936B3F"/>
    <w:rsid w:val="009613DC"/>
    <w:rsid w:val="00961415"/>
    <w:rsid w:val="00965F20"/>
    <w:rsid w:val="00967E91"/>
    <w:rsid w:val="009714B0"/>
    <w:rsid w:val="00977A5F"/>
    <w:rsid w:val="00977A87"/>
    <w:rsid w:val="00996168"/>
    <w:rsid w:val="009A05EE"/>
    <w:rsid w:val="009A1070"/>
    <w:rsid w:val="009B48FF"/>
    <w:rsid w:val="009B564D"/>
    <w:rsid w:val="009C0937"/>
    <w:rsid w:val="009C6B13"/>
    <w:rsid w:val="009F6805"/>
    <w:rsid w:val="009F752B"/>
    <w:rsid w:val="00A12538"/>
    <w:rsid w:val="00A23768"/>
    <w:rsid w:val="00A27173"/>
    <w:rsid w:val="00A2750A"/>
    <w:rsid w:val="00A34AA7"/>
    <w:rsid w:val="00A37C17"/>
    <w:rsid w:val="00A54DDA"/>
    <w:rsid w:val="00A66992"/>
    <w:rsid w:val="00A708D7"/>
    <w:rsid w:val="00A76205"/>
    <w:rsid w:val="00A76415"/>
    <w:rsid w:val="00A864E9"/>
    <w:rsid w:val="00AA09F4"/>
    <w:rsid w:val="00AA2A8D"/>
    <w:rsid w:val="00AC2AE0"/>
    <w:rsid w:val="00AC7A23"/>
    <w:rsid w:val="00AD3E26"/>
    <w:rsid w:val="00AE1133"/>
    <w:rsid w:val="00AE43B7"/>
    <w:rsid w:val="00AE4817"/>
    <w:rsid w:val="00AF0A61"/>
    <w:rsid w:val="00AF1B7B"/>
    <w:rsid w:val="00B05F61"/>
    <w:rsid w:val="00B10383"/>
    <w:rsid w:val="00B1340F"/>
    <w:rsid w:val="00B139E4"/>
    <w:rsid w:val="00B3540F"/>
    <w:rsid w:val="00B45E40"/>
    <w:rsid w:val="00B461BD"/>
    <w:rsid w:val="00B466F2"/>
    <w:rsid w:val="00B67561"/>
    <w:rsid w:val="00B70B1A"/>
    <w:rsid w:val="00B71C6F"/>
    <w:rsid w:val="00B96DE2"/>
    <w:rsid w:val="00BA0052"/>
    <w:rsid w:val="00BB1A73"/>
    <w:rsid w:val="00BB2564"/>
    <w:rsid w:val="00BC5FE7"/>
    <w:rsid w:val="00BC7AFF"/>
    <w:rsid w:val="00BD22AC"/>
    <w:rsid w:val="00BD2643"/>
    <w:rsid w:val="00BD4058"/>
    <w:rsid w:val="00BF28B6"/>
    <w:rsid w:val="00BF5681"/>
    <w:rsid w:val="00BF7DEC"/>
    <w:rsid w:val="00C03D20"/>
    <w:rsid w:val="00C0468A"/>
    <w:rsid w:val="00C108BC"/>
    <w:rsid w:val="00C11645"/>
    <w:rsid w:val="00C12270"/>
    <w:rsid w:val="00C1516A"/>
    <w:rsid w:val="00C30C32"/>
    <w:rsid w:val="00C4636C"/>
    <w:rsid w:val="00C63B60"/>
    <w:rsid w:val="00C6770A"/>
    <w:rsid w:val="00C70F49"/>
    <w:rsid w:val="00C7427E"/>
    <w:rsid w:val="00C900A9"/>
    <w:rsid w:val="00C96EBA"/>
    <w:rsid w:val="00CA481B"/>
    <w:rsid w:val="00CA4B57"/>
    <w:rsid w:val="00CE572C"/>
    <w:rsid w:val="00D04407"/>
    <w:rsid w:val="00D112C0"/>
    <w:rsid w:val="00D1225B"/>
    <w:rsid w:val="00D15735"/>
    <w:rsid w:val="00D22ED7"/>
    <w:rsid w:val="00D2511A"/>
    <w:rsid w:val="00D413F1"/>
    <w:rsid w:val="00D47FA5"/>
    <w:rsid w:val="00D65513"/>
    <w:rsid w:val="00D700B9"/>
    <w:rsid w:val="00D738A7"/>
    <w:rsid w:val="00D74838"/>
    <w:rsid w:val="00D80DBE"/>
    <w:rsid w:val="00D90D76"/>
    <w:rsid w:val="00DA1E9F"/>
    <w:rsid w:val="00DA49A1"/>
    <w:rsid w:val="00DB2E93"/>
    <w:rsid w:val="00DC37A3"/>
    <w:rsid w:val="00DD5149"/>
    <w:rsid w:val="00DD67C1"/>
    <w:rsid w:val="00DF6351"/>
    <w:rsid w:val="00E01673"/>
    <w:rsid w:val="00E02B7A"/>
    <w:rsid w:val="00E03015"/>
    <w:rsid w:val="00E2445B"/>
    <w:rsid w:val="00E30901"/>
    <w:rsid w:val="00E33130"/>
    <w:rsid w:val="00E358C1"/>
    <w:rsid w:val="00E4360E"/>
    <w:rsid w:val="00E45475"/>
    <w:rsid w:val="00E569A0"/>
    <w:rsid w:val="00E76BA0"/>
    <w:rsid w:val="00E93051"/>
    <w:rsid w:val="00E956C2"/>
    <w:rsid w:val="00E95777"/>
    <w:rsid w:val="00EC0A0C"/>
    <w:rsid w:val="00EC0E74"/>
    <w:rsid w:val="00EC6520"/>
    <w:rsid w:val="00ED1040"/>
    <w:rsid w:val="00ED47BD"/>
    <w:rsid w:val="00EE3329"/>
    <w:rsid w:val="00F21EA0"/>
    <w:rsid w:val="00F37865"/>
    <w:rsid w:val="00F46AC0"/>
    <w:rsid w:val="00F57A78"/>
    <w:rsid w:val="00F57D56"/>
    <w:rsid w:val="00F67138"/>
    <w:rsid w:val="00F737A1"/>
    <w:rsid w:val="00F73C92"/>
    <w:rsid w:val="00F77BB5"/>
    <w:rsid w:val="00F80249"/>
    <w:rsid w:val="00F90257"/>
    <w:rsid w:val="00F91FB0"/>
    <w:rsid w:val="00F955C9"/>
    <w:rsid w:val="00FB5D86"/>
    <w:rsid w:val="00FC2BA4"/>
    <w:rsid w:val="00FE0AC5"/>
    <w:rsid w:val="00FE1010"/>
    <w:rsid w:val="00FE66DF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5A7481"/>
    <w:pPr>
      <w:tabs>
        <w:tab w:val="left" w:pos="0"/>
      </w:tabs>
      <w:spacing w:before="480" w:line="360" w:lineRule="auto"/>
      <w:ind w:right="75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link w:val="MMKurzprofilberschrift"/>
    <w:rsid w:val="005A7481"/>
    <w:rPr>
      <w:rFonts w:ascii="Arial" w:hAnsi="Arial" w:cs="Arial"/>
      <w:b/>
      <w:color w:val="112E6B"/>
    </w:rPr>
  </w:style>
  <w:style w:type="character" w:customStyle="1" w:styleId="MMKurzprofilZchn">
    <w:name w:val="MM Kurzprofil Zchn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mailto: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xing.com/companies/leonia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mailto:presse@leoni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pages/LEONI-Group-official-profile/193146627391754" TargetMode="External"/><Relationship Id="rId19" Type="http://schemas.openxmlformats.org/officeDocument/2006/relationships/hyperlink" Target="mailto:Holger.Luecking@leon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dia.leoni.com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29371-7644-43EB-BC0B-8491DB55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 Relations Medienmitteilungen</vt:lpstr>
    </vt:vector>
  </TitlesOfParts>
  <Manager>Sven Schmidt</Manager>
  <Company>LEONI</Company>
  <LinksUpToDate>false</LinksUpToDate>
  <CharactersWithSpaces>4781</CharactersWithSpaces>
  <SharedDoc>false</SharedDoc>
  <HLinks>
    <vt:vector size="36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5308470</vt:i4>
      </vt:variant>
      <vt:variant>
        <vt:i4>12</vt:i4>
      </vt:variant>
      <vt:variant>
        <vt:i4>0</vt:i4>
      </vt:variant>
      <vt:variant>
        <vt:i4>5</vt:i4>
      </vt:variant>
      <vt:variant>
        <vt:lpwstr>mailto:Holger.Luecking@leoni.com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Relations Medienmitteilungen</dc:title>
  <dc:creator>Corporate Communications</dc:creator>
  <cp:lastModifiedBy>Schmidt, Sven</cp:lastModifiedBy>
  <cp:revision>3</cp:revision>
  <cp:lastPrinted>2012-07-19T13:39:00Z</cp:lastPrinted>
  <dcterms:created xsi:type="dcterms:W3CDTF">2012-10-31T09:12:00Z</dcterms:created>
  <dcterms:modified xsi:type="dcterms:W3CDTF">2012-10-31T09:16:00Z</dcterms:modified>
</cp:coreProperties>
</file>