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C6" w:rsidRPr="000331C6" w:rsidRDefault="000331C6" w:rsidP="000331C6">
      <w:pPr>
        <w:pStyle w:val="MMU1"/>
        <w:rPr>
          <w:bCs w:val="0"/>
          <w:szCs w:val="24"/>
          <w:lang w:val="en-US"/>
        </w:rPr>
      </w:pPr>
      <w:bookmarkStart w:id="0" w:name="_GoBack"/>
      <w:bookmarkEnd w:id="0"/>
      <w:r w:rsidRPr="007B25EC">
        <w:rPr>
          <w:snapToGrid/>
          <w:lang w:val="en-US" w:eastAsia="de-DE"/>
        </w:rPr>
        <w:t>Leoni</w:t>
      </w:r>
      <w:r>
        <w:rPr>
          <w:bCs w:val="0"/>
          <w:szCs w:val="24"/>
          <w:lang w:val="en-GB"/>
        </w:rPr>
        <w:t xml:space="preserve"> generates new sales record in 2012 </w:t>
      </w:r>
    </w:p>
    <w:p w:rsidR="000331C6" w:rsidRPr="007B25EC" w:rsidRDefault="000331C6" w:rsidP="000331C6">
      <w:pPr>
        <w:pStyle w:val="MMU2"/>
        <w:rPr>
          <w:snapToGrid/>
          <w:lang w:val="en-US" w:eastAsia="de-DE"/>
        </w:rPr>
      </w:pPr>
      <w:r w:rsidRPr="007B25EC">
        <w:rPr>
          <w:snapToGrid/>
          <w:lang w:val="en-US" w:eastAsia="de-DE"/>
        </w:rPr>
        <w:t xml:space="preserve">Provisional figures put consolidated net income at previous year’s level    </w:t>
      </w:r>
    </w:p>
    <w:p w:rsidR="000331C6" w:rsidRPr="007B25EC" w:rsidRDefault="000331C6" w:rsidP="000331C6">
      <w:pPr>
        <w:pStyle w:val="MMVorspann"/>
        <w:rPr>
          <w:snapToGrid/>
          <w:lang w:val="en-US" w:eastAsia="de-DE"/>
        </w:rPr>
      </w:pPr>
      <w:r w:rsidRPr="007B25EC">
        <w:rPr>
          <w:snapToGrid/>
          <w:lang w:val="en-US" w:eastAsia="de-DE"/>
        </w:rPr>
        <w:t>Nuremberg, 13 February 2013 – Leoni, the leading provider of cables and cable systems to the automotive sector and other industries, according to provisional calculations generated a new sales high in its 2012 financial year. Consolidated net income matches the record level of the previous year. The Company reaffirms its medium-term growth targets.</w:t>
      </w:r>
    </w:p>
    <w:p w:rsidR="000331C6" w:rsidRPr="000331C6" w:rsidRDefault="000331C6" w:rsidP="000331C6">
      <w:pPr>
        <w:pStyle w:val="MMFlietext"/>
        <w:rPr>
          <w:szCs w:val="24"/>
          <w:lang w:val="en-US"/>
        </w:rPr>
      </w:pPr>
      <w:r w:rsidRPr="000331C6">
        <w:rPr>
          <w:szCs w:val="24"/>
          <w:lang w:val="en-US"/>
        </w:rPr>
        <w:t xml:space="preserve">Leoni generated revenues of approx. EUR 3.8 billion in 2012 and thus exceeded the previous high of EUR 3.7 billion, posted in 2011, by about three percent. With these record-level sales now attained, the Company has also posted a figure slightly above its most recent forecast of EUR 3.75 </w:t>
      </w:r>
      <w:r w:rsidR="00E24392">
        <w:rPr>
          <w:szCs w:val="24"/>
          <w:lang w:val="en-US"/>
        </w:rPr>
        <w:t>b</w:t>
      </w:r>
      <w:r w:rsidRPr="000331C6">
        <w:rPr>
          <w:szCs w:val="24"/>
          <w:lang w:val="en-US"/>
        </w:rPr>
        <w:t>illion.</w:t>
      </w:r>
    </w:p>
    <w:p w:rsidR="000331C6" w:rsidRPr="000331C6" w:rsidRDefault="000331C6" w:rsidP="000331C6">
      <w:pPr>
        <w:pStyle w:val="MMFlietext"/>
        <w:rPr>
          <w:szCs w:val="24"/>
          <w:lang w:val="en-US"/>
        </w:rPr>
      </w:pPr>
      <w:r w:rsidRPr="000331C6">
        <w:rPr>
          <w:szCs w:val="24"/>
          <w:lang w:val="en-US"/>
        </w:rPr>
        <w:t>The cable specialist managed a spot landing in terms of earnings before interest and taxes (EBIT) with a figure of about EUR 23</w:t>
      </w:r>
      <w:r w:rsidR="00CC54FC">
        <w:rPr>
          <w:szCs w:val="24"/>
          <w:lang w:val="en-US"/>
        </w:rPr>
        <w:t>6</w:t>
      </w:r>
      <w:r w:rsidRPr="000331C6">
        <w:rPr>
          <w:szCs w:val="24"/>
          <w:lang w:val="en-US"/>
        </w:rPr>
        <w:t xml:space="preserve"> million. This almost matched the high set in the previous year (2011: EUR 237 million). </w:t>
      </w:r>
    </w:p>
    <w:p w:rsidR="000331C6" w:rsidRPr="000331C6" w:rsidRDefault="000331C6" w:rsidP="000331C6">
      <w:pPr>
        <w:pStyle w:val="MMFlietext"/>
        <w:rPr>
          <w:szCs w:val="24"/>
          <w:lang w:val="en-US"/>
        </w:rPr>
      </w:pPr>
      <w:r w:rsidRPr="000331C6">
        <w:rPr>
          <w:szCs w:val="24"/>
          <w:lang w:val="en-US"/>
        </w:rPr>
        <w:t xml:space="preserve">Leoni equalled its record in terms of consolidated net income, with the bottom line for the past financial year reading EUR 156 million and thus showing the same profit as in the previous year (2011: EUR 156 million). According to provisional calculations, furthermore, the Company posted free cash flow </w:t>
      </w:r>
      <w:r w:rsidR="00CC54FC">
        <w:rPr>
          <w:szCs w:val="24"/>
          <w:lang w:val="en-US"/>
        </w:rPr>
        <w:t xml:space="preserve">of more than EUR 60 million, thus reaching </w:t>
      </w:r>
      <w:r w:rsidRPr="000331C6">
        <w:rPr>
          <w:szCs w:val="24"/>
          <w:lang w:val="en-US"/>
        </w:rPr>
        <w:t>the projected range (EUR 50 to 80 million).</w:t>
      </w:r>
    </w:p>
    <w:p w:rsidR="000331C6" w:rsidRPr="000331C6" w:rsidRDefault="000331C6" w:rsidP="000331C6">
      <w:pPr>
        <w:pStyle w:val="MMFlietext"/>
        <w:rPr>
          <w:szCs w:val="24"/>
          <w:lang w:val="en-US"/>
        </w:rPr>
      </w:pPr>
      <w:r w:rsidRPr="000331C6">
        <w:rPr>
          <w:szCs w:val="24"/>
          <w:lang w:val="en-US"/>
        </w:rPr>
        <w:t>Given the earl</w:t>
      </w:r>
      <w:r w:rsidR="007B25EC">
        <w:rPr>
          <w:szCs w:val="24"/>
          <w:lang w:val="en-US"/>
        </w:rPr>
        <w:t>y</w:t>
      </w:r>
      <w:r w:rsidRPr="000331C6">
        <w:rPr>
          <w:szCs w:val="24"/>
          <w:lang w:val="en-US"/>
        </w:rPr>
        <w:t xml:space="preserve"> date and short-term market developments that are partly very difficult to foresee, Leoni initially issue</w:t>
      </w:r>
      <w:r w:rsidR="007B25EC">
        <w:rPr>
          <w:szCs w:val="24"/>
          <w:lang w:val="en-US"/>
        </w:rPr>
        <w:t>s</w:t>
      </w:r>
      <w:r w:rsidRPr="000331C6">
        <w:rPr>
          <w:szCs w:val="24"/>
          <w:lang w:val="en-US"/>
        </w:rPr>
        <w:t xml:space="preserve"> a conservative sales forecast for the current financial year: the Company expects to generate consolidated sales of approx. EUR 3.7 billion in 2013. </w:t>
      </w:r>
    </w:p>
    <w:p w:rsidR="000331C6" w:rsidRPr="000331C6" w:rsidRDefault="000331C6" w:rsidP="000331C6">
      <w:pPr>
        <w:pStyle w:val="MMFlietext"/>
        <w:rPr>
          <w:szCs w:val="24"/>
          <w:lang w:val="en-US"/>
        </w:rPr>
      </w:pPr>
      <w:r w:rsidRPr="000331C6">
        <w:rPr>
          <w:szCs w:val="24"/>
          <w:lang w:val="en-US"/>
        </w:rPr>
        <w:t xml:space="preserve">For 2016 the Company already held out the prospect more than a year ago of EUR 5 billion in sales. “We are reaffirming this medium-term forecast based on new projects gained by the Wiring Systems Division, especially so in the BRIC countries,” said </w:t>
      </w:r>
      <w:proofErr w:type="spellStart"/>
      <w:r w:rsidRPr="000331C6">
        <w:rPr>
          <w:szCs w:val="24"/>
          <w:lang w:val="en-US"/>
        </w:rPr>
        <w:t>Dr</w:t>
      </w:r>
      <w:proofErr w:type="spellEnd"/>
      <w:r w:rsidRPr="000331C6">
        <w:rPr>
          <w:szCs w:val="24"/>
          <w:lang w:val="en-US"/>
        </w:rPr>
        <w:t xml:space="preserve"> Klaus Probst, President and CEO of Leoni AG. “We anticipate considerable sales growth as early as 2014.”   </w:t>
      </w:r>
    </w:p>
    <w:p w:rsidR="0065356D" w:rsidRDefault="000331C6" w:rsidP="000331C6">
      <w:pPr>
        <w:pStyle w:val="MMFlietext"/>
        <w:rPr>
          <w:lang w:val="en-GB"/>
        </w:rPr>
      </w:pPr>
      <w:r w:rsidRPr="000331C6">
        <w:rPr>
          <w:lang w:val="en-US"/>
        </w:rPr>
        <w:lastRenderedPageBreak/>
        <w:t>A comprehensive report will be provided upon presentation of the final fiscal 2012 figures at the balance sheet press conference on 20 Ma</w:t>
      </w:r>
      <w:r w:rsidR="00F95826">
        <w:rPr>
          <w:lang w:val="en-US"/>
        </w:rPr>
        <w:t>rch</w:t>
      </w:r>
      <w:r w:rsidRPr="000331C6">
        <w:rPr>
          <w:lang w:val="en-US"/>
        </w:rPr>
        <w:t xml:space="preserve"> 2013 as well as the analyst and inv</w:t>
      </w:r>
      <w:r>
        <w:rPr>
          <w:lang w:val="en-US"/>
        </w:rPr>
        <w:t>estor conference on 21 Ma</w:t>
      </w:r>
      <w:r w:rsidR="00F95826">
        <w:rPr>
          <w:lang w:val="en-US"/>
        </w:rPr>
        <w:t>rch</w:t>
      </w:r>
      <w:r>
        <w:rPr>
          <w:lang w:val="en-US"/>
        </w:rPr>
        <w:t xml:space="preserve"> 2013</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3E1EEE">
        <w:rPr>
          <w:rFonts w:ascii="Arial" w:hAnsi="Arial" w:cs="Arial"/>
          <w:i/>
          <w:sz w:val="22"/>
          <w:szCs w:val="22"/>
          <w:lang w:val="en-GB"/>
        </w:rPr>
        <w:t>2</w:t>
      </w:r>
      <w:r w:rsidR="005C1DA5" w:rsidRPr="0065356D">
        <w:rPr>
          <w:rFonts w:ascii="Arial" w:hAnsi="Arial" w:cs="Arial"/>
          <w:i/>
          <w:sz w:val="22"/>
          <w:szCs w:val="22"/>
          <w:lang w:val="en-GB"/>
        </w:rPr>
        <w:t>,</w:t>
      </w:r>
      <w:r w:rsidR="00EB2771">
        <w:rPr>
          <w:rFonts w:ascii="Arial" w:hAnsi="Arial" w:cs="Arial"/>
          <w:i/>
          <w:sz w:val="22"/>
          <w:szCs w:val="22"/>
          <w:lang w:val="en-GB"/>
        </w:rPr>
        <w:t>212</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65356D">
        <w:rPr>
          <w:rFonts w:ascii="Arial" w:hAnsi="Arial" w:cs="Arial"/>
          <w:i/>
          <w:sz w:val="22"/>
          <w:szCs w:val="22"/>
          <w:lang w:val="en-GB"/>
        </w:rPr>
        <w:t xml:space="preserve">Related illustration material can be downloaded </w:t>
      </w:r>
      <w:hyperlink r:id="rId8" w:history="1">
        <w:r w:rsidR="00C20B54" w:rsidRPr="00EB2771">
          <w:rPr>
            <w:rStyle w:val="Hyperlink"/>
            <w:rFonts w:ascii="Arial" w:hAnsi="Arial" w:cs="Arial"/>
            <w:i/>
            <w:sz w:val="22"/>
            <w:szCs w:val="22"/>
            <w:lang w:val="en-GB"/>
          </w:rPr>
          <w:t>here</w:t>
        </w:r>
      </w:hyperlink>
      <w:r w:rsidR="00C20B54">
        <w:rPr>
          <w:rFonts w:ascii="Arial" w:hAnsi="Arial" w:cs="Arial"/>
          <w:i/>
          <w:sz w:val="22"/>
          <w:szCs w:val="22"/>
          <w:lang w:val="en-GB"/>
        </w:rPr>
        <w:t>.</w:t>
      </w:r>
    </w:p>
    <w:p w:rsidR="00F76833" w:rsidRPr="00C85271" w:rsidRDefault="00F76833" w:rsidP="00744F2F">
      <w:pPr>
        <w:pStyle w:val="MMKurzprofilberschrift"/>
        <w:ind w:right="1922"/>
        <w:rPr>
          <w:lang w:val="en-GB"/>
        </w:rPr>
      </w:pPr>
      <w:r w:rsidRPr="00C85271">
        <w:rPr>
          <w:lang w:val="en-GB"/>
        </w:rPr>
        <w:t>About the Leoni Group</w:t>
      </w:r>
    </w:p>
    <w:p w:rsidR="00F76833" w:rsidRDefault="00F76833" w:rsidP="00744F2F">
      <w:pPr>
        <w:pStyle w:val="MMKurzprofil"/>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744F2F">
        <w:rPr>
          <w:lang w:val="en-GB"/>
        </w:rPr>
        <w:t xml:space="preserve">about </w:t>
      </w:r>
      <w:r w:rsidR="00F95826">
        <w:rPr>
          <w:lang w:val="en-GB"/>
        </w:rPr>
        <w:t>59</w:t>
      </w:r>
      <w:r w:rsidRPr="00C85271">
        <w:rPr>
          <w:lang w:val="en-GB"/>
        </w:rPr>
        <w:t>,000 people in 3</w:t>
      </w:r>
      <w:r w:rsidR="00744F2F">
        <w:rPr>
          <w:lang w:val="en-GB"/>
        </w:rPr>
        <w:t>2</w:t>
      </w:r>
      <w:r w:rsidRPr="00C85271">
        <w:rPr>
          <w:lang w:val="en-GB"/>
        </w:rPr>
        <w:t xml:space="preserve"> countries and generated consolidated sales of </w:t>
      </w:r>
      <w:r w:rsidRPr="00B572CD">
        <w:rPr>
          <w:lang w:val="en-US"/>
        </w:rPr>
        <w:t>EUR 3.</w:t>
      </w:r>
      <w:r w:rsidR="00F95826">
        <w:rPr>
          <w:lang w:val="en-US"/>
        </w:rPr>
        <w:t>8</w:t>
      </w:r>
      <w:r w:rsidRPr="00B572CD">
        <w:rPr>
          <w:lang w:val="en-US"/>
        </w:rPr>
        <w:t xml:space="preserve"> billion in 201</w:t>
      </w:r>
      <w:r w:rsidR="00F95826">
        <w:rPr>
          <w:lang w:val="en-US"/>
        </w:rPr>
        <w:t>2 according to preliminary calculations</w:t>
      </w:r>
      <w:r>
        <w:rPr>
          <w:lang w:val="en-US"/>
        </w:rPr>
        <w:t>.</w:t>
      </w:r>
    </w:p>
    <w:p w:rsidR="00B351E3" w:rsidRPr="00541D3C" w:rsidRDefault="00B351E3" w:rsidP="00744F2F">
      <w:pPr>
        <w:pStyle w:val="MMKurzprofil"/>
        <w:rPr>
          <w:lang w:val="en-US"/>
        </w:rPr>
      </w:pPr>
    </w:p>
    <w:p w:rsidR="00B351E3" w:rsidRPr="00541D3C" w:rsidRDefault="00CC54FC" w:rsidP="00744F2F">
      <w:pPr>
        <w:pStyle w:val="MMKurzprofil"/>
        <w:rPr>
          <w:lang w:val="en-US"/>
        </w:rPr>
      </w:pPr>
      <w:hyperlink r:id="rId9" w:tgtFrame="_blank" w:history="1">
        <w:r w:rsidR="001A69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lang w:val="en-US"/>
        </w:rPr>
        <w:t xml:space="preserve"> </w:t>
      </w:r>
      <w:hyperlink r:id="rId11" w:tgtFrame="_blank" w:history="1">
        <w:r w:rsidR="001A69B6">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FC" w:rsidRDefault="00CC54FC">
      <w:pPr>
        <w:rPr>
          <w:sz w:val="16"/>
        </w:rPr>
      </w:pPr>
      <w:r>
        <w:separator/>
      </w:r>
    </w:p>
  </w:endnote>
  <w:endnote w:type="continuationSeparator" w:id="0">
    <w:p w:rsidR="00CC54FC" w:rsidRDefault="00CC54F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FC" w:rsidRDefault="00CC54F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EB2771">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EB2771">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rsidR="00CC54FC" w:rsidRDefault="00CC54FC">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FC" w:rsidRDefault="00CC54FC">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CC54FC" w:rsidRDefault="00CC54F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CC54FC" w:rsidRDefault="00CC54FC">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CC54FC" w:rsidRDefault="00CC54F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CC54FC" w:rsidRDefault="00CC54FC">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CC54FC" w:rsidRDefault="00CC54FC">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FC" w:rsidRDefault="00CC54FC">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CC54FC" w:rsidRDefault="00CC54FC">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FC" w:rsidRDefault="00CC54FC">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CC54FC" w:rsidRDefault="00CC54F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CC54FC" w:rsidRDefault="00CC54FC">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CC54FC" w:rsidRDefault="00CC54F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CC54FC" w:rsidRDefault="00CC54FC">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CC54FC" w:rsidRDefault="00CC54FC">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FC" w:rsidRDefault="00CC54FC">
      <w:pPr>
        <w:rPr>
          <w:sz w:val="16"/>
        </w:rPr>
      </w:pPr>
      <w:r>
        <w:separator/>
      </w:r>
    </w:p>
  </w:footnote>
  <w:footnote w:type="continuationSeparator" w:id="0">
    <w:p w:rsidR="00CC54FC" w:rsidRDefault="00CC54F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FC" w:rsidRDefault="00CC54FC">
    <w:pPr>
      <w:pStyle w:val="Kopfzeile"/>
      <w:tabs>
        <w:tab w:val="clear" w:pos="9072"/>
        <w:tab w:val="right" w:pos="9639"/>
      </w:tabs>
      <w:rPr>
        <w:rFonts w:ascii="Verdana" w:hAnsi="Verdana"/>
        <w:sz w:val="20"/>
      </w:rPr>
    </w:pPr>
  </w:p>
  <w:p w:rsidR="00CC54FC" w:rsidRDefault="00CC54FC">
    <w:pPr>
      <w:pStyle w:val="Kopfzeile"/>
      <w:tabs>
        <w:tab w:val="clear" w:pos="9072"/>
        <w:tab w:val="right" w:pos="9639"/>
      </w:tabs>
      <w:rPr>
        <w:rFonts w:ascii="Verdana" w:hAnsi="Verdana"/>
        <w:sz w:val="20"/>
      </w:rPr>
    </w:pPr>
  </w:p>
  <w:p w:rsidR="00CC54FC" w:rsidRDefault="00CC54FC">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CC54FC" w:rsidRDefault="00CC54FC">
    <w:pPr>
      <w:spacing w:before="60" w:line="360" w:lineRule="auto"/>
      <w:ind w:right="1429"/>
      <w:rPr>
        <w:rFonts w:ascii="Arial" w:hAnsi="Arial"/>
        <w:b/>
        <w:sz w:val="20"/>
      </w:rPr>
    </w:pPr>
  </w:p>
  <w:p w:rsidR="00CC54FC" w:rsidRDefault="00CC54FC" w:rsidP="008F70BC">
    <w:pPr>
      <w:spacing w:line="360" w:lineRule="auto"/>
      <w:ind w:right="1429"/>
      <w:rPr>
        <w:rFonts w:ascii="Verdana" w:hAnsi="Verdana"/>
        <w:sz w:val="20"/>
      </w:rPr>
    </w:pPr>
    <w:r>
      <w:rPr>
        <w:rFonts w:ascii="Arial" w:hAnsi="Arial"/>
        <w:b/>
        <w:noProof/>
        <w:sz w:val="20"/>
      </w:rPr>
      <w:t>MEDIA RELEASE</w:t>
    </w:r>
  </w:p>
  <w:p w:rsidR="00CC54FC" w:rsidRDefault="00CC54FC">
    <w:pPr>
      <w:pStyle w:val="Kopfzeile"/>
      <w:tabs>
        <w:tab w:val="clear" w:pos="9072"/>
        <w:tab w:val="right" w:pos="9639"/>
      </w:tabs>
      <w:rPr>
        <w:rFonts w:ascii="Verdana" w:hAnsi="Verdana"/>
        <w:sz w:val="20"/>
      </w:rPr>
    </w:pPr>
  </w:p>
  <w:p w:rsidR="00CC54FC" w:rsidRDefault="00CC54FC">
    <w:pPr>
      <w:pStyle w:val="Kopfzeile"/>
      <w:tabs>
        <w:tab w:val="clear" w:pos="9072"/>
        <w:tab w:val="right" w:pos="9639"/>
      </w:tabs>
      <w:rPr>
        <w:rFonts w:ascii="Verdana" w:hAnsi="Verdana"/>
        <w:sz w:val="20"/>
      </w:rPr>
    </w:pPr>
  </w:p>
  <w:p w:rsidR="00CC54FC" w:rsidRDefault="00CC54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FC" w:rsidRPr="00F17738" w:rsidRDefault="00CC54FC" w:rsidP="00E24392">
    <w:pPr>
      <w:pStyle w:val="Kopfzeile"/>
      <w:tabs>
        <w:tab w:val="clear" w:pos="9072"/>
        <w:tab w:val="right" w:pos="9639"/>
      </w:tabs>
      <w:rPr>
        <w:rFonts w:ascii="Verdana" w:hAnsi="Verdana"/>
        <w:sz w:val="20"/>
      </w:rPr>
    </w:pPr>
  </w:p>
  <w:p w:rsidR="00CC54FC" w:rsidRDefault="00CC54FC" w:rsidP="00E24392">
    <w:pPr>
      <w:pStyle w:val="Kopfzeile"/>
      <w:tabs>
        <w:tab w:val="clear" w:pos="9072"/>
        <w:tab w:val="right" w:pos="9639"/>
      </w:tabs>
      <w:rPr>
        <w:rFonts w:ascii="Verdana" w:hAnsi="Verdana"/>
        <w:sz w:val="20"/>
      </w:rPr>
    </w:pPr>
  </w:p>
  <w:p w:rsidR="00CC54FC" w:rsidRPr="00F17738" w:rsidRDefault="00CC54FC" w:rsidP="00E24392">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CC54FC" w:rsidRDefault="00CC54FC" w:rsidP="00E24392">
    <w:pPr>
      <w:spacing w:before="60" w:line="360" w:lineRule="auto"/>
      <w:ind w:right="1429"/>
      <w:rPr>
        <w:rFonts w:ascii="Arial" w:hAnsi="Arial" w:cs="Arial"/>
        <w:b/>
        <w:sz w:val="20"/>
        <w:szCs w:val="20"/>
      </w:rPr>
    </w:pPr>
  </w:p>
  <w:p w:rsidR="00CC54FC" w:rsidRDefault="00CC54FC" w:rsidP="00E24392">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CC54FC" w:rsidRDefault="00CC54FC">
    <w:pPr>
      <w:pStyle w:val="Kopfzeile"/>
      <w:tabs>
        <w:tab w:val="clear" w:pos="9072"/>
        <w:tab w:val="right" w:pos="9639"/>
      </w:tabs>
      <w:rPr>
        <w:rFonts w:ascii="Verdana" w:hAnsi="Verdana"/>
        <w:sz w:val="20"/>
      </w:rPr>
    </w:pPr>
  </w:p>
  <w:p w:rsidR="00CC54FC" w:rsidRDefault="00CC54FC">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p w:rsidR="00CC54FC" w:rsidRDefault="00CC54FC">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331C6"/>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A69B6"/>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1EEE"/>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A5E"/>
    <w:rsid w:val="007864F1"/>
    <w:rsid w:val="00786FF2"/>
    <w:rsid w:val="00791E09"/>
    <w:rsid w:val="007B25EC"/>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1730"/>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20B54"/>
    <w:rsid w:val="00C30C32"/>
    <w:rsid w:val="00C4636C"/>
    <w:rsid w:val="00C63B60"/>
    <w:rsid w:val="00C6770A"/>
    <w:rsid w:val="00C70F49"/>
    <w:rsid w:val="00C7427E"/>
    <w:rsid w:val="00C900A9"/>
    <w:rsid w:val="00C96EBA"/>
    <w:rsid w:val="00CA481B"/>
    <w:rsid w:val="00CA4B57"/>
    <w:rsid w:val="00CB2F17"/>
    <w:rsid w:val="00CC54FC"/>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392"/>
    <w:rsid w:val="00E2445B"/>
    <w:rsid w:val="00E30901"/>
    <w:rsid w:val="00E33130"/>
    <w:rsid w:val="00E358C1"/>
    <w:rsid w:val="00E4360E"/>
    <w:rsid w:val="00E45475"/>
    <w:rsid w:val="00E569A0"/>
    <w:rsid w:val="00E76BA0"/>
    <w:rsid w:val="00E93051"/>
    <w:rsid w:val="00E956C2"/>
    <w:rsid w:val="00E95777"/>
    <w:rsid w:val="00EB2771"/>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95826"/>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419987622">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GLISCH.177.0.html?&amp;L=1&amp;cHash=85f3e9f28d60f0e675e1acaa6e9f695e&amp;tx_ttnews%5btt_news%5d=2023&amp;tx_ttnews%5bbackPid%5d=115"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3504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2013-02-07T10:37:00Z</cp:lastPrinted>
  <dcterms:created xsi:type="dcterms:W3CDTF">2013-02-12T09:01:00Z</dcterms:created>
  <dcterms:modified xsi:type="dcterms:W3CDTF">2013-02-12T09:04:00Z</dcterms:modified>
</cp:coreProperties>
</file>