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5C" w:rsidRDefault="0037695C" w:rsidP="0037695C">
      <w:pPr>
        <w:pStyle w:val="MMU1"/>
        <w:rPr>
          <w:bCs w:val="0"/>
          <w:szCs w:val="24"/>
          <w:lang w:val="en-US"/>
        </w:rPr>
      </w:pPr>
      <w:r>
        <w:rPr>
          <w:bCs w:val="0"/>
          <w:szCs w:val="24"/>
          <w:lang w:val="en-GB"/>
        </w:rPr>
        <w:t>Leoni enlarging its Management Board to four members</w:t>
      </w:r>
      <w:r>
        <w:rPr>
          <w:bCs w:val="0"/>
          <w:szCs w:val="24"/>
          <w:lang w:val="en-US"/>
        </w:rPr>
        <w:t xml:space="preserve"> </w:t>
      </w:r>
    </w:p>
    <w:p w:rsidR="0037695C" w:rsidRDefault="0037695C" w:rsidP="0037695C">
      <w:pPr>
        <w:pStyle w:val="MMU2"/>
        <w:rPr>
          <w:rFonts w:cs="Times New Roman"/>
          <w:lang w:val="en-US"/>
        </w:rPr>
      </w:pPr>
      <w:r>
        <w:rPr>
          <w:rFonts w:cs="Times New Roman"/>
          <w:lang w:val="en-GB"/>
        </w:rPr>
        <w:t>Dr Klaus Probst will concentrate on chairing the Board – Dr Frank Hiller will assume responsibility for the Wire &amp; Cable Solutions Division</w:t>
      </w:r>
    </w:p>
    <w:p w:rsidR="0037695C" w:rsidRDefault="0037695C" w:rsidP="0037695C">
      <w:pPr>
        <w:pStyle w:val="MMVorspann"/>
        <w:rPr>
          <w:rFonts w:cs="Times New Roman"/>
          <w:bCs w:val="0"/>
          <w:szCs w:val="24"/>
          <w:lang w:val="en-US"/>
        </w:rPr>
      </w:pPr>
      <w:r>
        <w:rPr>
          <w:rFonts w:cs="Times New Roman"/>
          <w:bCs w:val="0"/>
          <w:szCs w:val="24"/>
          <w:lang w:val="en-GB"/>
        </w:rPr>
        <w:t xml:space="preserve">Nuremberg, 11 November 2013 – Leoni, the leading </w:t>
      </w:r>
      <w:r w:rsidR="00DE2B17">
        <w:rPr>
          <w:rFonts w:cs="Times New Roman"/>
          <w:bCs w:val="0"/>
          <w:szCs w:val="24"/>
          <w:lang w:val="en-GB"/>
        </w:rPr>
        <w:t xml:space="preserve">European </w:t>
      </w:r>
      <w:r>
        <w:rPr>
          <w:rFonts w:cs="Times New Roman"/>
          <w:bCs w:val="0"/>
          <w:szCs w:val="24"/>
          <w:lang w:val="en-GB"/>
        </w:rPr>
        <w:t>provider of cables and cable systems to the automotive sector and other industries, will enlarge its Management Board from hitherto three to four members in the future. The Company is thereby taking account of the growth projected for the years ahead.</w:t>
      </w:r>
      <w:r>
        <w:rPr>
          <w:rFonts w:cs="Times New Roman"/>
          <w:bCs w:val="0"/>
          <w:szCs w:val="24"/>
          <w:lang w:val="en-US"/>
        </w:rPr>
        <w:t xml:space="preserve">  </w:t>
      </w:r>
    </w:p>
    <w:p w:rsidR="0037695C" w:rsidRDefault="00156F4F" w:rsidP="0037695C">
      <w:pPr>
        <w:pStyle w:val="MMFlietext"/>
        <w:rPr>
          <w:rFonts w:cs="Times New Roman"/>
          <w:szCs w:val="24"/>
          <w:lang w:val="en-US"/>
        </w:rPr>
      </w:pPr>
      <w:proofErr w:type="spellStart"/>
      <w:r w:rsidRPr="00156F4F">
        <w:rPr>
          <w:rFonts w:cs="Times New Roman"/>
          <w:szCs w:val="24"/>
          <w:lang w:val="en-US"/>
        </w:rPr>
        <w:t>Dr</w:t>
      </w:r>
      <w:proofErr w:type="spellEnd"/>
      <w:r w:rsidRPr="00156F4F">
        <w:rPr>
          <w:rFonts w:cs="Times New Roman"/>
          <w:szCs w:val="24"/>
          <w:lang w:val="en-US"/>
        </w:rPr>
        <w:t xml:space="preserve"> Klaus Probst</w:t>
      </w:r>
      <w:r w:rsidR="00325669">
        <w:rPr>
          <w:rFonts w:cs="Times New Roman"/>
          <w:szCs w:val="24"/>
          <w:lang w:val="en-US"/>
        </w:rPr>
        <w:t xml:space="preserve"> </w:t>
      </w:r>
      <w:r w:rsidRPr="00156F4F">
        <w:rPr>
          <w:rFonts w:cs="Times New Roman"/>
          <w:szCs w:val="24"/>
          <w:lang w:val="en-US"/>
        </w:rPr>
        <w:t xml:space="preserve">has been </w:t>
      </w:r>
      <w:r w:rsidRPr="00156F4F">
        <w:rPr>
          <w:rFonts w:cs="Times New Roman"/>
          <w:szCs w:val="24"/>
          <w:lang w:val="en-US"/>
        </w:rPr>
        <w:t>chairing the Board</w:t>
      </w:r>
      <w:r w:rsidRPr="00156F4F">
        <w:rPr>
          <w:rFonts w:cs="Times New Roman"/>
          <w:szCs w:val="24"/>
          <w:lang w:val="en-US"/>
        </w:rPr>
        <w:t xml:space="preserve"> </w:t>
      </w:r>
      <w:r>
        <w:rPr>
          <w:rFonts w:cs="Times New Roman"/>
          <w:szCs w:val="24"/>
          <w:lang w:val="en-US"/>
        </w:rPr>
        <w:t xml:space="preserve">and has additionally been assuming </w:t>
      </w:r>
      <w:r w:rsidRPr="00156F4F">
        <w:rPr>
          <w:rFonts w:cs="Times New Roman"/>
          <w:szCs w:val="24"/>
          <w:lang w:val="en-US"/>
        </w:rPr>
        <w:t>responsib</w:t>
      </w:r>
      <w:r>
        <w:rPr>
          <w:rFonts w:cs="Times New Roman"/>
          <w:szCs w:val="24"/>
          <w:lang w:val="en-US"/>
        </w:rPr>
        <w:t xml:space="preserve">ility </w:t>
      </w:r>
      <w:r w:rsidRPr="00156F4F">
        <w:rPr>
          <w:rFonts w:cs="Times New Roman"/>
          <w:szCs w:val="24"/>
          <w:lang w:val="en-US"/>
        </w:rPr>
        <w:t>for the W</w:t>
      </w:r>
      <w:r>
        <w:rPr>
          <w:rFonts w:cs="Times New Roman"/>
          <w:szCs w:val="24"/>
          <w:lang w:val="en-US"/>
        </w:rPr>
        <w:t>ire &amp; Cable Solutions (WCS) D</w:t>
      </w:r>
      <w:r w:rsidRPr="00156F4F">
        <w:rPr>
          <w:rFonts w:cs="Times New Roman"/>
          <w:szCs w:val="24"/>
          <w:lang w:val="en-US"/>
        </w:rPr>
        <w:t xml:space="preserve">ivision on the Management Board </w:t>
      </w:r>
      <w:r>
        <w:rPr>
          <w:rFonts w:cs="Times New Roman"/>
          <w:szCs w:val="24"/>
          <w:lang w:val="en-US"/>
        </w:rPr>
        <w:t xml:space="preserve">until now. </w:t>
      </w:r>
      <w:r w:rsidR="00325669">
        <w:rPr>
          <w:rFonts w:cs="Times New Roman"/>
          <w:szCs w:val="24"/>
          <w:lang w:val="en-US"/>
        </w:rPr>
        <w:t>I</w:t>
      </w:r>
      <w:r w:rsidRPr="00156F4F">
        <w:rPr>
          <w:rFonts w:cs="Times New Roman"/>
          <w:szCs w:val="24"/>
          <w:lang w:val="en-US"/>
        </w:rPr>
        <w:t xml:space="preserve">n the future, in view of the Group’s impending growth, </w:t>
      </w:r>
      <w:r w:rsidR="00325669">
        <w:rPr>
          <w:rFonts w:cs="Times New Roman"/>
          <w:szCs w:val="24"/>
          <w:lang w:val="en-US"/>
        </w:rPr>
        <w:t xml:space="preserve">he will </w:t>
      </w:r>
      <w:r w:rsidRPr="00156F4F">
        <w:rPr>
          <w:rFonts w:cs="Times New Roman"/>
          <w:szCs w:val="24"/>
          <w:lang w:val="en-US"/>
        </w:rPr>
        <w:t>concentrate on his duties as CEO</w:t>
      </w:r>
      <w:r>
        <w:rPr>
          <w:rFonts w:cs="Times New Roman"/>
          <w:szCs w:val="24"/>
          <w:lang w:val="en-US"/>
        </w:rPr>
        <w:t xml:space="preserve">, which </w:t>
      </w:r>
      <w:proofErr w:type="gramStart"/>
      <w:r w:rsidRPr="00156F4F">
        <w:rPr>
          <w:rFonts w:cs="Times New Roman"/>
          <w:szCs w:val="24"/>
          <w:lang w:val="en-US"/>
        </w:rPr>
        <w:t>have</w:t>
      </w:r>
      <w:proofErr w:type="gramEnd"/>
      <w:r w:rsidRPr="00156F4F">
        <w:rPr>
          <w:rFonts w:cs="Times New Roman"/>
          <w:szCs w:val="24"/>
          <w:lang w:val="en-US"/>
        </w:rPr>
        <w:t xml:space="preserve"> increased substantially in the past few years. Beyond performing the archetypal duties of a CEO, </w:t>
      </w:r>
      <w:proofErr w:type="spellStart"/>
      <w:r w:rsidRPr="00156F4F">
        <w:rPr>
          <w:rFonts w:cs="Times New Roman"/>
          <w:szCs w:val="24"/>
          <w:lang w:val="en-US"/>
        </w:rPr>
        <w:t>Dr</w:t>
      </w:r>
      <w:proofErr w:type="spellEnd"/>
      <w:r w:rsidRPr="00156F4F">
        <w:rPr>
          <w:rFonts w:cs="Times New Roman"/>
          <w:szCs w:val="24"/>
          <w:lang w:val="en-US"/>
        </w:rPr>
        <w:t xml:space="preserve"> Probst will in the future deal mainly with implementing the newly adopted Group strategy as well as with mergers &amp; acquisitions.</w:t>
      </w:r>
      <w:r>
        <w:rPr>
          <w:rFonts w:cs="Times New Roman"/>
          <w:szCs w:val="24"/>
          <w:lang w:val="en-US"/>
        </w:rPr>
        <w:t xml:space="preserve"> He </w:t>
      </w:r>
      <w:r w:rsidRPr="00156F4F">
        <w:rPr>
          <w:rFonts w:cs="Times New Roman"/>
          <w:szCs w:val="24"/>
          <w:lang w:val="en-US"/>
        </w:rPr>
        <w:t>will hand over operational responsibility for the WCS Division to an additional member of the Management Board on 1 July 2014.</w:t>
      </w:r>
    </w:p>
    <w:p w:rsidR="0037695C" w:rsidRDefault="0037695C" w:rsidP="0037695C">
      <w:pPr>
        <w:pStyle w:val="MMFlietext"/>
        <w:rPr>
          <w:rFonts w:cs="Times New Roman"/>
          <w:szCs w:val="24"/>
          <w:lang w:val="en-US"/>
        </w:rPr>
      </w:pPr>
      <w:r>
        <w:rPr>
          <w:rFonts w:cs="Times New Roman"/>
          <w:szCs w:val="24"/>
          <w:lang w:val="en-GB"/>
        </w:rPr>
        <w:t>Leoni will therefore, effective 1 April 2014, engage Dr Frank Hi</w:t>
      </w:r>
      <w:r w:rsidRPr="006532AD">
        <w:rPr>
          <w:rFonts w:cs="Times New Roman"/>
          <w:szCs w:val="24"/>
          <w:lang w:val="en-GB"/>
        </w:rPr>
        <w:t>ller (47), who will then three months later assume responsibility for the WCS Division on the Management Board.</w:t>
      </w:r>
      <w:r w:rsidRPr="006532AD">
        <w:rPr>
          <w:rFonts w:cs="Times New Roman"/>
          <w:szCs w:val="24"/>
          <w:lang w:val="en-US"/>
        </w:rPr>
        <w:t xml:space="preserve"> </w:t>
      </w:r>
      <w:r w:rsidRPr="006532AD">
        <w:rPr>
          <w:rFonts w:cs="Times New Roman"/>
          <w:szCs w:val="24"/>
          <w:lang w:val="en-GB"/>
        </w:rPr>
        <w:t>Hiller has many years of experience in the car and commercial vehicle industry and was most recently a member of the management board at MAN Truck &amp; Bus AG.</w:t>
      </w:r>
      <w:r w:rsidRPr="006532AD">
        <w:rPr>
          <w:rFonts w:cs="Times New Roman"/>
          <w:szCs w:val="24"/>
          <w:lang w:val="en-US"/>
        </w:rPr>
        <w:t xml:space="preserve"> </w:t>
      </w:r>
      <w:r w:rsidRPr="006532AD">
        <w:rPr>
          <w:rFonts w:cs="Times New Roman"/>
          <w:szCs w:val="24"/>
          <w:lang w:val="en-GB"/>
        </w:rPr>
        <w:t xml:space="preserve">Previously he held executive positions at </w:t>
      </w:r>
      <w:proofErr w:type="spellStart"/>
      <w:r w:rsidRPr="006532AD">
        <w:rPr>
          <w:rFonts w:cs="Times New Roman"/>
          <w:szCs w:val="24"/>
          <w:lang w:val="en-GB"/>
        </w:rPr>
        <w:t>Meiller</w:t>
      </w:r>
      <w:proofErr w:type="spellEnd"/>
      <w:r w:rsidRPr="006532AD">
        <w:rPr>
          <w:rFonts w:cs="Times New Roman"/>
          <w:szCs w:val="24"/>
          <w:lang w:val="en-GB"/>
        </w:rPr>
        <w:t xml:space="preserve"> and ThyssenKrupp</w:t>
      </w:r>
      <w:r w:rsidR="00CD4178">
        <w:rPr>
          <w:rFonts w:cs="Times New Roman"/>
          <w:szCs w:val="24"/>
          <w:lang w:val="en-GB"/>
        </w:rPr>
        <w:t xml:space="preserve"> Group</w:t>
      </w:r>
      <w:r w:rsidRPr="006532AD">
        <w:rPr>
          <w:rFonts w:cs="Times New Roman"/>
          <w:szCs w:val="24"/>
          <w:lang w:val="en-GB"/>
        </w:rPr>
        <w:t>.</w:t>
      </w:r>
      <w:r w:rsidRPr="006532AD">
        <w:rPr>
          <w:rFonts w:cs="Times New Roman"/>
          <w:szCs w:val="24"/>
          <w:lang w:val="en-US"/>
        </w:rPr>
        <w:t xml:space="preserve"> </w:t>
      </w:r>
      <w:r w:rsidRPr="006532AD">
        <w:rPr>
          <w:rFonts w:cs="Times New Roman"/>
          <w:szCs w:val="24"/>
          <w:lang w:val="en-GB"/>
        </w:rPr>
        <w:t xml:space="preserve">Born 1966 in </w:t>
      </w:r>
      <w:r w:rsidR="006532AD" w:rsidRPr="006532AD">
        <w:rPr>
          <w:rFonts w:cs="Times New Roman"/>
          <w:szCs w:val="24"/>
          <w:lang w:val="en-GB"/>
        </w:rPr>
        <w:t>Stuttgar</w:t>
      </w:r>
      <w:r w:rsidR="006532AD">
        <w:rPr>
          <w:rFonts w:cs="Times New Roman"/>
          <w:szCs w:val="24"/>
          <w:lang w:val="en-GB"/>
        </w:rPr>
        <w:t>t</w:t>
      </w:r>
      <w:r>
        <w:rPr>
          <w:rFonts w:cs="Times New Roman"/>
          <w:szCs w:val="24"/>
          <w:lang w:val="en-GB"/>
        </w:rPr>
        <w:t>, he studied mechanical engineering in Kaiserslautern, where, in 1997, he earned a doctorate in the field of production engineering.</w:t>
      </w:r>
      <w:r>
        <w:rPr>
          <w:rFonts w:cs="Times New Roman"/>
          <w:szCs w:val="24"/>
          <w:lang w:val="en-US"/>
        </w:rPr>
        <w:t xml:space="preserve">  </w:t>
      </w:r>
    </w:p>
    <w:p w:rsidR="0037695C" w:rsidRPr="0037695C" w:rsidRDefault="0037695C" w:rsidP="0037695C">
      <w:pPr>
        <w:pStyle w:val="MMFlietext"/>
        <w:rPr>
          <w:rFonts w:cs="Times New Roman"/>
          <w:szCs w:val="24"/>
          <w:lang w:val="en-US"/>
        </w:rPr>
      </w:pPr>
      <w:r>
        <w:rPr>
          <w:rFonts w:cs="Times New Roman"/>
          <w:szCs w:val="24"/>
          <w:lang w:val="en-GB"/>
        </w:rPr>
        <w:t>“With this boost to its executive, Leoni will have established the best conditions for mastering the challenges of the Company's impending expansion and globalisation at the senior management level as well," said Dr Werner Rupp, Chairman of L</w:t>
      </w:r>
      <w:r w:rsidR="00CD4178">
        <w:rPr>
          <w:rFonts w:cs="Times New Roman"/>
          <w:szCs w:val="24"/>
          <w:lang w:val="en-GB"/>
        </w:rPr>
        <w:t>eoni</w:t>
      </w:r>
      <w:r>
        <w:rPr>
          <w:rFonts w:cs="Times New Roman"/>
          <w:szCs w:val="24"/>
          <w:lang w:val="en-GB"/>
        </w:rPr>
        <w:t xml:space="preserve"> AG’s Supervisory Board. “The Supervisory Board is pleased </w:t>
      </w:r>
      <w:r>
        <w:rPr>
          <w:rFonts w:cs="Times New Roman"/>
          <w:szCs w:val="24"/>
          <w:lang w:val="en-GB"/>
        </w:rPr>
        <w:lastRenderedPageBreak/>
        <w:t>to have found, in Dr Frank Hiller, an accomplished person to complement the Management Board.”</w:t>
      </w:r>
    </w:p>
    <w:p w:rsidR="0065356D" w:rsidRDefault="0037695C" w:rsidP="0037695C">
      <w:pPr>
        <w:pStyle w:val="MMFlietext"/>
        <w:rPr>
          <w:lang w:val="en-GB"/>
        </w:rPr>
      </w:pPr>
      <w:r>
        <w:rPr>
          <w:lang w:val="en-GB"/>
        </w:rPr>
        <w:t>The other members of L</w:t>
      </w:r>
      <w:r w:rsidR="00CD4178">
        <w:rPr>
          <w:lang w:val="en-GB"/>
        </w:rPr>
        <w:t>eoni</w:t>
      </w:r>
      <w:r>
        <w:rPr>
          <w:lang w:val="en-GB"/>
        </w:rPr>
        <w:t xml:space="preserve"> AG’s Management Board are and will continue to be Dieter </w:t>
      </w:r>
      <w:proofErr w:type="spellStart"/>
      <w:r>
        <w:rPr>
          <w:lang w:val="en-GB"/>
        </w:rPr>
        <w:t>Bellé</w:t>
      </w:r>
      <w:proofErr w:type="spellEnd"/>
      <w:r>
        <w:rPr>
          <w:lang w:val="en-GB"/>
        </w:rPr>
        <w:t>, who is responsible for the Controlling, Finance, Tax, Legal, Human Resources, IT, Risk Management and Investor Relations departments, as well as Dr Andreas Brand, who is in charge of the Wiring Systems Division</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E01B5F">
        <w:rPr>
          <w:rFonts w:ascii="Arial" w:hAnsi="Arial" w:cs="Arial"/>
          <w:i/>
          <w:sz w:val="22"/>
          <w:szCs w:val="22"/>
          <w:lang w:val="en-GB"/>
        </w:rPr>
        <w:t>2</w:t>
      </w:r>
      <w:r w:rsidR="005C1DA5" w:rsidRPr="0065356D">
        <w:rPr>
          <w:rFonts w:ascii="Arial" w:hAnsi="Arial" w:cs="Arial"/>
          <w:i/>
          <w:sz w:val="22"/>
          <w:szCs w:val="22"/>
          <w:lang w:val="en-GB"/>
        </w:rPr>
        <w:t>,</w:t>
      </w:r>
      <w:r w:rsidR="004E7D01">
        <w:rPr>
          <w:rFonts w:ascii="Arial" w:hAnsi="Arial" w:cs="Arial"/>
          <w:i/>
          <w:sz w:val="22"/>
          <w:szCs w:val="22"/>
          <w:lang w:val="en-GB"/>
        </w:rPr>
        <w:t>410</w:t>
      </w:r>
      <w:bookmarkStart w:id="0" w:name="_GoBack"/>
      <w:bookmarkEnd w:id="0"/>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E01B5F" w:rsidRDefault="00F76833" w:rsidP="00744F2F">
      <w:pPr>
        <w:spacing w:before="120"/>
        <w:ind w:right="1922"/>
        <w:rPr>
          <w:rFonts w:ascii="Arial" w:hAnsi="Arial" w:cs="Arial"/>
          <w:i/>
          <w:sz w:val="22"/>
          <w:szCs w:val="22"/>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hyperlink r:id="rId8" w:history="1">
        <w:r w:rsidR="00E01B5F" w:rsidRPr="00015669">
          <w:rPr>
            <w:rStyle w:val="Hyperlink"/>
            <w:rFonts w:ascii="Arial" w:hAnsi="Arial" w:cs="Arial"/>
            <w:i/>
            <w:sz w:val="22"/>
            <w:szCs w:val="22"/>
            <w:lang w:val="en-US"/>
          </w:rPr>
          <w:t>www.leoni.com/Board.16715.0.html?L=1</w:t>
        </w:r>
      </w:hyperlink>
      <w:r w:rsidR="00E01B5F">
        <w:rPr>
          <w:rFonts w:ascii="Arial" w:hAnsi="Arial" w:cs="Arial"/>
          <w:i/>
          <w:sz w:val="22"/>
          <w:szCs w:val="22"/>
          <w:lang w:val="en-US"/>
        </w:rPr>
        <w:t xml:space="preserve"> </w:t>
      </w:r>
      <w:r w:rsidRPr="0065356D">
        <w:rPr>
          <w:rFonts w:ascii="Arial" w:hAnsi="Arial" w:cs="Arial"/>
          <w:i/>
          <w:sz w:val="22"/>
          <w:szCs w:val="22"/>
          <w:lang w:val="en-GB"/>
        </w:rPr>
        <w:t>next to this release</w:t>
      </w:r>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0E49EE">
        <w:rPr>
          <w:lang w:val="en-GB"/>
        </w:rPr>
        <w:t>60</w:t>
      </w:r>
      <w:r w:rsidRPr="00C85271">
        <w:rPr>
          <w:lang w:val="en-GB"/>
        </w:rPr>
        <w:t>,000 people in 3</w:t>
      </w:r>
      <w:r w:rsidR="00744F2F">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6C41D1">
        <w:rPr>
          <w:lang w:val="en-US"/>
        </w:rPr>
        <w:t>8</w:t>
      </w:r>
      <w:r w:rsidR="00E324EF">
        <w:rPr>
          <w:lang w:val="en-US"/>
        </w:rPr>
        <w:t>1</w:t>
      </w:r>
      <w:r w:rsidR="006C41D1" w:rsidRPr="00B572CD">
        <w:rPr>
          <w:lang w:val="en-US"/>
        </w:rPr>
        <w:t xml:space="preserve"> billion in 201</w:t>
      </w:r>
      <w:r w:rsidR="006C41D1">
        <w:rPr>
          <w:lang w:val="en-US"/>
        </w:rPr>
        <w:t>2</w:t>
      </w:r>
      <w:r>
        <w:rPr>
          <w:lang w:val="en-US"/>
        </w:rPr>
        <w:t>.</w:t>
      </w:r>
    </w:p>
    <w:p w:rsidR="00B351E3" w:rsidRPr="00541D3C" w:rsidRDefault="00B351E3" w:rsidP="00744F2F">
      <w:pPr>
        <w:pStyle w:val="MMKurzprofil"/>
        <w:rPr>
          <w:lang w:val="en-US"/>
        </w:rPr>
      </w:pPr>
    </w:p>
    <w:p w:rsidR="00B351E3" w:rsidRPr="00541D3C" w:rsidRDefault="00F37886" w:rsidP="00744F2F">
      <w:pPr>
        <w:pStyle w:val="MMKurzprofil"/>
        <w:rPr>
          <w:lang w:val="en-US"/>
        </w:rPr>
      </w:pPr>
      <w:hyperlink r:id="rId9" w:tgtFrame="_blank" w:history="1">
        <w:r w:rsidR="007453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lang w:val="en-US"/>
        </w:rPr>
        <w:t xml:space="preserve"> </w:t>
      </w:r>
      <w:hyperlink r:id="rId11" w:tgtFrame="_blank" w:history="1">
        <w:r w:rsidR="007453A3">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86" w:rsidRDefault="00F37886">
      <w:pPr>
        <w:rPr>
          <w:sz w:val="16"/>
        </w:rPr>
      </w:pPr>
      <w:r>
        <w:separator/>
      </w:r>
    </w:p>
  </w:endnote>
  <w:endnote w:type="continuationSeparator" w:id="0">
    <w:p w:rsidR="00F37886" w:rsidRDefault="00F3788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4E7D01">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4E7D01">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156F4F">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948A8">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86" w:rsidRDefault="00F37886">
      <w:pPr>
        <w:rPr>
          <w:sz w:val="16"/>
        </w:rPr>
      </w:pPr>
      <w:r>
        <w:separator/>
      </w:r>
    </w:p>
  </w:footnote>
  <w:footnote w:type="continuationSeparator" w:id="0">
    <w:p w:rsidR="00F37886" w:rsidRDefault="00F3788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F37886">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F37886">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F37886" w:rsidP="00F65C50">
    <w:pPr>
      <w:pStyle w:val="Kopfzeile"/>
      <w:tabs>
        <w:tab w:val="clear" w:pos="9072"/>
        <w:tab w:val="right" w:pos="9639"/>
      </w:tabs>
      <w:rPr>
        <w:rFonts w:ascii="Verdana" w:hAnsi="Verdana"/>
        <w:sz w:val="20"/>
      </w:rPr>
    </w:pPr>
  </w:p>
  <w:p w:rsidR="008F37D5" w:rsidRDefault="00F37886" w:rsidP="00F65C50">
    <w:pPr>
      <w:pStyle w:val="Kopfzeile"/>
      <w:tabs>
        <w:tab w:val="clear" w:pos="9072"/>
        <w:tab w:val="right" w:pos="9639"/>
      </w:tabs>
      <w:rPr>
        <w:rFonts w:ascii="Verdana" w:hAnsi="Verdana"/>
        <w:sz w:val="20"/>
      </w:rPr>
    </w:pPr>
  </w:p>
  <w:p w:rsidR="008F37D5" w:rsidRPr="00F17738" w:rsidRDefault="00F37886"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4;mso-position-horizontal-relative:page;mso-position-vertical-relative:page" o:allowoverlap="f">
          <v:imagedata r:id="rId1" o:title="LEONI Logo farbig"/>
          <w10:wrap anchorx="page" anchory="page"/>
          <w10:anchorlock/>
        </v:shape>
      </w:pict>
    </w:r>
  </w:p>
  <w:p w:rsidR="008F37D5" w:rsidRDefault="00F37886"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F37886">
    <w:pPr>
      <w:pStyle w:val="Kopfzeile"/>
      <w:tabs>
        <w:tab w:val="clear" w:pos="9072"/>
        <w:tab w:val="right" w:pos="9639"/>
      </w:tabs>
      <w:rPr>
        <w:rFonts w:ascii="Verdana" w:hAnsi="Verdana"/>
        <w:sz w:val="20"/>
      </w:rPr>
    </w:pPr>
  </w:p>
  <w:p w:rsidR="008F37D5" w:rsidRDefault="00F37886">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3;mso-position-horizontal-relative:margin;mso-position-vertical-relative:margin" o:allowoverlap="f">
          <v:imagedata r:id="rId1" o:title=""/>
          <w10:wrap anchorx="margin" anchory="margin"/>
        </v:shape>
      </w:pict>
    </w: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p w:rsidR="008F37D5" w:rsidRDefault="00F37886">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53CB6"/>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5C45"/>
    <w:rsid w:val="001569CF"/>
    <w:rsid w:val="00156F4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3C9D"/>
    <w:rsid w:val="002C4CFD"/>
    <w:rsid w:val="002C7555"/>
    <w:rsid w:val="003118F1"/>
    <w:rsid w:val="00320044"/>
    <w:rsid w:val="00325669"/>
    <w:rsid w:val="003278B3"/>
    <w:rsid w:val="00327B0A"/>
    <w:rsid w:val="00361CF2"/>
    <w:rsid w:val="00362050"/>
    <w:rsid w:val="003627B5"/>
    <w:rsid w:val="00364DCD"/>
    <w:rsid w:val="0037695C"/>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948A8"/>
    <w:rsid w:val="004A0C6E"/>
    <w:rsid w:val="004A1653"/>
    <w:rsid w:val="004A457B"/>
    <w:rsid w:val="004B0623"/>
    <w:rsid w:val="004B3DB8"/>
    <w:rsid w:val="004B4CC2"/>
    <w:rsid w:val="004D2FCB"/>
    <w:rsid w:val="004D7625"/>
    <w:rsid w:val="004E29FC"/>
    <w:rsid w:val="004E7D01"/>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2AD"/>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53A3"/>
    <w:rsid w:val="00746469"/>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D4178"/>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E2B17"/>
    <w:rsid w:val="00DF6351"/>
    <w:rsid w:val="00E01673"/>
    <w:rsid w:val="00E01B5F"/>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37886"/>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09731268">
      <w:bodyDiv w:val="1"/>
      <w:marLeft w:val="0"/>
      <w:marRight w:val="0"/>
      <w:marTop w:val="0"/>
      <w:marBottom w:val="0"/>
      <w:divBdr>
        <w:top w:val="none" w:sz="0" w:space="0" w:color="auto"/>
        <w:left w:val="none" w:sz="0" w:space="0" w:color="auto"/>
        <w:bottom w:val="none" w:sz="0" w:space="0" w:color="auto"/>
        <w:right w:val="none" w:sz="0" w:space="0" w:color="auto"/>
      </w:divBdr>
    </w:div>
    <w:div w:id="475688211">
      <w:bodyDiv w:val="1"/>
      <w:marLeft w:val="0"/>
      <w:marRight w:val="0"/>
      <w:marTop w:val="0"/>
      <w:marBottom w:val="0"/>
      <w:divBdr>
        <w:top w:val="none" w:sz="0" w:space="0" w:color="auto"/>
        <w:left w:val="none" w:sz="0" w:space="0" w:color="auto"/>
        <w:bottom w:val="none" w:sz="0" w:space="0" w:color="auto"/>
        <w:right w:val="none" w:sz="0" w:space="0" w:color="auto"/>
      </w:divBdr>
    </w:div>
    <w:div w:id="604970178">
      <w:bodyDiv w:val="1"/>
      <w:marLeft w:val="0"/>
      <w:marRight w:val="0"/>
      <w:marTop w:val="0"/>
      <w:marBottom w:val="0"/>
      <w:divBdr>
        <w:top w:val="none" w:sz="0" w:space="0" w:color="auto"/>
        <w:left w:val="none" w:sz="0" w:space="0" w:color="auto"/>
        <w:bottom w:val="none" w:sz="0" w:space="0" w:color="auto"/>
        <w:right w:val="none" w:sz="0" w:space="0" w:color="auto"/>
      </w:divBdr>
    </w:div>
    <w:div w:id="12343143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Board.16715.0.html?L=1"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3586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2013-12-10T17:17:00Z</cp:lastPrinted>
  <dcterms:created xsi:type="dcterms:W3CDTF">2013-12-10T17:22:00Z</dcterms:created>
  <dcterms:modified xsi:type="dcterms:W3CDTF">2013-12-10T17:23:00Z</dcterms:modified>
</cp:coreProperties>
</file>