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4B6184" w:rsidP="00D47FA5">
      <w:pPr>
        <w:pStyle w:val="MMU1"/>
      </w:pPr>
      <w:r>
        <w:t xml:space="preserve">Arbeiten mit Wohlfühlfaktor bei Leoni </w:t>
      </w:r>
    </w:p>
    <w:p w:rsidR="003F74D0" w:rsidRPr="006F0BE8" w:rsidRDefault="004B6184" w:rsidP="006F0BE8">
      <w:pPr>
        <w:pStyle w:val="MMU2"/>
      </w:pPr>
      <w:r>
        <w:t xml:space="preserve">Teilprojekt zur Modernisierung und Erweiterung </w:t>
      </w:r>
      <w:r w:rsidR="008567EE">
        <w:t xml:space="preserve">des Standorts Kitzingen </w:t>
      </w:r>
      <w:r>
        <w:t xml:space="preserve">abgeschlossen – </w:t>
      </w:r>
      <w:r w:rsidR="008567EE">
        <w:t>Bisher 15. Mio. Euro</w:t>
      </w:r>
      <w:r w:rsidR="00C945C1">
        <w:t xml:space="preserve"> </w:t>
      </w:r>
      <w:r w:rsidR="008567EE">
        <w:t>i</w:t>
      </w:r>
      <w:r>
        <w:t>nvesti</w:t>
      </w:r>
      <w:r w:rsidR="008567EE">
        <w:t xml:space="preserve">ert </w:t>
      </w:r>
    </w:p>
    <w:p w:rsidR="00D04407" w:rsidRPr="006D36F9" w:rsidRDefault="004B6184" w:rsidP="006F0BE8">
      <w:pPr>
        <w:pStyle w:val="MMVorspann"/>
      </w:pPr>
      <w:r>
        <w:t>Kitzingen</w:t>
      </w:r>
      <w:r w:rsidR="008B1883" w:rsidRPr="009A1070">
        <w:t xml:space="preserve">, </w:t>
      </w:r>
      <w:r>
        <w:t>24</w:t>
      </w:r>
      <w:r w:rsidR="008B1883" w:rsidRPr="009A1070">
        <w:t xml:space="preserve">. </w:t>
      </w:r>
      <w:r>
        <w:t>Juli</w:t>
      </w:r>
      <w:r w:rsidR="008B1883" w:rsidRPr="009A1070">
        <w:t xml:space="preserve"> 20</w:t>
      </w:r>
      <w:r w:rsidR="008B1883">
        <w:t>1</w:t>
      </w:r>
      <w:r w:rsidR="00877C02">
        <w:t>4</w:t>
      </w:r>
      <w:r w:rsidR="008B1883" w:rsidRPr="009A1070">
        <w:t xml:space="preserve"> – </w:t>
      </w:r>
      <w:r w:rsidR="008B0752">
        <w:t xml:space="preserve">Gut </w:t>
      </w:r>
      <w:r>
        <w:t>2</w:t>
      </w:r>
      <w:r w:rsidR="008B0752">
        <w:t>0</w:t>
      </w:r>
      <w:r>
        <w:t xml:space="preserve">0 Mitarbeiter von </w:t>
      </w:r>
      <w:r w:rsidR="008B1883">
        <w:t>Leoni</w:t>
      </w:r>
      <w:r>
        <w:t xml:space="preserve"> in Kitzi</w:t>
      </w:r>
      <w:r w:rsidR="008B0752">
        <w:t>n</w:t>
      </w:r>
      <w:r>
        <w:t xml:space="preserve">gen </w:t>
      </w:r>
      <w:r w:rsidR="008B0752">
        <w:t xml:space="preserve">gehen seit kurzem mit einem ganz neuen Gefühl zur Arbeit. Seit das Unternehmen den ersten Teil seines Kitzinger Standorts modernisiert hat, herrscht dort echte Wohlfühl-Atmosphäre: Offene Räume, viel Licht, modernes </w:t>
      </w:r>
      <w:r w:rsidR="00254655">
        <w:t>Mobiliar</w:t>
      </w:r>
      <w:r w:rsidR="008B0752">
        <w:t xml:space="preserve"> und gedämpfte Akustik prägen das Arbeitsumfeld. Rund 15 Mio. Euro hat der </w:t>
      </w:r>
      <w:r w:rsidR="008B0752" w:rsidRPr="0099285A">
        <w:t xml:space="preserve">führende </w:t>
      </w:r>
      <w:r w:rsidR="008B0752">
        <w:t xml:space="preserve">europäische Anbieter von </w:t>
      </w:r>
      <w:r w:rsidR="008B0752" w:rsidRPr="0099285A">
        <w:t>Kabel</w:t>
      </w:r>
      <w:r w:rsidR="008B0752">
        <w:t>n und Kabels</w:t>
      </w:r>
      <w:r w:rsidR="008B0752" w:rsidRPr="0099285A">
        <w:t>ystem</w:t>
      </w:r>
      <w:r w:rsidR="008B0752">
        <w:t>en</w:t>
      </w:r>
      <w:r w:rsidR="008B0752" w:rsidRPr="0099285A">
        <w:t xml:space="preserve"> für die Automobil</w:t>
      </w:r>
      <w:r w:rsidR="008B0752">
        <w:t>branche</w:t>
      </w:r>
      <w:r w:rsidR="008B0752" w:rsidRPr="0099285A">
        <w:t xml:space="preserve"> und weitere Industrien</w:t>
      </w:r>
      <w:r w:rsidR="008B0752">
        <w:t xml:space="preserve"> bis jetzt </w:t>
      </w:r>
      <w:r w:rsidR="00C945C1">
        <w:t xml:space="preserve">in den Umbau </w:t>
      </w:r>
      <w:r w:rsidR="008B0752">
        <w:t>investiert</w:t>
      </w:r>
      <w:r w:rsidR="009F752B">
        <w:t>.</w:t>
      </w:r>
    </w:p>
    <w:p w:rsidR="00DE3925" w:rsidRDefault="00DE3925" w:rsidP="00877C02">
      <w:pPr>
        <w:pStyle w:val="MMFlietext"/>
      </w:pPr>
      <w:r>
        <w:t xml:space="preserve">„Kreative Mitarbeiter brauchen ein </w:t>
      </w:r>
      <w:r w:rsidR="003E2570">
        <w:t>inspirierendes</w:t>
      </w:r>
      <w:r>
        <w:t xml:space="preserve"> Umfeld“, sagt Jürgen Linhard, Geschäftsführer der Leoni Bordnetz-Systeme GmbH und gleichzeitig Leiter des Kitzinger Standorts, über die Modernisierung der zuvor nicht mehr ansprechenden Räumlichkeiten. „Es macht Freude, die neuen Büros zu betreten. Und wer sich wohlfühlt, der leistet auch bessere Arbeit.“</w:t>
      </w:r>
    </w:p>
    <w:p w:rsidR="000948E3" w:rsidRDefault="008B0752" w:rsidP="00877C02">
      <w:pPr>
        <w:pStyle w:val="MMFlietext"/>
      </w:pPr>
      <w:r>
        <w:t xml:space="preserve">Wo früher </w:t>
      </w:r>
      <w:r w:rsidR="002D178A">
        <w:t xml:space="preserve">zwei </w:t>
      </w:r>
      <w:r>
        <w:t xml:space="preserve">schlichte Werkshallen waren, herrscht heute modernste Bürogestaltung vor. Nach einer Kernsanierung finden nun gut 200 Mitarbeiter in hellen und freundlichen Räumen Platz. Trennwände zwischen Büroboxen gibt </w:t>
      </w:r>
      <w:r w:rsidR="002D178A">
        <w:t xml:space="preserve">es </w:t>
      </w:r>
      <w:r>
        <w:t xml:space="preserve">nicht mehr, dafür Besprechungsinseln und </w:t>
      </w:r>
      <w:r w:rsidR="000948E3">
        <w:t>Gardinen-Pavillons. Die Mehrzahl der Wände besteht aus Glas, so dass die Mitarbeiter in der Regel auf Kunstlicht verzichten können.</w:t>
      </w:r>
      <w:r w:rsidR="00F540C0">
        <w:t xml:space="preserve"> Eine Belüftungsanlage sorgt für gutes Klima.</w:t>
      </w:r>
    </w:p>
    <w:p w:rsidR="000E7562" w:rsidRDefault="000948E3" w:rsidP="00877C02">
      <w:pPr>
        <w:pStyle w:val="MMFlietext"/>
      </w:pPr>
      <w:r>
        <w:t xml:space="preserve">Auch die Sitzordnung </w:t>
      </w:r>
      <w:r w:rsidR="00C945C1">
        <w:t xml:space="preserve">wurde </w:t>
      </w:r>
      <w:r>
        <w:t xml:space="preserve">im Zuge der Modernisierung angepasst. Die Kollegen, die häufig miteinander </w:t>
      </w:r>
      <w:r w:rsidR="00C945C1">
        <w:t>arbeiten</w:t>
      </w:r>
      <w:r>
        <w:t>, sitzen näher beieinander. Da</w:t>
      </w:r>
      <w:r w:rsidR="00C945C1">
        <w:t xml:space="preserve">s vereinfacht </w:t>
      </w:r>
      <w:r>
        <w:t xml:space="preserve">die Kommunikation. Für Sitzungen nutzen die Mitarbeiter neben den dafür vorgesehen Besprechungszimmern auch die zwei neuen Lichthöfe, die einen beinahe vergessen lassen, dass man sich </w:t>
      </w:r>
      <w:r w:rsidR="00AF1158">
        <w:t xml:space="preserve">bei </w:t>
      </w:r>
      <w:r>
        <w:t xml:space="preserve">der Arbeit </w:t>
      </w:r>
      <w:r w:rsidR="002D178A">
        <w:t>befindet.</w:t>
      </w:r>
    </w:p>
    <w:p w:rsidR="00A83E7E" w:rsidRDefault="002D178A" w:rsidP="00877C02">
      <w:pPr>
        <w:pStyle w:val="MMFlietext"/>
      </w:pPr>
      <w:r>
        <w:t xml:space="preserve">Leoni hat bis jetzt etwa 15 Mio. Euro in das </w:t>
      </w:r>
      <w:r w:rsidR="00DE3925">
        <w:t>Umbau</w:t>
      </w:r>
      <w:r>
        <w:t>projekt investiert.</w:t>
      </w:r>
      <w:r w:rsidR="001317DE">
        <w:t xml:space="preserve"> Weitere </w:t>
      </w:r>
      <w:r w:rsidR="00AF4A99">
        <w:t xml:space="preserve">rund </w:t>
      </w:r>
      <w:r w:rsidR="00AF1158">
        <w:t>zwei</w:t>
      </w:r>
      <w:r w:rsidR="001317DE">
        <w:t xml:space="preserve"> M</w:t>
      </w:r>
      <w:r w:rsidR="00AF1158">
        <w:t>i</w:t>
      </w:r>
      <w:r w:rsidR="001317DE">
        <w:t>o.</w:t>
      </w:r>
      <w:r w:rsidR="00AF1158">
        <w:t xml:space="preserve"> Euro wurden für den Kauf des </w:t>
      </w:r>
      <w:r w:rsidR="001317DE">
        <w:t>Grun</w:t>
      </w:r>
      <w:r w:rsidR="00AF1158">
        <w:t>dstücks aufgewendet</w:t>
      </w:r>
      <w:r w:rsidR="001317DE">
        <w:t>.</w:t>
      </w:r>
      <w:r>
        <w:t xml:space="preserve"> </w:t>
      </w:r>
      <w:r w:rsidR="00AF1158">
        <w:t xml:space="preserve">Das </w:t>
      </w:r>
      <w:r w:rsidR="00AF1158">
        <w:lastRenderedPageBreak/>
        <w:t>Unternehmen plant, in den nächsten Jahren d</w:t>
      </w:r>
      <w:r w:rsidR="008A068E">
        <w:t xml:space="preserve">rei </w:t>
      </w:r>
      <w:r>
        <w:t xml:space="preserve">weitere Hallen </w:t>
      </w:r>
      <w:r w:rsidR="00AF1158">
        <w:t xml:space="preserve">zu </w:t>
      </w:r>
      <w:r w:rsidR="00F540C0">
        <w:t>sanier</w:t>
      </w:r>
      <w:r>
        <w:t>en</w:t>
      </w:r>
      <w:r w:rsidR="00AF4A99">
        <w:t xml:space="preserve"> sowie mehr als 200 zusätzliche Parkplätze zu bauen</w:t>
      </w:r>
      <w:r>
        <w:t>.</w:t>
      </w:r>
    </w:p>
    <w:p w:rsidR="00883645" w:rsidRPr="008B1883" w:rsidRDefault="00DE3925" w:rsidP="00877C02">
      <w:pPr>
        <w:pStyle w:val="MMFlietext"/>
      </w:pPr>
      <w:r>
        <w:t xml:space="preserve">Kitzingen </w:t>
      </w:r>
      <w:r w:rsidR="00A83E7E">
        <w:t xml:space="preserve">ist seit 1999 kein gewöhnlicher Standort mehr, sondern der Hauptsitz des Unternehmensbereichs Bordnetz-Systeme. Von hier wird das weltweite Geschäft mit mehr als 30 Produktionswerken und voraussichtlich 2,4 Mrd. Euro Umsatz im laufenden Geschäftsjahr gesteuert. Ehemals Produktionswerk, hat sich Kitzingen neben seiner Funktion als Zentrale zu </w:t>
      </w:r>
      <w:r>
        <w:t>einem Entwicklungs- und</w:t>
      </w:r>
      <w:r w:rsidRPr="002D178A">
        <w:t xml:space="preserve"> Innovationsstandort</w:t>
      </w:r>
      <w:r>
        <w:t xml:space="preserve"> </w:t>
      </w:r>
      <w:r w:rsidR="001317DE">
        <w:t>gewandelt</w:t>
      </w:r>
      <w:r w:rsidR="00A83E7E">
        <w:t>.</w:t>
      </w:r>
      <w:r>
        <w:t xml:space="preserve"> </w:t>
      </w:r>
      <w:r w:rsidR="00F540C0">
        <w:t>Da d</w:t>
      </w:r>
      <w:r w:rsidR="00C945C1">
        <w:t>ie</w:t>
      </w:r>
      <w:r w:rsidR="00F540C0">
        <w:t xml:space="preserve"> weltweite</w:t>
      </w:r>
      <w:r w:rsidR="00C945C1">
        <w:t xml:space="preserve">n Aktivitäten </w:t>
      </w:r>
      <w:r w:rsidR="00F540C0">
        <w:t>zum Beispiel in China oder den USA w</w:t>
      </w:r>
      <w:r w:rsidR="00C945C1">
        <w:t>achsen</w:t>
      </w:r>
      <w:r w:rsidR="00F540C0">
        <w:t xml:space="preserve"> und immer auch Unterstützung de</w:t>
      </w:r>
      <w:r w:rsidR="00C945C1">
        <w:t>s Hauptsitzes</w:t>
      </w:r>
      <w:r w:rsidR="00F540C0">
        <w:t xml:space="preserve"> notwendig ist, steigt der Bedarf an Mitarbeitern hierzulande</w:t>
      </w:r>
      <w:r w:rsidR="00C945C1">
        <w:t xml:space="preserve"> ebenfalls</w:t>
      </w:r>
      <w:r w:rsidR="00F540C0">
        <w:t xml:space="preserve">. In den letzten 12 Monaten kamen rund 100 neue Kollegen hinzu. </w:t>
      </w:r>
      <w:r w:rsidR="00254655">
        <w:t xml:space="preserve">Bei guter wirtschaftlicher Entwicklung wird Leoni </w:t>
      </w:r>
      <w:r w:rsidR="00F540C0">
        <w:t xml:space="preserve">in </w:t>
      </w:r>
      <w:r w:rsidR="00A74B57">
        <w:t xml:space="preserve">absehbarer Zeit </w:t>
      </w:r>
      <w:r w:rsidR="00F540C0">
        <w:t xml:space="preserve">den 1000. Mitarbeiter </w:t>
      </w:r>
      <w:r w:rsidR="00254655">
        <w:t xml:space="preserve">in Kitzingen </w:t>
      </w:r>
      <w:r w:rsidR="00F540C0">
        <w:t>einstell</w:t>
      </w:r>
      <w:r w:rsidR="00254655">
        <w:t>en – und einen Platz in der Arbeits-Oase bieten.</w:t>
      </w:r>
    </w:p>
    <w:p w:rsidR="00DF6351" w:rsidRPr="00FE68FC" w:rsidRDefault="009C6B13" w:rsidP="000E7562">
      <w:pPr>
        <w:spacing w:before="240"/>
        <w:ind w:right="1922"/>
        <w:rPr>
          <w:rFonts w:ascii="Arial" w:hAnsi="Arial" w:cs="Arial"/>
          <w:i/>
          <w:sz w:val="22"/>
          <w:szCs w:val="22"/>
        </w:rPr>
      </w:pPr>
      <w:r w:rsidRPr="00FE68FC">
        <w:rPr>
          <w:rFonts w:ascii="Arial" w:hAnsi="Arial" w:cs="Arial"/>
          <w:i/>
          <w:sz w:val="22"/>
          <w:szCs w:val="22"/>
        </w:rPr>
        <w:t>(</w:t>
      </w:r>
      <w:r w:rsidR="00C945C1">
        <w:rPr>
          <w:rFonts w:ascii="Arial" w:hAnsi="Arial" w:cs="Arial"/>
          <w:i/>
          <w:sz w:val="22"/>
          <w:szCs w:val="22"/>
        </w:rPr>
        <w:t>2</w:t>
      </w:r>
      <w:r w:rsidR="008B1883" w:rsidRPr="00FE68FC">
        <w:rPr>
          <w:rFonts w:ascii="Arial" w:hAnsi="Arial" w:cs="Arial"/>
          <w:i/>
          <w:sz w:val="22"/>
          <w:szCs w:val="22"/>
        </w:rPr>
        <w:t>.</w:t>
      </w:r>
      <w:r w:rsidR="00726E57">
        <w:rPr>
          <w:rFonts w:ascii="Arial" w:hAnsi="Arial" w:cs="Arial"/>
          <w:i/>
          <w:sz w:val="22"/>
          <w:szCs w:val="22"/>
        </w:rPr>
        <w:t>923</w:t>
      </w:r>
      <w:bookmarkStart w:id="0" w:name="_GoBack"/>
      <w:bookmarkEnd w:id="0"/>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r w:rsidR="000E7562">
        <w:rPr>
          <w:rFonts w:ascii="Arial" w:hAnsi="Arial" w:cs="Arial"/>
          <w:i/>
          <w:sz w:val="22"/>
          <w:szCs w:val="22"/>
        </w:rPr>
        <w:br/>
      </w:r>
      <w:r w:rsidR="00DF6351" w:rsidRPr="00FE68FC">
        <w:rPr>
          <w:rFonts w:ascii="Arial" w:hAnsi="Arial" w:cs="Arial"/>
          <w:sz w:val="36"/>
          <w:szCs w:val="36"/>
        </w:rPr>
        <w:sym w:font="Wingdings" w:char="F046"/>
      </w:r>
      <w:r w:rsidR="00DF6351" w:rsidRPr="00FE68FC">
        <w:rPr>
          <w:rFonts w:ascii="Arial" w:hAnsi="Arial" w:cs="Arial"/>
          <w:i/>
          <w:sz w:val="22"/>
          <w:szCs w:val="22"/>
        </w:rPr>
        <w:t xml:space="preserve"> </w:t>
      </w:r>
      <w:r w:rsidR="00C945C1">
        <w:rPr>
          <w:rFonts w:ascii="Arial" w:hAnsi="Arial" w:cs="Arial"/>
          <w:i/>
          <w:sz w:val="22"/>
          <w:szCs w:val="22"/>
        </w:rPr>
        <w:t xml:space="preserve">Allgemeines </w:t>
      </w:r>
      <w:r w:rsidR="00DF6351" w:rsidRPr="00FE68FC">
        <w:rPr>
          <w:rFonts w:ascii="Arial" w:hAnsi="Arial" w:cs="Arial"/>
          <w:i/>
          <w:sz w:val="22"/>
          <w:szCs w:val="22"/>
        </w:rPr>
        <w:t xml:space="preserve">Illustrationsmaterial finden Sie unter </w:t>
      </w:r>
      <w:hyperlink r:id="rId9" w:history="1">
        <w:r w:rsidR="00DF6351" w:rsidRPr="00FE68FC">
          <w:rPr>
            <w:rStyle w:val="Hyperlink"/>
            <w:rFonts w:ascii="Arial" w:hAnsi="Arial" w:cs="Arial"/>
            <w:i/>
            <w:sz w:val="22"/>
            <w:szCs w:val="22"/>
          </w:rPr>
          <w:t>www.media.leoni.com</w:t>
        </w:r>
      </w:hyperlink>
      <w:r w:rsidR="00DF6351"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AF3E2D">
        <w:t>rund 6</w:t>
      </w:r>
      <w:r w:rsidR="00877C02">
        <w:t>4</w:t>
      </w:r>
      <w:r w:rsidR="00AF3E2D">
        <w:t>.000 Mitarbeiter in 3</w:t>
      </w:r>
      <w:r w:rsidR="00877C02">
        <w:t>3</w:t>
      </w:r>
      <w:r w:rsidR="00AF3E2D">
        <w:t xml:space="preserve"> Ländern und erzielte 2013 einen Konzernumsatz von 3,92 Mrd. Euro</w:t>
      </w:r>
      <w:r w:rsidR="00466073" w:rsidRPr="00B56D05">
        <w:t>.</w:t>
      </w:r>
      <w:r w:rsidR="000E7562">
        <w:t xml:space="preserve"> </w:t>
      </w:r>
      <w:r w:rsidR="000948E3">
        <w:br/>
        <w:t xml:space="preserve">In Kitzingen beschäftigt Leoni derzeit rund </w:t>
      </w:r>
      <w:r w:rsidR="00F540C0">
        <w:t>9</w:t>
      </w:r>
      <w:r w:rsidR="00A74B57">
        <w:t>3</w:t>
      </w:r>
      <w:r w:rsidR="000948E3">
        <w:t xml:space="preserve">0 Personen. </w:t>
      </w:r>
      <w:r w:rsidR="00C945C1">
        <w:t xml:space="preserve">Von hier aus wird das weltweite Bordnetz-Geschäft mit rund 56.000 Mitarbeitern gesteuert. </w:t>
      </w:r>
      <w:r w:rsidR="000948E3">
        <w:t>Der Standort ist heute ein Kompetenzzentrum für Forschung &amp; Entwicklung sowie Zuhause vieler Zen</w:t>
      </w:r>
      <w:r w:rsidR="002D178A">
        <w:t>t</w:t>
      </w:r>
      <w:r w:rsidR="000948E3">
        <w:t>ralabteilungen wi</w:t>
      </w:r>
      <w:r w:rsidR="002D178A">
        <w:t>e</w:t>
      </w:r>
      <w:r w:rsidR="000948E3">
        <w:t xml:space="preserve"> Einkauf, </w:t>
      </w:r>
      <w:r w:rsidR="002D178A">
        <w:t>Personal oder Controlling.</w:t>
      </w:r>
    </w:p>
    <w:p w:rsidR="00E569A0" w:rsidRPr="00877C02" w:rsidRDefault="00E569A0" w:rsidP="00E569A0">
      <w:pPr>
        <w:pStyle w:val="MMKurzprofil"/>
        <w:rPr>
          <w:sz w:val="8"/>
          <w:szCs w:val="8"/>
        </w:rPr>
      </w:pPr>
    </w:p>
    <w:p w:rsidR="00E569A0" w:rsidRPr="00320044" w:rsidRDefault="003E2570" w:rsidP="005E0BBB">
      <w:pPr>
        <w:pStyle w:val="MMKurzprofil"/>
      </w:pPr>
      <w:r>
        <w:rPr>
          <w:noProof/>
        </w:rPr>
        <w:drawing>
          <wp:inline distT="0" distB="0" distL="0" distR="0" wp14:anchorId="3DD7CA8A" wp14:editId="1A81EAF3">
            <wp:extent cx="177800" cy="177800"/>
            <wp:effectExtent l="0" t="0" r="0" b="0"/>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E569A0" w:rsidRPr="00320044">
        <w:t xml:space="preserve"> </w:t>
      </w:r>
      <w:r>
        <w:rPr>
          <w:noProof/>
        </w:rPr>
        <w:drawing>
          <wp:inline distT="0" distB="0" distL="0" distR="0" wp14:anchorId="051F2574" wp14:editId="16EC76F6">
            <wp:extent cx="177800" cy="177800"/>
            <wp:effectExtent l="0" t="0" r="0" b="0"/>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C945C1">
      <w:headerReference w:type="default" r:id="rId15"/>
      <w:footerReference w:type="default" r:id="rId16"/>
      <w:headerReference w:type="first" r:id="rId17"/>
      <w:footerReference w:type="first" r:id="rId18"/>
      <w:pgSz w:w="11900" w:h="16840" w:code="9"/>
      <w:pgMar w:top="2977" w:right="833" w:bottom="1560"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12" w:rsidRPr="00A44C71" w:rsidRDefault="00441012">
      <w:pPr>
        <w:rPr>
          <w:sz w:val="16"/>
        </w:rPr>
      </w:pPr>
      <w:r>
        <w:separator/>
      </w:r>
    </w:p>
  </w:endnote>
  <w:endnote w:type="continuationSeparator" w:id="0">
    <w:p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C7D57">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C7D57">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12" w:rsidRPr="00A44C71" w:rsidRDefault="00441012">
      <w:pPr>
        <w:rPr>
          <w:sz w:val="16"/>
        </w:rPr>
      </w:pPr>
      <w:r>
        <w:separator/>
      </w:r>
    </w:p>
  </w:footnote>
  <w:footnote w:type="continuationSeparator" w:id="0">
    <w:p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3E2570"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3371D8EF" wp14:editId="319C0D03">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3E2570"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4AABEACE" wp14:editId="405BBBF3">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948E3"/>
    <w:rsid w:val="000A0822"/>
    <w:rsid w:val="000A32BC"/>
    <w:rsid w:val="000A7B89"/>
    <w:rsid w:val="000B3BF8"/>
    <w:rsid w:val="000B5865"/>
    <w:rsid w:val="000C02B1"/>
    <w:rsid w:val="000E0BCB"/>
    <w:rsid w:val="000E6946"/>
    <w:rsid w:val="000E7562"/>
    <w:rsid w:val="000F2DC6"/>
    <w:rsid w:val="00102158"/>
    <w:rsid w:val="00110484"/>
    <w:rsid w:val="00112EFB"/>
    <w:rsid w:val="00123771"/>
    <w:rsid w:val="00123B76"/>
    <w:rsid w:val="00130F82"/>
    <w:rsid w:val="001317DE"/>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40866"/>
    <w:rsid w:val="00245C9E"/>
    <w:rsid w:val="00254655"/>
    <w:rsid w:val="00260A78"/>
    <w:rsid w:val="002630D8"/>
    <w:rsid w:val="00264325"/>
    <w:rsid w:val="002929B6"/>
    <w:rsid w:val="002956A9"/>
    <w:rsid w:val="0029603C"/>
    <w:rsid w:val="002B325C"/>
    <w:rsid w:val="002B59D6"/>
    <w:rsid w:val="002B7AC7"/>
    <w:rsid w:val="002B7BFA"/>
    <w:rsid w:val="002C118D"/>
    <w:rsid w:val="002D178A"/>
    <w:rsid w:val="003118F1"/>
    <w:rsid w:val="00320044"/>
    <w:rsid w:val="00347936"/>
    <w:rsid w:val="00361CF2"/>
    <w:rsid w:val="00362050"/>
    <w:rsid w:val="00364DCD"/>
    <w:rsid w:val="00382198"/>
    <w:rsid w:val="00397AC4"/>
    <w:rsid w:val="003C6AAE"/>
    <w:rsid w:val="003D2799"/>
    <w:rsid w:val="003E2570"/>
    <w:rsid w:val="003E43B4"/>
    <w:rsid w:val="003E4B96"/>
    <w:rsid w:val="003F74D0"/>
    <w:rsid w:val="00404468"/>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B6184"/>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600E53"/>
    <w:rsid w:val="00614A49"/>
    <w:rsid w:val="0061798D"/>
    <w:rsid w:val="0062285E"/>
    <w:rsid w:val="00631FB1"/>
    <w:rsid w:val="006457CF"/>
    <w:rsid w:val="00654989"/>
    <w:rsid w:val="006611CF"/>
    <w:rsid w:val="00665682"/>
    <w:rsid w:val="00683EF3"/>
    <w:rsid w:val="006A76CA"/>
    <w:rsid w:val="006C5546"/>
    <w:rsid w:val="006C6A78"/>
    <w:rsid w:val="006D26B9"/>
    <w:rsid w:val="006D36F9"/>
    <w:rsid w:val="006E0029"/>
    <w:rsid w:val="006F0BE8"/>
    <w:rsid w:val="006F435B"/>
    <w:rsid w:val="006F4393"/>
    <w:rsid w:val="006F78FE"/>
    <w:rsid w:val="00720539"/>
    <w:rsid w:val="00721853"/>
    <w:rsid w:val="00726E57"/>
    <w:rsid w:val="007420F8"/>
    <w:rsid w:val="00746469"/>
    <w:rsid w:val="00765E37"/>
    <w:rsid w:val="00772C01"/>
    <w:rsid w:val="007747B6"/>
    <w:rsid w:val="00783A5E"/>
    <w:rsid w:val="007864F1"/>
    <w:rsid w:val="00795463"/>
    <w:rsid w:val="007C3759"/>
    <w:rsid w:val="007C7D57"/>
    <w:rsid w:val="007D7D60"/>
    <w:rsid w:val="007F3212"/>
    <w:rsid w:val="008045E1"/>
    <w:rsid w:val="00821BA4"/>
    <w:rsid w:val="0083522C"/>
    <w:rsid w:val="008446CD"/>
    <w:rsid w:val="008567EE"/>
    <w:rsid w:val="008753A3"/>
    <w:rsid w:val="00877C02"/>
    <w:rsid w:val="00883645"/>
    <w:rsid w:val="008920B0"/>
    <w:rsid w:val="008A068E"/>
    <w:rsid w:val="008B0752"/>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4B57"/>
    <w:rsid w:val="00A76415"/>
    <w:rsid w:val="00A83E7E"/>
    <w:rsid w:val="00AA09F4"/>
    <w:rsid w:val="00AA2A8D"/>
    <w:rsid w:val="00AC2AE0"/>
    <w:rsid w:val="00AC7A23"/>
    <w:rsid w:val="00AD3E26"/>
    <w:rsid w:val="00AE43B7"/>
    <w:rsid w:val="00AF0A61"/>
    <w:rsid w:val="00AF1158"/>
    <w:rsid w:val="00AF3E2D"/>
    <w:rsid w:val="00AF4A99"/>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900A9"/>
    <w:rsid w:val="00C945C1"/>
    <w:rsid w:val="00C96EBA"/>
    <w:rsid w:val="00CA481B"/>
    <w:rsid w:val="00CA4B57"/>
    <w:rsid w:val="00CB644E"/>
    <w:rsid w:val="00D04407"/>
    <w:rsid w:val="00D1225B"/>
    <w:rsid w:val="00D15735"/>
    <w:rsid w:val="00D22ED7"/>
    <w:rsid w:val="00D413F1"/>
    <w:rsid w:val="00D47FA5"/>
    <w:rsid w:val="00D65513"/>
    <w:rsid w:val="00D700B9"/>
    <w:rsid w:val="00D738A7"/>
    <w:rsid w:val="00D74838"/>
    <w:rsid w:val="00D80DBE"/>
    <w:rsid w:val="00D90D76"/>
    <w:rsid w:val="00D944EC"/>
    <w:rsid w:val="00DA49A1"/>
    <w:rsid w:val="00DB2E93"/>
    <w:rsid w:val="00DD5149"/>
    <w:rsid w:val="00DD67C1"/>
    <w:rsid w:val="00DE3925"/>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6520"/>
    <w:rsid w:val="00ED1040"/>
    <w:rsid w:val="00ED47BD"/>
    <w:rsid w:val="00EE3329"/>
    <w:rsid w:val="00F21EA0"/>
    <w:rsid w:val="00F37865"/>
    <w:rsid w:val="00F540C0"/>
    <w:rsid w:val="00F67138"/>
    <w:rsid w:val="00F737A1"/>
    <w:rsid w:val="00F73C92"/>
    <w:rsid w:val="00F77BB5"/>
    <w:rsid w:val="00F80249"/>
    <w:rsid w:val="00F90257"/>
    <w:rsid w:val="00F91FB0"/>
    <w:rsid w:val="00F955C9"/>
    <w:rsid w:val="00FC2BA4"/>
    <w:rsid w:val="00FE0AC5"/>
    <w:rsid w:val="00FE68FC"/>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FA00-0D21-44AB-9257-3C0FDD56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4265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2014-07-23T07:22:00Z</cp:lastPrinted>
  <dcterms:created xsi:type="dcterms:W3CDTF">2014-07-22T14:39:00Z</dcterms:created>
  <dcterms:modified xsi:type="dcterms:W3CDTF">2014-07-23T08:41:00Z</dcterms:modified>
</cp:coreProperties>
</file>