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62354" w14:textId="77777777" w:rsidR="006E0029" w:rsidRPr="00441012" w:rsidRDefault="007462C7" w:rsidP="00D47FA5">
      <w:pPr>
        <w:pStyle w:val="MMU1"/>
      </w:pPr>
      <w:r>
        <w:t xml:space="preserve">Leoni </w:t>
      </w:r>
      <w:r w:rsidR="00700DB6">
        <w:t>bietet</w:t>
      </w:r>
      <w:r>
        <w:t xml:space="preserve"> ein </w:t>
      </w:r>
      <w:r w:rsidR="000F0503">
        <w:t xml:space="preserve">neuartig vernetztes </w:t>
      </w:r>
      <w:r w:rsidR="00700DB6">
        <w:t>Kabelm</w:t>
      </w:r>
      <w:r>
        <w:t>antelmaterial für alle Teilbereiche von Großprojekten</w:t>
      </w:r>
      <w:r w:rsidR="001D2CDB" w:rsidRPr="00441012">
        <w:t xml:space="preserve"> </w:t>
      </w:r>
      <w:r w:rsidR="005720D7">
        <w:t>an</w:t>
      </w:r>
    </w:p>
    <w:p w14:paraId="39C62602" w14:textId="77777777" w:rsidR="003F74D0" w:rsidRPr="000F0503" w:rsidRDefault="000F0503" w:rsidP="006F0BE8">
      <w:pPr>
        <w:pStyle w:val="MMU2"/>
      </w:pPr>
      <w:r w:rsidRPr="000F0503">
        <w:t xml:space="preserve">LEONI X-linked Compound (LE.X.CO) für Offshore, </w:t>
      </w:r>
      <w:r w:rsidR="00EA2AFC">
        <w:t>Bahn, Industrie und</w:t>
      </w:r>
      <w:r w:rsidRPr="000F0503">
        <w:t xml:space="preserve"> Schifffahrt </w:t>
      </w:r>
    </w:p>
    <w:p w14:paraId="01ACE210" w14:textId="3722BBAB" w:rsidR="00D04407" w:rsidRPr="006D36F9" w:rsidRDefault="008B1883" w:rsidP="006F0BE8">
      <w:pPr>
        <w:pStyle w:val="MMVorspann"/>
      </w:pPr>
      <w:r>
        <w:t>Nürnberg</w:t>
      </w:r>
      <w:r w:rsidRPr="009A1070">
        <w:t xml:space="preserve">, </w:t>
      </w:r>
      <w:r w:rsidR="00ED132E">
        <w:t>5</w:t>
      </w:r>
      <w:bookmarkStart w:id="0" w:name="_GoBack"/>
      <w:bookmarkEnd w:id="0"/>
      <w:r w:rsidRPr="009A1070">
        <w:t xml:space="preserve">. </w:t>
      </w:r>
      <w:r w:rsidR="006320A3">
        <w:t>November</w:t>
      </w:r>
      <w:r w:rsidRPr="009A1070">
        <w:t xml:space="preserve"> 20</w:t>
      </w:r>
      <w:r>
        <w:t>1</w:t>
      </w:r>
      <w:r w:rsidR="007462C7">
        <w:t>5</w:t>
      </w:r>
      <w:r w:rsidRPr="009A1070">
        <w:t xml:space="preserve"> – </w:t>
      </w:r>
      <w:r>
        <w:t xml:space="preserve">Leoni, der </w:t>
      </w:r>
      <w:r w:rsidRPr="0099285A">
        <w:t xml:space="preserve">führende </w:t>
      </w:r>
      <w:r w:rsidR="005A72D9">
        <w:t xml:space="preserve">europäische </w:t>
      </w:r>
      <w:r>
        <w:t xml:space="preserve">Anbieter von </w:t>
      </w:r>
      <w:r w:rsidR="000F0503">
        <w:t xml:space="preserve">optischen Technologien, </w:t>
      </w:r>
      <w:r w:rsidRPr="0099285A">
        <w:t>Kabel</w:t>
      </w:r>
      <w:r>
        <w:t>n und Kabels</w:t>
      </w:r>
      <w:r w:rsidRPr="0099285A">
        <w:t>ystem</w:t>
      </w:r>
      <w:r>
        <w:t>en</w:t>
      </w:r>
      <w:r w:rsidRPr="0099285A">
        <w:t xml:space="preserve"> für die Automobil</w:t>
      </w:r>
      <w:r>
        <w:t>branche</w:t>
      </w:r>
      <w:r w:rsidRPr="0099285A">
        <w:t xml:space="preserve"> und weitere Industrien</w:t>
      </w:r>
      <w:r>
        <w:t xml:space="preserve">, </w:t>
      </w:r>
      <w:r w:rsidR="000F0503">
        <w:t>hat ein neues Mantelmaterial entwickelt, welches das Handling der Verkabelung von Großprojekten deutlich vereinfacht und dadurch bis zu 75 Prozent der Ve</w:t>
      </w:r>
      <w:r w:rsidR="005720D7">
        <w:t>rkabelungskosten einsparen kann</w:t>
      </w:r>
      <w:r w:rsidR="009F752B">
        <w:t>.</w:t>
      </w:r>
    </w:p>
    <w:p w14:paraId="6069304A" w14:textId="77777777" w:rsidR="005B3DB8" w:rsidRDefault="00E01B74" w:rsidP="00E01B74">
      <w:pPr>
        <w:pStyle w:val="MMFlietext"/>
      </w:pPr>
      <w:r>
        <w:t>Großprojekte sind durch eine Vielzahl von Sicherheitsstandards, zu verbauende</w:t>
      </w:r>
      <w:r w:rsidR="005B3DB8">
        <w:t>n</w:t>
      </w:r>
      <w:r>
        <w:t xml:space="preserve"> Kabeltypen, Installations- und Handhabungsanforderungen </w:t>
      </w:r>
      <w:r w:rsidR="005B3DB8">
        <w:t xml:space="preserve">heutzutage </w:t>
      </w:r>
      <w:r>
        <w:t>hochkomplex. LEONI hat dahe</w:t>
      </w:r>
      <w:r w:rsidR="00700DB6">
        <w:t>r ein speziell vernetztes Mantel</w:t>
      </w:r>
      <w:r>
        <w:t>material entwickelt, das für fast alle Kabeltypen geeignet ist und den mannigfaltigen Regularien und Sicherheitsanforderungen von Großprojekten gewachsen ist.</w:t>
      </w:r>
    </w:p>
    <w:p w14:paraId="3E6E74BB" w14:textId="77777777" w:rsidR="005A4FD0" w:rsidRDefault="00E01B74" w:rsidP="00E01B74">
      <w:pPr>
        <w:pStyle w:val="MMFlietext"/>
      </w:pPr>
      <w:r>
        <w:t xml:space="preserve">Ein </w:t>
      </w:r>
      <w:r w:rsidR="00EA2AFC">
        <w:t>Kabelmantel</w:t>
      </w:r>
      <w:r w:rsidR="00700DB6">
        <w:t>material</w:t>
      </w:r>
      <w:r>
        <w:t xml:space="preserve"> genügt somit allen Projektanforderungen und die Notwendigkeit zur mehrfachen Verlegung von Kabeln entfällt. Eine neue Kabellösung, um Planung und Umsetzung von Großprojekten zu vereinfachen: </w:t>
      </w:r>
    </w:p>
    <w:p w14:paraId="2E80FF5A" w14:textId="77777777" w:rsidR="005A4FD0" w:rsidRDefault="00E01B74" w:rsidP="00E01B74">
      <w:pPr>
        <w:pStyle w:val="MMFlietext"/>
        <w:rPr>
          <w:lang w:val="en-US"/>
        </w:rPr>
      </w:pPr>
      <w:r w:rsidRPr="005A4FD0">
        <w:rPr>
          <w:b/>
          <w:i/>
          <w:lang w:val="en-US"/>
        </w:rPr>
        <w:t>LE</w:t>
      </w:r>
      <w:r w:rsidRPr="005A4FD0">
        <w:rPr>
          <w:lang w:val="en-US"/>
        </w:rPr>
        <w:t xml:space="preserve">ONI </w:t>
      </w:r>
      <w:r w:rsidRPr="005A4FD0">
        <w:rPr>
          <w:b/>
          <w:i/>
          <w:lang w:val="en-US"/>
        </w:rPr>
        <w:t>X</w:t>
      </w:r>
      <w:r w:rsidRPr="005A4FD0">
        <w:rPr>
          <w:lang w:val="en-US"/>
        </w:rPr>
        <w:t xml:space="preserve">-Linked </w:t>
      </w:r>
      <w:r w:rsidRPr="005A4FD0">
        <w:rPr>
          <w:b/>
          <w:i/>
          <w:lang w:val="en-US"/>
        </w:rPr>
        <w:t>CO</w:t>
      </w:r>
      <w:r w:rsidRPr="005A4FD0">
        <w:rPr>
          <w:lang w:val="en-US"/>
        </w:rPr>
        <w:t>mpound (</w:t>
      </w:r>
      <w:r w:rsidRPr="005A4FD0">
        <w:rPr>
          <w:b/>
          <w:i/>
          <w:lang w:val="en-US"/>
        </w:rPr>
        <w:t>LE.X.CO</w:t>
      </w:r>
      <w:r w:rsidRPr="005A4FD0">
        <w:rPr>
          <w:lang w:val="en-US"/>
        </w:rPr>
        <w:t>)</w:t>
      </w:r>
    </w:p>
    <w:p w14:paraId="25D0FC3C" w14:textId="77777777" w:rsidR="00E01B74" w:rsidRDefault="00700DB6" w:rsidP="00E01B74">
      <w:pPr>
        <w:pStyle w:val="MMFlietext"/>
      </w:pPr>
      <w:r>
        <w:t>Das einzigartig vernetzte Kabelmantel</w:t>
      </w:r>
      <w:r w:rsidR="00E01B74">
        <w:t>material ist für alle Teilbereiche von Großprojekten einsetzbar. Es wurde entwickelt, um die hohen Anforderungen von Offshore, Bahn, Industrie, Schifffahrt und Anwendungen mit herausfordernden Umweltbedingungen zu erfüllen</w:t>
      </w:r>
      <w:r>
        <w:t>,</w:t>
      </w:r>
      <w:r w:rsidR="00E01B74">
        <w:t xml:space="preserve"> ist mit kundenspezifischen Designs und vielfältigen Kabelschutzmaßnahmen </w:t>
      </w:r>
      <w:r w:rsidR="00E01B74" w:rsidRPr="00E01B74">
        <w:t>(Bewehrung, Nagetierschutz, Wasserdichtigkeit, Konfektionierungsoptionen, Brandverhalten und Flammwidrigkeit)</w:t>
      </w:r>
      <w:r w:rsidR="00E01B74">
        <w:t xml:space="preserve"> verfügbar und geeignet für ein breites Spektrum an herausfordernden Umweltbedingungen (</w:t>
      </w:r>
      <w:r w:rsidR="005A4FD0">
        <w:t xml:space="preserve">z.B. </w:t>
      </w:r>
      <w:r w:rsidR="00E01B74">
        <w:t>Jackettyp SHF 2 gemäß IEC60092-360, MUD-beständig gemäß NEK606).</w:t>
      </w:r>
    </w:p>
    <w:p w14:paraId="5D6949C9" w14:textId="77777777" w:rsidR="008B1883" w:rsidRPr="008B1883" w:rsidRDefault="00E01B74" w:rsidP="008B1883">
      <w:pPr>
        <w:pStyle w:val="MMZwischenberschrift"/>
      </w:pPr>
      <w:r>
        <w:lastRenderedPageBreak/>
        <w:t>Vorteile für den Großprojektierer</w:t>
      </w:r>
    </w:p>
    <w:p w14:paraId="2B408281" w14:textId="77777777" w:rsidR="005B3DB8" w:rsidRDefault="005B3DB8" w:rsidP="005B3DB8">
      <w:pPr>
        <w:pStyle w:val="MMFlietext"/>
      </w:pPr>
      <w:r>
        <w:t xml:space="preserve">Es ergeben sich </w:t>
      </w:r>
      <w:r w:rsidR="005A4FD0">
        <w:t xml:space="preserve">signifikant </w:t>
      </w:r>
      <w:r>
        <w:t>g</w:t>
      </w:r>
      <w:r w:rsidR="00E01B74">
        <w:t xml:space="preserve">eringere Gesamtbetriebskosten durch </w:t>
      </w:r>
      <w:r>
        <w:t xml:space="preserve">die </w:t>
      </w:r>
      <w:r w:rsidR="00E01B74">
        <w:t xml:space="preserve">einfachere Installation der Kabel bei besserer Vergleichbarkeit der Angebote </w:t>
      </w:r>
      <w:r>
        <w:t xml:space="preserve">in der Planungsphase </w:t>
      </w:r>
      <w:r w:rsidR="00E01B74">
        <w:t>und Vereinfachung des Projektmanagements für die unterschiedlichen Teilbereiche des Projekts. Dabei gibt es nahezu keine Einschränkungen bezüglich des notwendigen Kabeldesigns, auch Hybridkabel können mit dem neuen Mantelmaterial LEONI X-Linked Comp</w:t>
      </w:r>
      <w:r>
        <w:t>o</w:t>
      </w:r>
      <w:r w:rsidR="00E01B74">
        <w:t>und (LE.X.CO) realisiert werden.</w:t>
      </w:r>
      <w:r>
        <w:t xml:space="preserve"> </w:t>
      </w:r>
      <w:r w:rsidR="005A4FD0">
        <w:t xml:space="preserve"> </w:t>
      </w:r>
      <w:r>
        <w:t xml:space="preserve">Ferner gibt es keine Beschränkung der Faser- oder Kabeldurchmesser und, damit zusammenhängend, der Faseranzahl innerhalb des optischen Kabels. Der Aufwand für das Konfektionieren und Spleißen ist nicht größer sondern entspricht exakt dem Aufwand für standardisierte Kabeltypen. </w:t>
      </w:r>
    </w:p>
    <w:p w14:paraId="64DB6A93" w14:textId="77777777" w:rsidR="005A4FD0" w:rsidRPr="005A4FD0" w:rsidRDefault="005A4FD0" w:rsidP="005B3DB8">
      <w:pPr>
        <w:pStyle w:val="MMFlietext"/>
        <w:rPr>
          <w:sz w:val="12"/>
          <w:szCs w:val="12"/>
        </w:rPr>
      </w:pPr>
    </w:p>
    <w:p w14:paraId="50946FD4" w14:textId="77777777" w:rsidR="008B1883" w:rsidRPr="008B1883" w:rsidRDefault="005B3DB8" w:rsidP="008B1883">
      <w:pPr>
        <w:pStyle w:val="MMZwischenberschrift"/>
      </w:pPr>
      <w:r>
        <w:t>Vielfältige Designmöglichkeiten bei e</w:t>
      </w:r>
      <w:r w:rsidR="00E01B74">
        <w:t>inzigartige</w:t>
      </w:r>
      <w:r>
        <w:t>n</w:t>
      </w:r>
      <w:r w:rsidR="00E01B74">
        <w:t xml:space="preserve"> Materialeigenschaften </w:t>
      </w:r>
    </w:p>
    <w:p w14:paraId="6992FD77" w14:textId="77777777" w:rsidR="005A4FD0" w:rsidRPr="005A4FD0" w:rsidRDefault="005A4FD0" w:rsidP="005B3DB8">
      <w:pPr>
        <w:pStyle w:val="MMFlietext"/>
        <w:rPr>
          <w:b/>
          <w:i/>
          <w:sz w:val="12"/>
          <w:szCs w:val="12"/>
        </w:rPr>
      </w:pPr>
    </w:p>
    <w:p w14:paraId="4712BC2F" w14:textId="77777777" w:rsidR="005B3DB8" w:rsidRPr="00703F5C" w:rsidRDefault="005B3DB8" w:rsidP="005B3DB8">
      <w:pPr>
        <w:pStyle w:val="MMFlietext"/>
        <w:rPr>
          <w:b/>
        </w:rPr>
      </w:pPr>
      <w:r w:rsidRPr="00703F5C">
        <w:rPr>
          <w:b/>
          <w:i/>
        </w:rPr>
        <w:t>Eigenschaften</w:t>
      </w:r>
      <w:r w:rsidRPr="00703F5C">
        <w:rPr>
          <w:b/>
        </w:rPr>
        <w:t>:</w:t>
      </w:r>
    </w:p>
    <w:p w14:paraId="34CA3DE0" w14:textId="77777777" w:rsidR="005B3DB8" w:rsidRDefault="005B3DB8" w:rsidP="005A4FD0">
      <w:pPr>
        <w:pStyle w:val="MMFlietext"/>
        <w:numPr>
          <w:ilvl w:val="0"/>
          <w:numId w:val="4"/>
        </w:numPr>
        <w:spacing w:line="240" w:lineRule="auto"/>
        <w:ind w:left="714" w:hanging="357"/>
      </w:pPr>
      <w:r>
        <w:t>Halogenfreiheit (gem. IEC 60754-1)</w:t>
      </w:r>
    </w:p>
    <w:p w14:paraId="4DB49C4E" w14:textId="77777777" w:rsidR="005B3DB8" w:rsidRDefault="005B3DB8" w:rsidP="005A4FD0">
      <w:pPr>
        <w:pStyle w:val="MMFlietext"/>
        <w:numPr>
          <w:ilvl w:val="0"/>
          <w:numId w:val="4"/>
        </w:numPr>
        <w:spacing w:line="240" w:lineRule="auto"/>
        <w:ind w:left="714" w:hanging="357"/>
      </w:pPr>
      <w:r>
        <w:t>Geringe Azidität der Brandgase (gem. IEC 60754-2)</w:t>
      </w:r>
    </w:p>
    <w:p w14:paraId="24DD45B0" w14:textId="77777777" w:rsidR="005B3DB8" w:rsidRDefault="005B3DB8" w:rsidP="005A4FD0">
      <w:pPr>
        <w:pStyle w:val="MMFlietext"/>
        <w:numPr>
          <w:ilvl w:val="0"/>
          <w:numId w:val="4"/>
        </w:numPr>
        <w:spacing w:line="240" w:lineRule="auto"/>
        <w:ind w:left="714" w:hanging="357"/>
      </w:pPr>
      <w:r>
        <w:t>Flammwidrigkeit (gem. IEC Gruppe 60332)</w:t>
      </w:r>
    </w:p>
    <w:p w14:paraId="57C7333F" w14:textId="77777777" w:rsidR="005B3DB8" w:rsidRDefault="005B3DB8" w:rsidP="005A4FD0">
      <w:pPr>
        <w:pStyle w:val="MMFlietext"/>
        <w:numPr>
          <w:ilvl w:val="0"/>
          <w:numId w:val="4"/>
        </w:numPr>
        <w:spacing w:line="240" w:lineRule="auto"/>
        <w:ind w:left="714" w:hanging="357"/>
      </w:pPr>
      <w:r>
        <w:t>Nicht-metallisches Design auf Nachfrage</w:t>
      </w:r>
    </w:p>
    <w:p w14:paraId="1005EE94" w14:textId="77777777" w:rsidR="005B3DB8" w:rsidRDefault="005B3DB8" w:rsidP="005A4FD0">
      <w:pPr>
        <w:pStyle w:val="MMFlietext"/>
        <w:numPr>
          <w:ilvl w:val="0"/>
          <w:numId w:val="4"/>
        </w:numPr>
        <w:spacing w:line="240" w:lineRule="auto"/>
        <w:ind w:left="714" w:hanging="357"/>
      </w:pPr>
      <w:r>
        <w:t>Kein Verformen nach Verlegung (Hitze-Druck getestet)</w:t>
      </w:r>
    </w:p>
    <w:p w14:paraId="4E9E4C73" w14:textId="77777777" w:rsidR="005B3DB8" w:rsidRDefault="005B3DB8" w:rsidP="005A4FD0">
      <w:pPr>
        <w:pStyle w:val="MMFlietext"/>
        <w:numPr>
          <w:ilvl w:val="0"/>
          <w:numId w:val="4"/>
        </w:numPr>
        <w:spacing w:line="240" w:lineRule="auto"/>
        <w:ind w:left="714" w:hanging="357"/>
      </w:pPr>
      <w:r>
        <w:t>Hohe Abriebfestigkeit</w:t>
      </w:r>
    </w:p>
    <w:p w14:paraId="29E7C9D2" w14:textId="77777777" w:rsidR="005B3DB8" w:rsidRDefault="005B3DB8" w:rsidP="005A4FD0">
      <w:pPr>
        <w:pStyle w:val="MMFlietext"/>
        <w:numPr>
          <w:ilvl w:val="0"/>
          <w:numId w:val="4"/>
        </w:numPr>
        <w:spacing w:line="240" w:lineRule="auto"/>
        <w:ind w:left="714" w:hanging="357"/>
      </w:pPr>
      <w:r>
        <w:t>Exzellente UV- und Ozonbeständigkeit</w:t>
      </w:r>
    </w:p>
    <w:p w14:paraId="3C36424C" w14:textId="77777777" w:rsidR="005B3DB8" w:rsidRDefault="005B3DB8" w:rsidP="005A4FD0">
      <w:pPr>
        <w:pStyle w:val="MMFlietext"/>
        <w:numPr>
          <w:ilvl w:val="0"/>
          <w:numId w:val="4"/>
        </w:numPr>
        <w:spacing w:line="240" w:lineRule="auto"/>
        <w:ind w:left="714" w:hanging="357"/>
      </w:pPr>
      <w:r>
        <w:t>Beste Medienbeständigkeit</w:t>
      </w:r>
    </w:p>
    <w:p w14:paraId="089A429E" w14:textId="77777777" w:rsidR="005B3DB8" w:rsidRDefault="005B3DB8" w:rsidP="005A4FD0">
      <w:pPr>
        <w:pStyle w:val="MMFlietext"/>
        <w:numPr>
          <w:ilvl w:val="0"/>
          <w:numId w:val="4"/>
        </w:numPr>
        <w:spacing w:line="240" w:lineRule="auto"/>
        <w:ind w:left="714" w:hanging="357"/>
      </w:pPr>
      <w:r>
        <w:t>Hervorragende Langlebigkeit unter harten Umweltbedingungen</w:t>
      </w:r>
    </w:p>
    <w:p w14:paraId="20FA552F" w14:textId="77777777" w:rsidR="005B3DB8" w:rsidRDefault="005B3DB8" w:rsidP="005A4FD0">
      <w:pPr>
        <w:pStyle w:val="MMFlietext"/>
        <w:numPr>
          <w:ilvl w:val="0"/>
          <w:numId w:val="4"/>
        </w:numPr>
        <w:spacing w:line="240" w:lineRule="auto"/>
        <w:ind w:left="714" w:hanging="357"/>
      </w:pPr>
      <w:r>
        <w:t>Schweißperlenbeständig</w:t>
      </w:r>
    </w:p>
    <w:p w14:paraId="3EA29EE0" w14:textId="77777777" w:rsidR="005B3DB8" w:rsidRDefault="005B3DB8" w:rsidP="005A4FD0">
      <w:pPr>
        <w:pStyle w:val="MMFlietext"/>
        <w:numPr>
          <w:ilvl w:val="0"/>
          <w:numId w:val="4"/>
        </w:numPr>
        <w:spacing w:line="240" w:lineRule="auto"/>
        <w:ind w:left="714" w:hanging="357"/>
      </w:pPr>
      <w:r>
        <w:t xml:space="preserve">Funktionelle Integrität nach IEC 60331-11 /-25 auf Nachfrage </w:t>
      </w:r>
    </w:p>
    <w:p w14:paraId="7FB5D70E" w14:textId="77777777" w:rsidR="005B3DB8" w:rsidRDefault="005B3DB8" w:rsidP="005A4FD0">
      <w:pPr>
        <w:pStyle w:val="MMFlietext"/>
        <w:numPr>
          <w:ilvl w:val="0"/>
          <w:numId w:val="4"/>
        </w:numPr>
        <w:spacing w:line="240" w:lineRule="auto"/>
        <w:ind w:left="714" w:hanging="357"/>
      </w:pPr>
      <w:r>
        <w:t>Kundenspezifische Kabeldesigns, Bedruckungen und Farben auf Nachfrage</w:t>
      </w:r>
    </w:p>
    <w:p w14:paraId="7E083290" w14:textId="77777777" w:rsidR="005B3DB8" w:rsidRDefault="005B3DB8" w:rsidP="005A4FD0">
      <w:pPr>
        <w:pStyle w:val="MMFlietext"/>
        <w:numPr>
          <w:ilvl w:val="0"/>
          <w:numId w:val="4"/>
        </w:numPr>
        <w:spacing w:line="240" w:lineRule="auto"/>
        <w:ind w:left="714" w:hanging="357"/>
      </w:pPr>
      <w:r>
        <w:t>MUD-beständig gemäß NEK 606</w:t>
      </w:r>
    </w:p>
    <w:p w14:paraId="1B88AF88" w14:textId="77777777" w:rsidR="005A4FD0" w:rsidRPr="005A4FD0" w:rsidRDefault="005A4FD0" w:rsidP="005B3DB8">
      <w:pPr>
        <w:pStyle w:val="MMFlietext"/>
        <w:rPr>
          <w:b/>
          <w:i/>
          <w:sz w:val="12"/>
          <w:szCs w:val="12"/>
        </w:rPr>
      </w:pPr>
    </w:p>
    <w:p w14:paraId="65C2B990" w14:textId="77777777" w:rsidR="00CC29B7" w:rsidRDefault="00CC29B7">
      <w:pPr>
        <w:rPr>
          <w:rFonts w:ascii="Arial" w:hAnsi="Arial" w:cs="Arial"/>
          <w:b/>
          <w:i/>
          <w:sz w:val="22"/>
          <w:szCs w:val="22"/>
        </w:rPr>
      </w:pPr>
      <w:r>
        <w:rPr>
          <w:b/>
          <w:i/>
        </w:rPr>
        <w:br w:type="page"/>
      </w:r>
    </w:p>
    <w:p w14:paraId="7A55BC40" w14:textId="77777777" w:rsidR="00414E95" w:rsidRPr="00703F5C" w:rsidRDefault="00414E95" w:rsidP="005B3DB8">
      <w:pPr>
        <w:pStyle w:val="MMFlietext"/>
        <w:rPr>
          <w:b/>
        </w:rPr>
      </w:pPr>
      <w:r w:rsidRPr="00703F5C">
        <w:rPr>
          <w:b/>
          <w:i/>
        </w:rPr>
        <w:lastRenderedPageBreak/>
        <w:t>Designmöglichkeiten</w:t>
      </w:r>
      <w:r w:rsidRPr="00703F5C">
        <w:rPr>
          <w:b/>
        </w:rPr>
        <w:t>:</w:t>
      </w:r>
    </w:p>
    <w:p w14:paraId="4623D584" w14:textId="77777777" w:rsidR="00414E95" w:rsidRDefault="005B3DB8" w:rsidP="005A4FD0">
      <w:pPr>
        <w:pStyle w:val="MMFlietext"/>
        <w:numPr>
          <w:ilvl w:val="0"/>
          <w:numId w:val="5"/>
        </w:numPr>
        <w:spacing w:line="240" w:lineRule="auto"/>
        <w:ind w:left="714" w:hanging="357"/>
      </w:pPr>
      <w:r>
        <w:t>Zentrale Bündelader</w:t>
      </w:r>
    </w:p>
    <w:p w14:paraId="67C302F1" w14:textId="77777777" w:rsidR="00414E95" w:rsidRDefault="00414E95" w:rsidP="005A4FD0">
      <w:pPr>
        <w:pStyle w:val="MMFlietext"/>
        <w:numPr>
          <w:ilvl w:val="0"/>
          <w:numId w:val="5"/>
        </w:numPr>
        <w:spacing w:line="240" w:lineRule="auto"/>
        <w:ind w:left="714" w:hanging="357"/>
      </w:pPr>
      <w:r>
        <w:t>V</w:t>
      </w:r>
      <w:r w:rsidR="005B3DB8">
        <w:t>erseilte Bündelader</w:t>
      </w:r>
    </w:p>
    <w:p w14:paraId="3F54B729" w14:textId="77777777" w:rsidR="00414E95" w:rsidRDefault="005B3DB8" w:rsidP="005A4FD0">
      <w:pPr>
        <w:pStyle w:val="MMFlietext"/>
        <w:numPr>
          <w:ilvl w:val="0"/>
          <w:numId w:val="5"/>
        </w:numPr>
        <w:spacing w:line="240" w:lineRule="auto"/>
        <w:ind w:left="714" w:hanging="357"/>
      </w:pPr>
      <w:r>
        <w:t>Breakout</w:t>
      </w:r>
      <w:r w:rsidR="00414E95">
        <w:t xml:space="preserve"> und</w:t>
      </w:r>
      <w:r>
        <w:t xml:space="preserve"> Minibreakout</w:t>
      </w:r>
    </w:p>
    <w:p w14:paraId="3003710B" w14:textId="77777777" w:rsidR="00414E95" w:rsidRDefault="008467A7" w:rsidP="005A4FD0">
      <w:pPr>
        <w:pStyle w:val="MMFlietext"/>
        <w:numPr>
          <w:ilvl w:val="0"/>
          <w:numId w:val="5"/>
        </w:numPr>
        <w:spacing w:line="240" w:lineRule="auto"/>
        <w:ind w:left="714" w:hanging="357"/>
      </w:pPr>
      <w:r>
        <w:t>Hybridkabel und Zipcord</w:t>
      </w:r>
      <w:r w:rsidR="005B3DB8">
        <w:t xml:space="preserve"> </w:t>
      </w:r>
    </w:p>
    <w:p w14:paraId="0F1481F9" w14:textId="77777777" w:rsidR="00414E95" w:rsidRDefault="005B3DB8" w:rsidP="005A4FD0">
      <w:pPr>
        <w:pStyle w:val="MMFlietext"/>
        <w:numPr>
          <w:ilvl w:val="0"/>
          <w:numId w:val="5"/>
        </w:numPr>
        <w:spacing w:line="240" w:lineRule="auto"/>
        <w:ind w:left="714" w:hanging="357"/>
      </w:pPr>
      <w:r>
        <w:t xml:space="preserve">Einzelelement </w:t>
      </w:r>
    </w:p>
    <w:p w14:paraId="20CAF22B" w14:textId="77777777" w:rsidR="00414E95" w:rsidRDefault="005B3DB8" w:rsidP="005A4FD0">
      <w:pPr>
        <w:pStyle w:val="MMFlietext"/>
        <w:numPr>
          <w:ilvl w:val="0"/>
          <w:numId w:val="5"/>
        </w:numPr>
        <w:spacing w:line="240" w:lineRule="auto"/>
        <w:ind w:left="714" w:hanging="357"/>
      </w:pPr>
      <w:r>
        <w:t xml:space="preserve">Zusätzliche Bewehrungen aus Metall und Nichtmetall und </w:t>
      </w:r>
    </w:p>
    <w:p w14:paraId="24B924C1" w14:textId="77777777" w:rsidR="005B3DB8" w:rsidRDefault="00414E95" w:rsidP="005A4FD0">
      <w:pPr>
        <w:pStyle w:val="MMFlietext"/>
        <w:numPr>
          <w:ilvl w:val="0"/>
          <w:numId w:val="5"/>
        </w:numPr>
        <w:spacing w:line="240" w:lineRule="auto"/>
        <w:ind w:left="714" w:hanging="357"/>
      </w:pPr>
      <w:r>
        <w:t>k</w:t>
      </w:r>
      <w:r w:rsidR="00AE23FF">
        <w:t>undenspezifische Kabeldesigns</w:t>
      </w:r>
    </w:p>
    <w:p w14:paraId="6DC3BE60" w14:textId="77777777" w:rsidR="005A4FD0" w:rsidRDefault="005A4FD0" w:rsidP="005A4FD0">
      <w:pPr>
        <w:rPr>
          <w:b/>
        </w:rPr>
      </w:pPr>
    </w:p>
    <w:p w14:paraId="096B66E8" w14:textId="77777777" w:rsidR="00E01B74" w:rsidRDefault="00E01B74" w:rsidP="005A4FD0">
      <w:pPr>
        <w:rPr>
          <w:rFonts w:ascii="Arial" w:hAnsi="Arial" w:cs="Arial"/>
          <w:b/>
        </w:rPr>
      </w:pPr>
      <w:r w:rsidRPr="005A4FD0">
        <w:rPr>
          <w:rFonts w:ascii="Arial" w:hAnsi="Arial" w:cs="Arial"/>
          <w:b/>
        </w:rPr>
        <w:t>LEONI X-linked COmpound (LE.X.CO) im Vergleich</w:t>
      </w:r>
    </w:p>
    <w:p w14:paraId="785799D6" w14:textId="77777777" w:rsidR="00306D28" w:rsidRPr="005A4FD0" w:rsidRDefault="00306D28" w:rsidP="005A4FD0">
      <w:pPr>
        <w:rPr>
          <w:rFonts w:ascii="Arial" w:hAnsi="Arial" w:cs="Arial"/>
          <w:b/>
        </w:rPr>
      </w:pPr>
      <w:r>
        <w:rPr>
          <w:rFonts w:ascii="Arial" w:hAnsi="Arial" w:cs="Arial"/>
          <w:b/>
          <w:noProof/>
        </w:rPr>
        <w:drawing>
          <wp:inline distT="0" distB="0" distL="0" distR="0" wp14:anchorId="235B278D" wp14:editId="7B092157">
            <wp:extent cx="6127115" cy="3132455"/>
            <wp:effectExtent l="0" t="0" r="698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e Vergleich LE.X.CO DE.jpg"/>
                    <pic:cNvPicPr/>
                  </pic:nvPicPr>
                  <pic:blipFill>
                    <a:blip r:embed="rId9">
                      <a:extLst>
                        <a:ext uri="{28A0092B-C50C-407E-A947-70E740481C1C}">
                          <a14:useLocalDpi xmlns:a14="http://schemas.microsoft.com/office/drawing/2010/main" val="0"/>
                        </a:ext>
                      </a:extLst>
                    </a:blip>
                    <a:stretch>
                      <a:fillRect/>
                    </a:stretch>
                  </pic:blipFill>
                  <pic:spPr>
                    <a:xfrm>
                      <a:off x="0" y="0"/>
                      <a:ext cx="6127115" cy="3132455"/>
                    </a:xfrm>
                    <a:prstGeom prst="rect">
                      <a:avLst/>
                    </a:prstGeom>
                  </pic:spPr>
                </pic:pic>
              </a:graphicData>
            </a:graphic>
          </wp:inline>
        </w:drawing>
      </w:r>
    </w:p>
    <w:p w14:paraId="53B5927D" w14:textId="77777777" w:rsidR="00DF6351" w:rsidRDefault="00306D28" w:rsidP="00AA09F4">
      <w:pPr>
        <w:spacing w:before="240"/>
        <w:ind w:right="1922"/>
        <w:rPr>
          <w:rFonts w:ascii="Arial" w:hAnsi="Arial" w:cs="Arial"/>
          <w:i/>
          <w:sz w:val="22"/>
          <w:szCs w:val="22"/>
        </w:rPr>
      </w:pPr>
      <w:r w:rsidRPr="00007C64">
        <w:rPr>
          <w:rFonts w:ascii="Arial" w:hAnsi="Arial" w:cs="Arial"/>
          <w:i/>
          <w:sz w:val="22"/>
          <w:szCs w:val="22"/>
        </w:rPr>
        <w:t xml:space="preserve"> </w:t>
      </w:r>
      <w:r w:rsidR="009C6B13" w:rsidRPr="00007C64">
        <w:rPr>
          <w:rFonts w:ascii="Arial" w:hAnsi="Arial" w:cs="Arial"/>
          <w:i/>
          <w:sz w:val="22"/>
          <w:szCs w:val="22"/>
        </w:rPr>
        <w:t>(</w:t>
      </w:r>
      <w:r w:rsidR="003313FC">
        <w:rPr>
          <w:rFonts w:ascii="Arial" w:hAnsi="Arial" w:cs="Arial"/>
          <w:i/>
          <w:sz w:val="22"/>
          <w:szCs w:val="22"/>
        </w:rPr>
        <w:t>3.</w:t>
      </w:r>
      <w:r>
        <w:rPr>
          <w:rFonts w:ascii="Arial" w:hAnsi="Arial" w:cs="Arial"/>
          <w:i/>
          <w:sz w:val="22"/>
          <w:szCs w:val="22"/>
        </w:rPr>
        <w:t>420</w:t>
      </w:r>
      <w:r w:rsidR="009C6B13" w:rsidRPr="00007C64">
        <w:rPr>
          <w:rFonts w:ascii="Arial" w:hAnsi="Arial" w:cs="Arial"/>
          <w:i/>
          <w:sz w:val="22"/>
          <w:szCs w:val="22"/>
        </w:rPr>
        <w:t xml:space="preserve"> Anschläge inkl.</w:t>
      </w:r>
      <w:r w:rsidR="00AC2AE0" w:rsidRPr="00007C64">
        <w:rPr>
          <w:rFonts w:ascii="Arial" w:hAnsi="Arial" w:cs="Arial"/>
          <w:i/>
          <w:sz w:val="22"/>
          <w:szCs w:val="22"/>
        </w:rPr>
        <w:t xml:space="preserve"> Leerzeichen)</w:t>
      </w:r>
    </w:p>
    <w:p w14:paraId="77C1A70A" w14:textId="77777777" w:rsidR="007214F3" w:rsidRDefault="007214F3" w:rsidP="00864B51">
      <w:pPr>
        <w:rPr>
          <w:rFonts w:ascii="Arial" w:hAnsi="Arial" w:cs="Arial"/>
          <w:i/>
          <w:sz w:val="22"/>
          <w:szCs w:val="22"/>
        </w:rPr>
      </w:pPr>
    </w:p>
    <w:p w14:paraId="5B321E78" w14:textId="77777777" w:rsidR="00864B51" w:rsidRPr="00007C64" w:rsidRDefault="00864B51" w:rsidP="00864B51">
      <w:pPr>
        <w:rPr>
          <w:rFonts w:ascii="Arial" w:hAnsi="Arial" w:cs="Arial"/>
          <w:i/>
          <w:sz w:val="22"/>
          <w:szCs w:val="22"/>
        </w:rPr>
      </w:pPr>
    </w:p>
    <w:p w14:paraId="2CC7DAE7" w14:textId="77777777" w:rsidR="00FD3897" w:rsidRDefault="009F5D0E" w:rsidP="009F5D0E">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unter</w:t>
      </w:r>
    </w:p>
    <w:p w14:paraId="0A25ACAF" w14:textId="77777777" w:rsidR="00DF6351" w:rsidRPr="00FD3897" w:rsidRDefault="00ED132E" w:rsidP="00FD3897">
      <w:pPr>
        <w:rPr>
          <w:rFonts w:ascii="Arial" w:hAnsi="Arial" w:cs="Arial"/>
          <w:i/>
          <w:color w:val="0000FF"/>
          <w:sz w:val="22"/>
          <w:szCs w:val="22"/>
          <w:u w:val="single"/>
        </w:rPr>
      </w:pPr>
      <w:hyperlink r:id="rId10" w:history="1">
        <w:r w:rsidR="00FD3897" w:rsidRPr="00FD3897">
          <w:rPr>
            <w:rStyle w:val="Link"/>
            <w:rFonts w:ascii="Arial" w:hAnsi="Arial" w:cs="Arial"/>
            <w:i/>
            <w:sz w:val="22"/>
            <w:szCs w:val="22"/>
          </w:rPr>
          <w:t>https://www.leoni.com/de/presse/mitteilungen/details/leoni-bietet-ein-neuartig-vernetztes-kabelmantelmaterial-fuer-alle-teilbereiche-von-grossprojekten-a</w:t>
        </w:r>
      </w:hyperlink>
      <w:r w:rsidR="00FD3897" w:rsidRPr="00FD3897">
        <w:rPr>
          <w:rStyle w:val="Link"/>
          <w:rFonts w:ascii="Arial" w:hAnsi="Arial" w:cs="Arial"/>
          <w:i/>
          <w:sz w:val="22"/>
          <w:szCs w:val="22"/>
        </w:rPr>
        <w:t>/</w:t>
      </w:r>
    </w:p>
    <w:p w14:paraId="625E641A" w14:textId="77777777" w:rsidR="00864B51" w:rsidRDefault="00864B51" w:rsidP="005A4FD0">
      <w:pPr>
        <w:pStyle w:val="MMKurzprofilberschrift"/>
        <w:tabs>
          <w:tab w:val="right" w:pos="7727"/>
        </w:tabs>
      </w:pPr>
    </w:p>
    <w:p w14:paraId="5A3331EE" w14:textId="77777777" w:rsidR="005A4FD0" w:rsidRPr="006D36F9" w:rsidRDefault="005A4FD0" w:rsidP="005A4FD0">
      <w:pPr>
        <w:pStyle w:val="MMKurzprofilberschrift"/>
        <w:tabs>
          <w:tab w:val="right" w:pos="7727"/>
        </w:tabs>
      </w:pPr>
      <w:r w:rsidRPr="006D36F9">
        <w:lastRenderedPageBreak/>
        <w:t xml:space="preserve">Über die </w:t>
      </w:r>
      <w:r>
        <w:t>Business Unit Fiber Optics</w:t>
      </w:r>
      <w:r>
        <w:tab/>
      </w:r>
    </w:p>
    <w:p w14:paraId="790F544B" w14:textId="77777777" w:rsidR="005A4FD0" w:rsidRPr="00BE461C" w:rsidRDefault="005A4FD0" w:rsidP="005A4FD0">
      <w:pPr>
        <w:spacing w:before="120"/>
        <w:ind w:right="1711"/>
        <w:jc w:val="both"/>
        <w:rPr>
          <w:rFonts w:ascii="Arial" w:hAnsi="Arial" w:cs="Arial"/>
          <w:color w:val="000000"/>
          <w:sz w:val="20"/>
          <w:szCs w:val="20"/>
        </w:rPr>
      </w:pPr>
      <w:r w:rsidRPr="00BE461C">
        <w:rPr>
          <w:rFonts w:ascii="Arial" w:hAnsi="Arial" w:cs="Arial"/>
          <w:color w:val="000000"/>
          <w:sz w:val="20"/>
          <w:szCs w:val="20"/>
        </w:rPr>
        <w:t xml:space="preserve">Die Business Unit Fiber Optics der LEONI-Gruppe ist einer der führenden Anbieter von hochreinem Quarzglas, Preformen und Stäben, sowie Lichtwellenleitern für Spezialanwendungen in der Industrie, der Optik, der Sensorik und Analytik, der Wissenschaft, in der Kommunikation sowie in der Lasermedizin. </w:t>
      </w:r>
      <w:r>
        <w:rPr>
          <w:rFonts w:ascii="Arial" w:hAnsi="Arial" w:cs="Arial"/>
          <w:color w:val="000000"/>
          <w:sz w:val="20"/>
          <w:szCs w:val="20"/>
        </w:rPr>
        <w:t>Sie bietet dabei v</w:t>
      </w:r>
      <w:r w:rsidRPr="00BE461C">
        <w:rPr>
          <w:rFonts w:ascii="Arial" w:hAnsi="Arial" w:cs="Arial"/>
          <w:color w:val="000000"/>
          <w:sz w:val="20"/>
          <w:szCs w:val="20"/>
        </w:rPr>
        <w:t>om Quarzglas zur Preform und den daraus gezogenen Fasern</w:t>
      </w:r>
      <w:r>
        <w:rPr>
          <w:rFonts w:ascii="Arial" w:hAnsi="Arial" w:cs="Arial"/>
          <w:color w:val="000000"/>
          <w:sz w:val="20"/>
          <w:szCs w:val="20"/>
        </w:rPr>
        <w:t xml:space="preserve"> </w:t>
      </w:r>
      <w:r w:rsidRPr="00BE461C">
        <w:rPr>
          <w:rFonts w:ascii="Arial" w:hAnsi="Arial" w:cs="Arial"/>
          <w:color w:val="000000"/>
          <w:sz w:val="20"/>
          <w:szCs w:val="20"/>
        </w:rPr>
        <w:t>bis hin zu Faser-Optik-Kabeln und kompletten Faser-Optik-Systemen mit selbst entwickelten optischen Komponenten faseroptische Produkte für eine systemische Problemlösung</w:t>
      </w:r>
      <w:r>
        <w:rPr>
          <w:rFonts w:ascii="Arial" w:hAnsi="Arial" w:cs="Arial"/>
          <w:color w:val="000000"/>
          <w:sz w:val="20"/>
          <w:szCs w:val="20"/>
        </w:rPr>
        <w:t xml:space="preserve">. </w:t>
      </w:r>
    </w:p>
    <w:p w14:paraId="5C21C378" w14:textId="77777777" w:rsidR="001B621B" w:rsidRPr="006D36F9" w:rsidRDefault="006F4393" w:rsidP="00621EA1">
      <w:pPr>
        <w:pStyle w:val="MMKurzprofilberschrift"/>
      </w:pPr>
      <w:r w:rsidRPr="006D36F9">
        <w:t>Über die Leoni-Gruppe</w:t>
      </w:r>
    </w:p>
    <w:p w14:paraId="1654C71C" w14:textId="3AC201B7" w:rsidR="005E0BBB" w:rsidRDefault="003E43B4" w:rsidP="005E0BBB">
      <w:pPr>
        <w:pStyle w:val="MMKurzprofil"/>
      </w:pPr>
      <w:r w:rsidRPr="006D36F9">
        <w:t xml:space="preserve">Leoni </w:t>
      </w:r>
      <w:r w:rsidR="00D74838" w:rsidRPr="006D36F9">
        <w:t xml:space="preserve">ist ein weltweit tätiger Anbieter von Drähten, optischen Fasern, Kabeln und </w:t>
      </w:r>
      <w:r w:rsidR="005A4FD0"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rsidR="005A4FD0">
        <w:t xml:space="preserve">rund </w:t>
      </w:r>
      <w:r w:rsidR="000838AB">
        <w:t>72</w:t>
      </w:r>
      <w:r w:rsidR="005A4FD0">
        <w:t>.000 Mitarbeiter in 31 Ländern und erzielte 2014 einen Konzernumsatz von 4,1 Mrd. Euro</w:t>
      </w:r>
      <w:r w:rsidR="005A4FD0" w:rsidRPr="006D36F9">
        <w:t>.</w:t>
      </w:r>
    </w:p>
    <w:p w14:paraId="4D6741F5" w14:textId="77777777" w:rsidR="00E569A0" w:rsidRPr="005A72D9" w:rsidRDefault="00E569A0" w:rsidP="00E569A0">
      <w:pPr>
        <w:pStyle w:val="MMKurzprofil"/>
        <w:rPr>
          <w:sz w:val="8"/>
          <w:szCs w:val="8"/>
        </w:rPr>
      </w:pPr>
    </w:p>
    <w:p w14:paraId="0D5A241B" w14:textId="77777777" w:rsidR="00E569A0" w:rsidRPr="00320044" w:rsidRDefault="00CE70E1" w:rsidP="005E0BBB">
      <w:pPr>
        <w:pStyle w:val="MMKurzprofil"/>
      </w:pPr>
      <w:r>
        <w:rPr>
          <w:noProof/>
        </w:rPr>
        <w:drawing>
          <wp:inline distT="0" distB="0" distL="0" distR="0" wp14:anchorId="2850EDA2" wp14:editId="43B93066">
            <wp:extent cx="180975" cy="180975"/>
            <wp:effectExtent l="0" t="0" r="9525" b="9525"/>
            <wp:docPr id="4" name="Bild 1" descr="facebook">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69A0" w:rsidRPr="00320044">
        <w:t xml:space="preserve"> </w:t>
      </w:r>
      <w:r>
        <w:rPr>
          <w:noProof/>
        </w:rPr>
        <w:drawing>
          <wp:inline distT="0" distB="0" distL="0" distR="0" wp14:anchorId="32829D03" wp14:editId="57CE3B67">
            <wp:extent cx="180975" cy="180975"/>
            <wp:effectExtent l="0" t="0" r="9525" b="9525"/>
            <wp:docPr id="2" name="Bild 2" descr="xi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5627D9F4" w14:textId="77777777" w:rsidR="00621EA1" w:rsidRDefault="00621EA1" w:rsidP="00621EA1">
      <w:pPr>
        <w:pStyle w:val="MMKurzprofilberschrift"/>
        <w:sectPr w:rsidR="00621EA1" w:rsidSect="00783A5E">
          <w:headerReference w:type="default" r:id="rId15"/>
          <w:footerReference w:type="default" r:id="rId16"/>
          <w:headerReference w:type="first" r:id="rId17"/>
          <w:footerReference w:type="first" r:id="rId18"/>
          <w:pgSz w:w="11900" w:h="16840" w:code="9"/>
          <w:pgMar w:top="2977" w:right="833" w:bottom="1701" w:left="1418" w:header="0" w:footer="742" w:gutter="0"/>
          <w:cols w:space="708"/>
        </w:sectPr>
      </w:pPr>
    </w:p>
    <w:p w14:paraId="51E13DAE" w14:textId="77777777" w:rsidR="00621EA1" w:rsidRPr="006D36F9" w:rsidRDefault="00621EA1" w:rsidP="00BF0C62">
      <w:pPr>
        <w:pStyle w:val="MMKurzprofilberschrift"/>
      </w:pPr>
      <w:r w:rsidRPr="006D36F9">
        <w:lastRenderedPageBreak/>
        <w:t xml:space="preserve">Ansprechpartner für </w:t>
      </w:r>
      <w:r>
        <w:t>Fachpresse</w:t>
      </w:r>
      <w:r w:rsidR="00BF0C62">
        <w:tab/>
      </w:r>
      <w:r w:rsidR="00BF0C62" w:rsidRPr="006D36F9">
        <w:t xml:space="preserve">Ansprechpartner für </w:t>
      </w:r>
      <w:r w:rsidR="00BF0C62">
        <w:t>Wirtschaftspresse</w:t>
      </w:r>
    </w:p>
    <w:p w14:paraId="49082676" w14:textId="77777777" w:rsidR="00BF0C62" w:rsidRPr="00FF3238" w:rsidRDefault="005A4FD0" w:rsidP="00BF0C62">
      <w:pPr>
        <w:pStyle w:val="MMKurzprofil"/>
        <w:tabs>
          <w:tab w:val="left" w:pos="4111"/>
        </w:tabs>
        <w:ind w:right="501"/>
      </w:pPr>
      <w:r w:rsidRPr="00FF3238">
        <w:t>Marian Hartkopf</w:t>
      </w:r>
      <w:r w:rsidR="00BF0C62" w:rsidRPr="00FF3238">
        <w:tab/>
        <w:t>Sven Schmidt</w:t>
      </w:r>
    </w:p>
    <w:p w14:paraId="58B84612" w14:textId="77777777" w:rsidR="00621EA1" w:rsidRPr="00BF0C62" w:rsidRDefault="005A4FD0" w:rsidP="00BF0C62">
      <w:pPr>
        <w:pStyle w:val="MMKurzprofil"/>
        <w:tabs>
          <w:tab w:val="left" w:pos="4111"/>
        </w:tabs>
        <w:ind w:right="501"/>
        <w:rPr>
          <w:lang w:val="en-US"/>
        </w:rPr>
      </w:pPr>
      <w:r>
        <w:rPr>
          <w:lang w:val="en-US"/>
        </w:rPr>
        <w:t xml:space="preserve">Head of </w:t>
      </w:r>
      <w:r w:rsidR="00621EA1" w:rsidRPr="00BF0C62">
        <w:rPr>
          <w:lang w:val="en-US"/>
        </w:rPr>
        <w:t>Marketing</w:t>
      </w:r>
      <w:r w:rsidR="00BF0C62" w:rsidRPr="00BF0C62">
        <w:rPr>
          <w:lang w:val="en-US"/>
        </w:rPr>
        <w:tab/>
        <w:t>Corporate Public &amp; Media Relations</w:t>
      </w:r>
    </w:p>
    <w:p w14:paraId="30650C23" w14:textId="77777777" w:rsidR="00621EA1" w:rsidRPr="005A4FD0" w:rsidRDefault="005A4FD0" w:rsidP="00BF0C62">
      <w:pPr>
        <w:pStyle w:val="MMKurzprofil"/>
        <w:tabs>
          <w:tab w:val="left" w:pos="4111"/>
        </w:tabs>
        <w:ind w:right="501"/>
        <w:rPr>
          <w:lang w:val="en-US"/>
        </w:rPr>
      </w:pPr>
      <w:r w:rsidRPr="005A4FD0">
        <w:rPr>
          <w:lang w:val="en-US"/>
        </w:rPr>
        <w:t>Business Unit Fiber Optics</w:t>
      </w:r>
      <w:r w:rsidR="00BF0C62" w:rsidRPr="005A4FD0">
        <w:rPr>
          <w:lang w:val="en-US"/>
        </w:rPr>
        <w:tab/>
        <w:t>LEONI AG</w:t>
      </w:r>
    </w:p>
    <w:p w14:paraId="2F8F6E43" w14:textId="77777777" w:rsidR="00621EA1" w:rsidRPr="006D36F9" w:rsidRDefault="00621EA1" w:rsidP="00BF0C62">
      <w:pPr>
        <w:pStyle w:val="MMKurzprofil"/>
        <w:tabs>
          <w:tab w:val="clear" w:pos="8505"/>
          <w:tab w:val="left" w:pos="851"/>
          <w:tab w:val="left" w:pos="4111"/>
        </w:tabs>
        <w:ind w:right="501"/>
      </w:pPr>
      <w:r w:rsidRPr="006D36F9">
        <w:t>Telefon</w:t>
      </w:r>
      <w:r>
        <w:tab/>
      </w:r>
      <w:r w:rsidRPr="006D36F9">
        <w:t xml:space="preserve">+49 </w:t>
      </w:r>
      <w:r w:rsidR="005A4FD0">
        <w:t>30</w:t>
      </w:r>
      <w:r w:rsidRPr="006D36F9">
        <w:t>-</w:t>
      </w:r>
      <w:r w:rsidR="005A4FD0">
        <w:t>530058-13</w:t>
      </w:r>
      <w:r w:rsidR="00BF0C62">
        <w:tab/>
      </w:r>
      <w:r w:rsidR="00BF0C62" w:rsidRPr="006D36F9">
        <w:t>Telefon</w:t>
      </w:r>
      <w:r w:rsidR="00BF0C62">
        <w:tab/>
      </w:r>
      <w:r w:rsidR="00BF0C62" w:rsidRPr="006D36F9">
        <w:t>+49 911-2023-467</w:t>
      </w:r>
    </w:p>
    <w:p w14:paraId="2C85C81F" w14:textId="77777777" w:rsidR="00BF0C62" w:rsidRPr="006D36F9" w:rsidRDefault="00621EA1" w:rsidP="00BF0C62">
      <w:pPr>
        <w:pStyle w:val="MMKurzprofil"/>
        <w:tabs>
          <w:tab w:val="clear" w:pos="8505"/>
          <w:tab w:val="left" w:pos="851"/>
          <w:tab w:val="left" w:pos="4111"/>
        </w:tabs>
        <w:ind w:right="501"/>
      </w:pPr>
      <w:r w:rsidRPr="006D36F9">
        <w:t>E-Mail</w:t>
      </w:r>
      <w:r w:rsidRPr="006D36F9">
        <w:tab/>
      </w:r>
      <w:hyperlink r:id="rId19" w:history="1">
        <w:r w:rsidR="00FF3238" w:rsidRPr="009259C2">
          <w:rPr>
            <w:rStyle w:val="Link"/>
          </w:rPr>
          <w:t>fo-marketing@leoni.com</w:t>
        </w:r>
      </w:hyperlink>
      <w:r w:rsidR="00BF0C62" w:rsidRPr="00BF0C62">
        <w:rPr>
          <w:rStyle w:val="Link"/>
          <w:u w:val="none"/>
        </w:rPr>
        <w:t xml:space="preserve"> </w:t>
      </w:r>
      <w:r w:rsidR="00BF0C62" w:rsidRPr="00BF0C62">
        <w:rPr>
          <w:rStyle w:val="Link"/>
          <w:u w:val="none"/>
        </w:rPr>
        <w:tab/>
      </w:r>
      <w:r w:rsidR="00BF0C62" w:rsidRPr="006D36F9">
        <w:t>E-Mail</w:t>
      </w:r>
      <w:r w:rsidR="00BF0C62" w:rsidRPr="006D36F9">
        <w:tab/>
      </w:r>
      <w:hyperlink r:id="rId20" w:history="1">
        <w:r w:rsidR="00BF0C62" w:rsidRPr="00CA55F6">
          <w:rPr>
            <w:rStyle w:val="Link"/>
          </w:rPr>
          <w:t>presse@leoni.com</w:t>
        </w:r>
      </w:hyperlink>
    </w:p>
    <w:sectPr w:rsidR="00BF0C62" w:rsidRPr="006D36F9" w:rsidSect="00BF0C62">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7C575" w14:textId="77777777" w:rsidR="00441012" w:rsidRPr="00A44C71" w:rsidRDefault="00441012">
      <w:pPr>
        <w:rPr>
          <w:sz w:val="16"/>
        </w:rPr>
      </w:pPr>
      <w:r>
        <w:separator/>
      </w:r>
    </w:p>
  </w:endnote>
  <w:endnote w:type="continuationSeparator" w:id="0">
    <w:p w14:paraId="03B48D28" w14:textId="77777777" w:rsidR="00441012" w:rsidRPr="00A44C71" w:rsidRDefault="0044101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7EAED" w14:textId="77777777"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ED132E">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ED132E">
      <w:rPr>
        <w:rStyle w:val="Seitenzahl"/>
        <w:rFonts w:ascii="Arial" w:hAnsi="Arial" w:cs="Arial"/>
        <w:i/>
        <w:noProof/>
        <w:sz w:val="16"/>
        <w:szCs w:val="16"/>
      </w:rPr>
      <w:t>4</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14:paraId="7BBC3021"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A2D8C" w14:textId="77777777" w:rsidR="00441012" w:rsidRPr="00406709" w:rsidRDefault="00441012"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14:paraId="557246CC" w14:textId="77777777"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t>Nürnberg HRB 202</w:t>
    </w:r>
    <w:r w:rsidRPr="00406709">
      <w:rPr>
        <w:rFonts w:ascii="Verdana" w:hAnsi="Verdana"/>
        <w:sz w:val="12"/>
        <w:szCs w:val="14"/>
      </w:rPr>
      <w:tab/>
    </w:r>
    <w:r>
      <w:rPr>
        <w:rFonts w:ascii="Verdana" w:hAnsi="Verdana"/>
        <w:sz w:val="12"/>
        <w:szCs w:val="14"/>
      </w:rPr>
      <w:t>Dr. Werner Rupp</w:t>
    </w:r>
  </w:p>
  <w:p w14:paraId="1C12F261" w14:textId="77777777" w:rsidR="00441012" w:rsidRPr="00406709" w:rsidRDefault="00441012"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t>USt-ID-Nr.: DE 133500751</w:t>
    </w:r>
    <w:r w:rsidRPr="00406709">
      <w:rPr>
        <w:rFonts w:ascii="Verdana" w:hAnsi="Verdana"/>
        <w:sz w:val="12"/>
        <w:szCs w:val="14"/>
      </w:rPr>
      <w:tab/>
      <w:t>Vorstand:</w:t>
    </w:r>
  </w:p>
  <w:p w14:paraId="1DE926CB" w14:textId="77777777"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14:paraId="1481EC07" w14:textId="77777777" w:rsidR="00441012" w:rsidRPr="00406709" w:rsidRDefault="00441012"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Dieter Bellé</w:t>
    </w:r>
  </w:p>
  <w:p w14:paraId="57487772" w14:textId="77777777" w:rsidR="00441012" w:rsidRDefault="00441012"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9CAEB" w14:textId="77777777" w:rsidR="00441012" w:rsidRPr="00A44C71" w:rsidRDefault="00441012">
      <w:pPr>
        <w:rPr>
          <w:sz w:val="16"/>
        </w:rPr>
      </w:pPr>
      <w:r>
        <w:separator/>
      </w:r>
    </w:p>
  </w:footnote>
  <w:footnote w:type="continuationSeparator" w:id="0">
    <w:p w14:paraId="2BF9F179" w14:textId="77777777" w:rsidR="00441012" w:rsidRPr="00A44C71" w:rsidRDefault="00441012">
      <w:pPr>
        <w:rPr>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29956" w14:textId="77777777" w:rsidR="006F0BE8" w:rsidRPr="00F17738" w:rsidRDefault="006F0BE8" w:rsidP="006F0BE8">
    <w:pPr>
      <w:pStyle w:val="Kopfzeile"/>
      <w:tabs>
        <w:tab w:val="clear" w:pos="9072"/>
        <w:tab w:val="right" w:pos="9639"/>
      </w:tabs>
      <w:rPr>
        <w:rFonts w:ascii="Verdana" w:hAnsi="Verdana"/>
        <w:sz w:val="20"/>
      </w:rPr>
    </w:pPr>
  </w:p>
  <w:p w14:paraId="0AB13311" w14:textId="77777777" w:rsidR="006F0BE8" w:rsidRPr="00F17738" w:rsidRDefault="006F0BE8" w:rsidP="006F0BE8">
    <w:pPr>
      <w:pStyle w:val="Kopfzeile"/>
      <w:tabs>
        <w:tab w:val="clear" w:pos="9072"/>
        <w:tab w:val="right" w:pos="9639"/>
      </w:tabs>
      <w:rPr>
        <w:rFonts w:ascii="Verdana" w:hAnsi="Verdana"/>
        <w:sz w:val="20"/>
      </w:rPr>
    </w:pPr>
  </w:p>
  <w:p w14:paraId="4B00B6D7" w14:textId="77777777" w:rsidR="006F0BE8" w:rsidRPr="00F17738" w:rsidRDefault="00CE70E1"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566B7354" wp14:editId="73344045">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757341A0" w14:textId="77777777" w:rsidR="006F0BE8" w:rsidRDefault="006F0BE8" w:rsidP="006F0BE8">
    <w:pPr>
      <w:spacing w:before="60" w:line="360" w:lineRule="auto"/>
      <w:ind w:right="1429"/>
      <w:rPr>
        <w:rFonts w:ascii="Arial" w:hAnsi="Arial" w:cs="Arial"/>
        <w:b/>
        <w:sz w:val="20"/>
        <w:szCs w:val="20"/>
      </w:rPr>
    </w:pPr>
  </w:p>
  <w:p w14:paraId="61A98A10" w14:textId="77777777" w:rsidR="006F0BE8" w:rsidRPr="00703F5C" w:rsidRDefault="00067DC2" w:rsidP="00703F5C">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42A13" w14:textId="77777777" w:rsidR="00441012" w:rsidRPr="00F17738" w:rsidRDefault="00441012" w:rsidP="008F5F48">
    <w:pPr>
      <w:pStyle w:val="Kopfzeile"/>
      <w:ind w:right="12"/>
      <w:rPr>
        <w:rFonts w:ascii="Verdana" w:hAnsi="Verdana"/>
        <w:sz w:val="20"/>
      </w:rPr>
    </w:pPr>
  </w:p>
  <w:p w14:paraId="066EBA00" w14:textId="77777777" w:rsidR="00441012" w:rsidRPr="00F17738" w:rsidRDefault="00441012" w:rsidP="008F5F48">
    <w:pPr>
      <w:pStyle w:val="Kopfzeile"/>
      <w:ind w:right="12"/>
      <w:rPr>
        <w:rFonts w:ascii="Verdana" w:hAnsi="Verdana"/>
        <w:sz w:val="20"/>
      </w:rPr>
    </w:pPr>
  </w:p>
  <w:p w14:paraId="60E25416" w14:textId="77777777" w:rsidR="00441012" w:rsidRPr="00F17738" w:rsidRDefault="00441012" w:rsidP="008F5F48">
    <w:pPr>
      <w:pStyle w:val="Kopfzeile"/>
      <w:ind w:right="12"/>
      <w:rPr>
        <w:rFonts w:ascii="Verdana" w:hAnsi="Verdana"/>
        <w:sz w:val="20"/>
      </w:rPr>
    </w:pPr>
  </w:p>
  <w:p w14:paraId="65C0C025" w14:textId="77777777" w:rsidR="00441012" w:rsidRPr="00F17738" w:rsidRDefault="00441012" w:rsidP="008F5F48">
    <w:pPr>
      <w:pStyle w:val="Kopfzeile"/>
      <w:ind w:right="12"/>
      <w:rPr>
        <w:rFonts w:ascii="Verdana" w:hAnsi="Verdana"/>
        <w:sz w:val="20"/>
      </w:rPr>
    </w:pPr>
  </w:p>
  <w:p w14:paraId="2E983192" w14:textId="77777777" w:rsidR="00441012" w:rsidRPr="00F17738" w:rsidRDefault="00CE70E1"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36928057" wp14:editId="2D526B63">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1FB2779F" w14:textId="77777777" w:rsidR="00441012" w:rsidRPr="00F17738" w:rsidRDefault="00441012" w:rsidP="008F5F48">
    <w:pPr>
      <w:pStyle w:val="Kopfzeile"/>
      <w:ind w:right="12"/>
      <w:rPr>
        <w:rFonts w:ascii="Verdana" w:hAnsi="Verdana"/>
        <w:sz w:val="20"/>
      </w:rPr>
    </w:pPr>
  </w:p>
  <w:p w14:paraId="1CA3D07A" w14:textId="77777777" w:rsidR="00441012" w:rsidRPr="00F17738" w:rsidRDefault="00441012" w:rsidP="008F5F48">
    <w:pPr>
      <w:pStyle w:val="Kopfzeile"/>
      <w:ind w:right="12"/>
      <w:rPr>
        <w:rFonts w:ascii="Verdana" w:hAnsi="Verdana"/>
        <w:sz w:val="20"/>
      </w:rPr>
    </w:pPr>
  </w:p>
  <w:p w14:paraId="53819742" w14:textId="77777777" w:rsidR="00441012" w:rsidRPr="00F17738" w:rsidRDefault="00441012" w:rsidP="008F5F48">
    <w:pPr>
      <w:pStyle w:val="Kopfzeile"/>
      <w:ind w:right="12"/>
      <w:rPr>
        <w:rFonts w:ascii="Verdana" w:hAnsi="Verdana"/>
        <w:sz w:val="20"/>
      </w:rPr>
    </w:pPr>
  </w:p>
  <w:p w14:paraId="2D94AEFF" w14:textId="77777777" w:rsidR="00441012" w:rsidRPr="00F17738" w:rsidRDefault="00441012" w:rsidP="008F5F48">
    <w:pPr>
      <w:pStyle w:val="Kopfzeile"/>
      <w:ind w:right="12"/>
      <w:rPr>
        <w:rFonts w:ascii="Verdana" w:hAnsi="Verdana"/>
        <w:sz w:val="20"/>
      </w:rPr>
    </w:pPr>
  </w:p>
  <w:p w14:paraId="3C0A3551" w14:textId="77777777" w:rsidR="00441012" w:rsidRPr="00F17738" w:rsidRDefault="00441012" w:rsidP="008F5F48">
    <w:pPr>
      <w:pStyle w:val="Kopfzeile"/>
      <w:ind w:right="12"/>
      <w:rPr>
        <w:rFonts w:ascii="Verdana" w:hAnsi="Verdana"/>
        <w:sz w:val="20"/>
      </w:rPr>
    </w:pPr>
  </w:p>
  <w:p w14:paraId="6EAC459B"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985"/>
    <w:multiLevelType w:val="hybridMultilevel"/>
    <w:tmpl w:val="D7E4F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nsid w:val="191859D0"/>
    <w:multiLevelType w:val="hybridMultilevel"/>
    <w:tmpl w:val="A414F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4">
    <w:nsid w:val="69BC1506"/>
    <w:multiLevelType w:val="hybridMultilevel"/>
    <w:tmpl w:val="73AAB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07C64"/>
    <w:rsid w:val="00013A64"/>
    <w:rsid w:val="0002408F"/>
    <w:rsid w:val="000453F9"/>
    <w:rsid w:val="00067DC2"/>
    <w:rsid w:val="000838AB"/>
    <w:rsid w:val="000A0538"/>
    <w:rsid w:val="000A0822"/>
    <w:rsid w:val="000A32BC"/>
    <w:rsid w:val="000A7B89"/>
    <w:rsid w:val="000B3BF8"/>
    <w:rsid w:val="000B5865"/>
    <w:rsid w:val="000C02B1"/>
    <w:rsid w:val="000E6946"/>
    <w:rsid w:val="000F0503"/>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84530"/>
    <w:rsid w:val="0018564D"/>
    <w:rsid w:val="001A26F1"/>
    <w:rsid w:val="001B621B"/>
    <w:rsid w:val="001C0CC3"/>
    <w:rsid w:val="001C7543"/>
    <w:rsid w:val="001D1868"/>
    <w:rsid w:val="001D2CDB"/>
    <w:rsid w:val="00207FC6"/>
    <w:rsid w:val="00211D05"/>
    <w:rsid w:val="00240866"/>
    <w:rsid w:val="00245C9E"/>
    <w:rsid w:val="00260A78"/>
    <w:rsid w:val="002630D8"/>
    <w:rsid w:val="00264325"/>
    <w:rsid w:val="002929B6"/>
    <w:rsid w:val="002956A9"/>
    <w:rsid w:val="0029603C"/>
    <w:rsid w:val="002B325C"/>
    <w:rsid w:val="002B7AC7"/>
    <w:rsid w:val="002B7BFA"/>
    <w:rsid w:val="002C118D"/>
    <w:rsid w:val="002F2672"/>
    <w:rsid w:val="00306D28"/>
    <w:rsid w:val="003118F1"/>
    <w:rsid w:val="00320044"/>
    <w:rsid w:val="003313FC"/>
    <w:rsid w:val="00331E1D"/>
    <w:rsid w:val="00361CF2"/>
    <w:rsid w:val="00362050"/>
    <w:rsid w:val="00364DCD"/>
    <w:rsid w:val="00382198"/>
    <w:rsid w:val="00397AC4"/>
    <w:rsid w:val="003A6510"/>
    <w:rsid w:val="003C6AAE"/>
    <w:rsid w:val="003D2799"/>
    <w:rsid w:val="003E43B4"/>
    <w:rsid w:val="003E4B96"/>
    <w:rsid w:val="003F74D0"/>
    <w:rsid w:val="00404468"/>
    <w:rsid w:val="0040668E"/>
    <w:rsid w:val="00414E95"/>
    <w:rsid w:val="00415392"/>
    <w:rsid w:val="00432245"/>
    <w:rsid w:val="00441012"/>
    <w:rsid w:val="00441963"/>
    <w:rsid w:val="0045071B"/>
    <w:rsid w:val="004547BF"/>
    <w:rsid w:val="00473340"/>
    <w:rsid w:val="00473E7D"/>
    <w:rsid w:val="004826F0"/>
    <w:rsid w:val="004A1653"/>
    <w:rsid w:val="004A457B"/>
    <w:rsid w:val="004B0623"/>
    <w:rsid w:val="004B3DB8"/>
    <w:rsid w:val="004B4CC2"/>
    <w:rsid w:val="004D2FCB"/>
    <w:rsid w:val="004E29FC"/>
    <w:rsid w:val="004F038C"/>
    <w:rsid w:val="004F2266"/>
    <w:rsid w:val="004F7079"/>
    <w:rsid w:val="00500004"/>
    <w:rsid w:val="00500B29"/>
    <w:rsid w:val="005072AE"/>
    <w:rsid w:val="00526F46"/>
    <w:rsid w:val="00533F65"/>
    <w:rsid w:val="00543C34"/>
    <w:rsid w:val="005448AB"/>
    <w:rsid w:val="00547D6D"/>
    <w:rsid w:val="005720D7"/>
    <w:rsid w:val="005A4FD0"/>
    <w:rsid w:val="005A72D9"/>
    <w:rsid w:val="005B3DB8"/>
    <w:rsid w:val="005B4DC3"/>
    <w:rsid w:val="005C5351"/>
    <w:rsid w:val="005D4C87"/>
    <w:rsid w:val="005D550E"/>
    <w:rsid w:val="005E0BBB"/>
    <w:rsid w:val="00600E53"/>
    <w:rsid w:val="00614A49"/>
    <w:rsid w:val="0061798D"/>
    <w:rsid w:val="00621EA1"/>
    <w:rsid w:val="00631FB1"/>
    <w:rsid w:val="006320A3"/>
    <w:rsid w:val="006457CF"/>
    <w:rsid w:val="00654989"/>
    <w:rsid w:val="006611CF"/>
    <w:rsid w:val="00683EF3"/>
    <w:rsid w:val="006A24D5"/>
    <w:rsid w:val="006A76CA"/>
    <w:rsid w:val="006C5546"/>
    <w:rsid w:val="006C6A78"/>
    <w:rsid w:val="006D36F9"/>
    <w:rsid w:val="006E0029"/>
    <w:rsid w:val="006F0BE8"/>
    <w:rsid w:val="006F435B"/>
    <w:rsid w:val="006F4393"/>
    <w:rsid w:val="006F78FE"/>
    <w:rsid w:val="00700DB6"/>
    <w:rsid w:val="00703F5C"/>
    <w:rsid w:val="00720539"/>
    <w:rsid w:val="007214F3"/>
    <w:rsid w:val="00721853"/>
    <w:rsid w:val="007420F8"/>
    <w:rsid w:val="007462C7"/>
    <w:rsid w:val="00746469"/>
    <w:rsid w:val="00765E37"/>
    <w:rsid w:val="00772C01"/>
    <w:rsid w:val="007747B6"/>
    <w:rsid w:val="00783A5E"/>
    <w:rsid w:val="007864F1"/>
    <w:rsid w:val="007C3759"/>
    <w:rsid w:val="007D7D60"/>
    <w:rsid w:val="007F3212"/>
    <w:rsid w:val="008045E1"/>
    <w:rsid w:val="00821BA4"/>
    <w:rsid w:val="00833A6F"/>
    <w:rsid w:val="0083522C"/>
    <w:rsid w:val="008446CD"/>
    <w:rsid w:val="008467A7"/>
    <w:rsid w:val="00864B51"/>
    <w:rsid w:val="00883645"/>
    <w:rsid w:val="00890148"/>
    <w:rsid w:val="008920B0"/>
    <w:rsid w:val="008B1883"/>
    <w:rsid w:val="008D26BA"/>
    <w:rsid w:val="008D6717"/>
    <w:rsid w:val="008E7760"/>
    <w:rsid w:val="008F5F48"/>
    <w:rsid w:val="00906898"/>
    <w:rsid w:val="00936962"/>
    <w:rsid w:val="009613DC"/>
    <w:rsid w:val="00961415"/>
    <w:rsid w:val="00967E91"/>
    <w:rsid w:val="009714B0"/>
    <w:rsid w:val="00977A5F"/>
    <w:rsid w:val="00977A87"/>
    <w:rsid w:val="009A05EE"/>
    <w:rsid w:val="009A1070"/>
    <w:rsid w:val="009B48FF"/>
    <w:rsid w:val="009B564D"/>
    <w:rsid w:val="009C0091"/>
    <w:rsid w:val="009C6B13"/>
    <w:rsid w:val="009E696F"/>
    <w:rsid w:val="009F5D0E"/>
    <w:rsid w:val="009F6805"/>
    <w:rsid w:val="009F752B"/>
    <w:rsid w:val="00A12538"/>
    <w:rsid w:val="00A23768"/>
    <w:rsid w:val="00A27173"/>
    <w:rsid w:val="00A34AA7"/>
    <w:rsid w:val="00A54DDA"/>
    <w:rsid w:val="00A66992"/>
    <w:rsid w:val="00A708D7"/>
    <w:rsid w:val="00A76415"/>
    <w:rsid w:val="00AA09F4"/>
    <w:rsid w:val="00AA2A8D"/>
    <w:rsid w:val="00AC2AE0"/>
    <w:rsid w:val="00AC7A23"/>
    <w:rsid w:val="00AD3E26"/>
    <w:rsid w:val="00AE1133"/>
    <w:rsid w:val="00AE23FF"/>
    <w:rsid w:val="00AE43B7"/>
    <w:rsid w:val="00AF0A61"/>
    <w:rsid w:val="00B1340F"/>
    <w:rsid w:val="00B139E4"/>
    <w:rsid w:val="00B3540F"/>
    <w:rsid w:val="00B45E40"/>
    <w:rsid w:val="00B466F2"/>
    <w:rsid w:val="00B67561"/>
    <w:rsid w:val="00B70B1A"/>
    <w:rsid w:val="00B71C6F"/>
    <w:rsid w:val="00B96DE2"/>
    <w:rsid w:val="00BA0052"/>
    <w:rsid w:val="00BB1A73"/>
    <w:rsid w:val="00BC5FE7"/>
    <w:rsid w:val="00BD22AC"/>
    <w:rsid w:val="00BD2643"/>
    <w:rsid w:val="00BD4058"/>
    <w:rsid w:val="00BF0C62"/>
    <w:rsid w:val="00BF2029"/>
    <w:rsid w:val="00BF5681"/>
    <w:rsid w:val="00BF7DEC"/>
    <w:rsid w:val="00C03D20"/>
    <w:rsid w:val="00C108BC"/>
    <w:rsid w:val="00C11645"/>
    <w:rsid w:val="00C1516A"/>
    <w:rsid w:val="00C2045B"/>
    <w:rsid w:val="00C4636C"/>
    <w:rsid w:val="00C6770A"/>
    <w:rsid w:val="00C70F49"/>
    <w:rsid w:val="00C7427E"/>
    <w:rsid w:val="00C900A9"/>
    <w:rsid w:val="00C96EBA"/>
    <w:rsid w:val="00CA481B"/>
    <w:rsid w:val="00CA4B57"/>
    <w:rsid w:val="00CC29B7"/>
    <w:rsid w:val="00CE70E1"/>
    <w:rsid w:val="00D04407"/>
    <w:rsid w:val="00D1225B"/>
    <w:rsid w:val="00D15735"/>
    <w:rsid w:val="00D22ED7"/>
    <w:rsid w:val="00D413F1"/>
    <w:rsid w:val="00D464AD"/>
    <w:rsid w:val="00D47FA5"/>
    <w:rsid w:val="00D65513"/>
    <w:rsid w:val="00D700B9"/>
    <w:rsid w:val="00D738A7"/>
    <w:rsid w:val="00D74838"/>
    <w:rsid w:val="00D80DBE"/>
    <w:rsid w:val="00D90D76"/>
    <w:rsid w:val="00DA49A1"/>
    <w:rsid w:val="00DB2E93"/>
    <w:rsid w:val="00DD5149"/>
    <w:rsid w:val="00DD67C1"/>
    <w:rsid w:val="00DF6351"/>
    <w:rsid w:val="00E01673"/>
    <w:rsid w:val="00E01B74"/>
    <w:rsid w:val="00E02B7A"/>
    <w:rsid w:val="00E2445B"/>
    <w:rsid w:val="00E33130"/>
    <w:rsid w:val="00E358C1"/>
    <w:rsid w:val="00E45475"/>
    <w:rsid w:val="00E569A0"/>
    <w:rsid w:val="00E76BA0"/>
    <w:rsid w:val="00E93051"/>
    <w:rsid w:val="00EA2AFC"/>
    <w:rsid w:val="00EC0A0C"/>
    <w:rsid w:val="00EC0E74"/>
    <w:rsid w:val="00EC6520"/>
    <w:rsid w:val="00ED1040"/>
    <w:rsid w:val="00ED132E"/>
    <w:rsid w:val="00ED47BD"/>
    <w:rsid w:val="00EE3329"/>
    <w:rsid w:val="00EF3409"/>
    <w:rsid w:val="00F21EA0"/>
    <w:rsid w:val="00F2210B"/>
    <w:rsid w:val="00F37865"/>
    <w:rsid w:val="00F67138"/>
    <w:rsid w:val="00F737A1"/>
    <w:rsid w:val="00F73C92"/>
    <w:rsid w:val="00F77BB5"/>
    <w:rsid w:val="00F80249"/>
    <w:rsid w:val="00F90257"/>
    <w:rsid w:val="00F91FB0"/>
    <w:rsid w:val="00F955C9"/>
    <w:rsid w:val="00FC2BA4"/>
    <w:rsid w:val="00FD3897"/>
    <w:rsid w:val="00FE0AC5"/>
    <w:rsid w:val="00FF2690"/>
    <w:rsid w:val="00FF32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425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eiche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eichen"/>
    <w:qFormat/>
    <w:rsid w:val="009A1070"/>
    <w:pPr>
      <w:outlineLvl w:val="1"/>
    </w:pPr>
    <w:rPr>
      <w:b w:val="0"/>
      <w:color w:val="auto"/>
      <w:sz w:val="20"/>
      <w:szCs w:val="20"/>
    </w:rPr>
  </w:style>
  <w:style w:type="paragraph" w:styleId="berschrift3">
    <w:name w:val="heading 3"/>
    <w:basedOn w:val="Standard"/>
    <w:next w:val="Standard"/>
    <w:link w:val="berschrift3Zeiche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uiPriority w:val="59"/>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aliases w:val="F1: Hauptüberschrift Zeiche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eiche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eichen"/>
    <w:link w:val="F1Hauptberschrift1"/>
    <w:rsid w:val="009A1070"/>
    <w:rPr>
      <w:rFonts w:ascii="Verdana" w:hAnsi="Verdana"/>
      <w:b/>
      <w:color w:val="112E6B"/>
      <w:sz w:val="22"/>
      <w:szCs w:val="22"/>
      <w:lang w:val="de-DE" w:eastAsia="de-DE" w:bidi="ar-SA"/>
    </w:rPr>
  </w:style>
  <w:style w:type="character" w:customStyle="1" w:styleId="berschrift2Zeichen">
    <w:name w:val="Überschrift 2 Zeichen"/>
    <w:basedOn w:val="berschrift1Zeiche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Gesichte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eichen"/>
    <w:rsid w:val="008B1883"/>
    <w:rPr>
      <w:rFonts w:ascii="Verdana" w:hAnsi="Verdana"/>
      <w:b/>
      <w:color w:val="112E6B"/>
      <w:sz w:val="22"/>
      <w:szCs w:val="22"/>
      <w:lang w:val="de-DE" w:eastAsia="de-DE" w:bidi="ar-SA"/>
    </w:rPr>
  </w:style>
  <w:style w:type="character" w:customStyle="1" w:styleId="MMU1Zchn">
    <w:name w:val="MM U1 Zchn"/>
    <w:basedOn w:val="berschrift1Zeichen"/>
    <w:link w:val="MMU1"/>
    <w:rsid w:val="00D47FA5"/>
    <w:rPr>
      <w:rFonts w:ascii="Arial" w:hAnsi="Arial"/>
      <w:b/>
      <w:bCs/>
      <w:color w:val="112E6B"/>
      <w:sz w:val="24"/>
      <w:szCs w:val="22"/>
      <w:lang w:val="de-DE" w:eastAsia="de-DE" w:bidi="ar-SA"/>
    </w:rPr>
  </w:style>
  <w:style w:type="character" w:customStyle="1" w:styleId="MMU2Zchn">
    <w:name w:val="MM U2 Zchn"/>
    <w:basedOn w:val="berschrift1Zeichen"/>
    <w:link w:val="MMU2"/>
    <w:rsid w:val="006F0BE8"/>
    <w:rPr>
      <w:rFonts w:ascii="Arial" w:hAnsi="Arial" w:cs="Arial"/>
      <w:b w:val="0"/>
      <w:color w:val="112E6B"/>
      <w:sz w:val="24"/>
      <w:szCs w:val="24"/>
      <w:lang w:val="de-DE" w:eastAsia="de-DE" w:bidi="ar-SA"/>
    </w:rPr>
  </w:style>
  <w:style w:type="character" w:customStyle="1" w:styleId="berschrift3Zeichen">
    <w:name w:val="Überschrift 3 Zeiche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eiche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eiche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eichen"/>
    <w:qFormat/>
    <w:rsid w:val="009A1070"/>
    <w:pPr>
      <w:outlineLvl w:val="1"/>
    </w:pPr>
    <w:rPr>
      <w:b w:val="0"/>
      <w:color w:val="auto"/>
      <w:sz w:val="20"/>
      <w:szCs w:val="20"/>
    </w:rPr>
  </w:style>
  <w:style w:type="paragraph" w:styleId="berschrift3">
    <w:name w:val="heading 3"/>
    <w:basedOn w:val="Standard"/>
    <w:next w:val="Standard"/>
    <w:link w:val="berschrift3Zeiche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uiPriority w:val="59"/>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aliases w:val="F1: Hauptüberschrift Zeiche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eiche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eichen"/>
    <w:link w:val="F1Hauptberschrift1"/>
    <w:rsid w:val="009A1070"/>
    <w:rPr>
      <w:rFonts w:ascii="Verdana" w:hAnsi="Verdana"/>
      <w:b/>
      <w:color w:val="112E6B"/>
      <w:sz w:val="22"/>
      <w:szCs w:val="22"/>
      <w:lang w:val="de-DE" w:eastAsia="de-DE" w:bidi="ar-SA"/>
    </w:rPr>
  </w:style>
  <w:style w:type="character" w:customStyle="1" w:styleId="berschrift2Zeichen">
    <w:name w:val="Überschrift 2 Zeichen"/>
    <w:basedOn w:val="berschrift1Zeiche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Gesichte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eichen"/>
    <w:rsid w:val="008B1883"/>
    <w:rPr>
      <w:rFonts w:ascii="Verdana" w:hAnsi="Verdana"/>
      <w:b/>
      <w:color w:val="112E6B"/>
      <w:sz w:val="22"/>
      <w:szCs w:val="22"/>
      <w:lang w:val="de-DE" w:eastAsia="de-DE" w:bidi="ar-SA"/>
    </w:rPr>
  </w:style>
  <w:style w:type="character" w:customStyle="1" w:styleId="MMU1Zchn">
    <w:name w:val="MM U1 Zchn"/>
    <w:basedOn w:val="berschrift1Zeichen"/>
    <w:link w:val="MMU1"/>
    <w:rsid w:val="00D47FA5"/>
    <w:rPr>
      <w:rFonts w:ascii="Arial" w:hAnsi="Arial"/>
      <w:b/>
      <w:bCs/>
      <w:color w:val="112E6B"/>
      <w:sz w:val="24"/>
      <w:szCs w:val="22"/>
      <w:lang w:val="de-DE" w:eastAsia="de-DE" w:bidi="ar-SA"/>
    </w:rPr>
  </w:style>
  <w:style w:type="character" w:customStyle="1" w:styleId="MMU2Zchn">
    <w:name w:val="MM U2 Zchn"/>
    <w:basedOn w:val="berschrift1Zeichen"/>
    <w:link w:val="MMU2"/>
    <w:rsid w:val="006F0BE8"/>
    <w:rPr>
      <w:rFonts w:ascii="Arial" w:hAnsi="Arial" w:cs="Arial"/>
      <w:b w:val="0"/>
      <w:color w:val="112E6B"/>
      <w:sz w:val="24"/>
      <w:szCs w:val="24"/>
      <w:lang w:val="de-DE" w:eastAsia="de-DE" w:bidi="ar-SA"/>
    </w:rPr>
  </w:style>
  <w:style w:type="character" w:customStyle="1" w:styleId="berschrift3Zeichen">
    <w:name w:val="Überschrift 3 Zeiche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eiche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mailto:presse@leoni.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leoni.com/de/presse/mitteilungen/details/leoni-bietet-ein-neuartig-vernetztes-kabelmantelmaterial-fuer-alle-teilbereiche-von-grossprojekten-a" TargetMode="External"/><Relationship Id="rId11" Type="http://schemas.openxmlformats.org/officeDocument/2006/relationships/hyperlink" Target="http://www.facebook.com/pages/LEONI-Group-official-profile/193146627391754" TargetMode="External"/><Relationship Id="rId12" Type="http://schemas.openxmlformats.org/officeDocument/2006/relationships/image" Target="media/image2.png"/><Relationship Id="rId13" Type="http://schemas.openxmlformats.org/officeDocument/2006/relationships/hyperlink" Target="https://www.xing.com/companies/leoniag" TargetMode="External"/><Relationship Id="rId14" Type="http://schemas.openxmlformats.org/officeDocument/2006/relationships/image" Target="media/image3.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hyperlink" Target="mailto:fo-marketing@leoni.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96EBB-7D81-B74B-8CFE-BA46345C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4824</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5578</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Barbara Klimm</cp:lastModifiedBy>
  <cp:revision>7</cp:revision>
  <cp:lastPrinted>2015-11-03T17:13:00Z</cp:lastPrinted>
  <dcterms:created xsi:type="dcterms:W3CDTF">2015-11-04T11:15:00Z</dcterms:created>
  <dcterms:modified xsi:type="dcterms:W3CDTF">2015-11-05T12:28:00Z</dcterms:modified>
</cp:coreProperties>
</file>