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9" w:rsidRPr="00441012" w:rsidRDefault="00315ACE" w:rsidP="002B5419">
      <w:pPr>
        <w:pStyle w:val="MMU1"/>
      </w:pPr>
      <w:r>
        <w:t>Leoni enhances expertise in injection moulding for medical technology</w:t>
      </w:r>
    </w:p>
    <w:p w:rsidR="003F74D0" w:rsidRPr="00F42EAA" w:rsidRDefault="002B7843" w:rsidP="006F0BE8">
      <w:pPr>
        <w:pStyle w:val="MMU2"/>
      </w:pPr>
      <w:r>
        <w:t>Strengthening of systems business for mechanically and hygienically demanding applications</w:t>
      </w:r>
    </w:p>
    <w:p w:rsidR="00125401" w:rsidRPr="00D87CF1" w:rsidRDefault="00174D58" w:rsidP="00F972CA">
      <w:pPr>
        <w:pStyle w:val="MMVorspann"/>
      </w:pPr>
      <w:proofErr w:type="spellStart"/>
      <w:r>
        <w:t>Friesoythe</w:t>
      </w:r>
      <w:proofErr w:type="spellEnd"/>
      <w:r>
        <w:t xml:space="preserve">, </w:t>
      </w:r>
      <w:r w:rsidR="0041343C">
        <w:t>5</w:t>
      </w:r>
      <w:r>
        <w:t xml:space="preserve"> </w:t>
      </w:r>
      <w:r w:rsidR="0041343C">
        <w:t>July</w:t>
      </w:r>
      <w:r>
        <w:t xml:space="preserve"> 2016 – Leoni, the leading European provider of cables and cable systems to the automotive sector and other industries, has enhanced its expertise in the manufacture of </w:t>
      </w:r>
      <w:proofErr w:type="spellStart"/>
      <w:r>
        <w:t>overmoulded</w:t>
      </w:r>
      <w:proofErr w:type="spellEnd"/>
      <w:r>
        <w:t xml:space="preserve"> connections for medical equipment. In both high and low pressure processes, Business Unit Healthcare </w:t>
      </w:r>
      <w:proofErr w:type="spellStart"/>
      <w:r>
        <w:t>overmoulds</w:t>
      </w:r>
      <w:proofErr w:type="spellEnd"/>
      <w:r>
        <w:t xml:space="preserve"> thermoplastic and elastomer plastics; for </w:t>
      </w:r>
      <w:r w:rsidR="00850F00">
        <w:t>example,</w:t>
      </w:r>
      <w:r>
        <w:t xml:space="preserve"> two-component injection moulding of liquid silicone rubber (LSR). The company’s technology park was recently extended with additional production lines at its various manufacturing facilities. Leoni has thereby strengthened its systems business and is meeting the growing demand for ready-to-connect, thermally and mechanically stable as well as pressure-sealed solutions for medical technology applications.</w:t>
      </w:r>
    </w:p>
    <w:p w:rsidR="00312AED" w:rsidRDefault="00B9237D" w:rsidP="005E6AE9">
      <w:pPr>
        <w:pStyle w:val="MMFlietext"/>
      </w:pPr>
      <w:r>
        <w:t xml:space="preserve">In its production of cable systems for medical technology, Leoni uses various semi-automatic injection and </w:t>
      </w:r>
      <w:proofErr w:type="spellStart"/>
      <w:r>
        <w:t>overmoulding</w:t>
      </w:r>
      <w:proofErr w:type="spellEnd"/>
      <w:r>
        <w:t xml:space="preserve"> techniques to process thermoplastics, thermoplastic elastomers and LSR. In addition to the injection moulding machines at </w:t>
      </w:r>
      <w:proofErr w:type="gramStart"/>
      <w:r>
        <w:t>various</w:t>
      </w:r>
      <w:proofErr w:type="gramEnd"/>
      <w:r>
        <w:t xml:space="preserve"> of its production facilities, Business Unit Healthcare can draw upon a broad range of special hot-melt devices. The preferred material for </w:t>
      </w:r>
      <w:proofErr w:type="spellStart"/>
      <w:r>
        <w:t>overmoulded</w:t>
      </w:r>
      <w:proofErr w:type="spellEnd"/>
      <w:r>
        <w:t xml:space="preserve"> connectors, grommets and </w:t>
      </w:r>
      <w:r w:rsidR="00CE18F4">
        <w:t>v-splitters</w:t>
      </w:r>
      <w:r>
        <w:t xml:space="preserve"> for endoscopy systems is LSR. </w:t>
      </w:r>
      <w:proofErr w:type="gramStart"/>
      <w:r>
        <w:t xml:space="preserve">Combined with an LSR cable jacket, Leoni supplies flexible, gastight and </w:t>
      </w:r>
      <w:proofErr w:type="spellStart"/>
      <w:r>
        <w:t>autoclavable</w:t>
      </w:r>
      <w:proofErr w:type="spellEnd"/>
      <w:r>
        <w:t xml:space="preserve"> systems.</w:t>
      </w:r>
      <w:proofErr w:type="gramEnd"/>
      <w:r>
        <w:t xml:space="preserve"> </w:t>
      </w:r>
    </w:p>
    <w:p w:rsidR="00347D92" w:rsidRDefault="00347D92" w:rsidP="005E6AE9">
      <w:pPr>
        <w:pStyle w:val="MMFlietext"/>
      </w:pPr>
      <w:r>
        <w:t xml:space="preserve">“We aim to offer our customers more </w:t>
      </w:r>
      <w:proofErr w:type="spellStart"/>
      <w:r>
        <w:t>overmoulded</w:t>
      </w:r>
      <w:proofErr w:type="spellEnd"/>
      <w:r>
        <w:t xml:space="preserve"> components in our ready-to-install systems solutions,” Siemen-Jannes Meinders, Head of Leoni’s Business Unit Healthcare, said in explaining the investment in more semi-automatic plant. “As a systems supplier, we focus on customised solutions for specific requirements, and do so starting from small lot sizes. That calls for a broad range of technologies and know-how.” </w:t>
      </w:r>
    </w:p>
    <w:p w:rsidR="00877541" w:rsidRPr="005E6AE9" w:rsidRDefault="005527BE" w:rsidP="005E6AE9">
      <w:pPr>
        <w:pStyle w:val="MMFlietext"/>
      </w:pPr>
      <w:r w:rsidRPr="00410C19">
        <w:lastRenderedPageBreak/>
        <w:t xml:space="preserve">Leoni develops application-optimised component geometries and the necessary tools. Which </w:t>
      </w:r>
      <w:r>
        <w:t xml:space="preserve">processes and materials are deployed will depend on the application of the </w:t>
      </w:r>
      <w:proofErr w:type="spellStart"/>
      <w:r>
        <w:t>overmoulded</w:t>
      </w:r>
      <w:proofErr w:type="spellEnd"/>
      <w:r>
        <w:t xml:space="preserve"> components. The materials of the cable jacket and the </w:t>
      </w:r>
      <w:proofErr w:type="spellStart"/>
      <w:r>
        <w:t>overmoulding</w:t>
      </w:r>
      <w:proofErr w:type="spellEnd"/>
      <w:r>
        <w:t xml:space="preserve"> will normally match in order to achieve a good connection. Alongside silicone, Leoni also processes such other biocompatible materials as FEP, ETFE and TPU for near-patient applications. For mechanically demanding applications in device wiring, Leoni </w:t>
      </w:r>
      <w:proofErr w:type="spellStart"/>
      <w:r>
        <w:t>overmoulds</w:t>
      </w:r>
      <w:proofErr w:type="spellEnd"/>
      <w:r>
        <w:t xml:space="preserve"> its cables located outside or inside with such technical plastics as thermoplastics or thermoplastic elastomers, or </w:t>
      </w:r>
      <w:proofErr w:type="spellStart"/>
      <w:r>
        <w:t>overmoulds</w:t>
      </w:r>
      <w:proofErr w:type="spellEnd"/>
      <w:r>
        <w:t xml:space="preserve"> electronic components with (thermoplastic) thermal fusion adhesives. A further shield is added if required. Leoni can also </w:t>
      </w:r>
      <w:proofErr w:type="spellStart"/>
      <w:r>
        <w:t>overmould</w:t>
      </w:r>
      <w:proofErr w:type="spellEnd"/>
      <w:r>
        <w:t xml:space="preserve"> plastics that are up to 30% glass </w:t>
      </w:r>
      <w:proofErr w:type="spellStart"/>
      <w:r>
        <w:t>fiber</w:t>
      </w:r>
      <w:proofErr w:type="spellEnd"/>
      <w:r>
        <w:t>-strengthened in a high pressure process.</w:t>
      </w:r>
    </w:p>
    <w:p w:rsidR="00526DF2" w:rsidRPr="005527BE" w:rsidRDefault="00526DF2" w:rsidP="00BD3C6B">
      <w:pPr>
        <w:pStyle w:val="MMZwischenberschrift"/>
      </w:pPr>
      <w:r>
        <w:t xml:space="preserve">Leoni product examples </w:t>
      </w:r>
    </w:p>
    <w:p w:rsidR="00EB7253" w:rsidRDefault="005E2D9E" w:rsidP="005E6AE9">
      <w:pPr>
        <w:pStyle w:val="MMFlietext"/>
      </w:pPr>
      <w:r>
        <w:t xml:space="preserve">Having broadened its production technologies, Leoni now makes not only endoscopy systems that prevent formation of hazardous biofilms by avoiding grooves and crevices in the crossovers. </w:t>
      </w:r>
      <w:r w:rsidR="002B5419">
        <w:t xml:space="preserve">The cable specialist’s </w:t>
      </w:r>
      <w:proofErr w:type="spellStart"/>
      <w:r w:rsidR="002B5419">
        <w:t>o</w:t>
      </w:r>
      <w:r>
        <w:t>vermoulded</w:t>
      </w:r>
      <w:proofErr w:type="spellEnd"/>
      <w:r>
        <w:t xml:space="preserve"> solutions are also found in many other applications: for instance, alongside a grommet with bracket for a </w:t>
      </w:r>
      <w:proofErr w:type="spellStart"/>
      <w:r>
        <w:t>Brainlab</w:t>
      </w:r>
      <w:proofErr w:type="spellEnd"/>
      <w:r>
        <w:t xml:space="preserve"> surgical navigation system, Leoni has already developed various sealing bulkhead </w:t>
      </w:r>
      <w:r w:rsidRPr="00410C19">
        <w:t xml:space="preserve">receptacles and manual switch grommets for imaging devices. Further examples of </w:t>
      </w:r>
      <w:proofErr w:type="spellStart"/>
      <w:r w:rsidRPr="00410C19">
        <w:t>overmoulded</w:t>
      </w:r>
      <w:proofErr w:type="spellEnd"/>
      <w:r w:rsidRPr="00410C19">
        <w:t xml:space="preserve"> solutions include a flexible </w:t>
      </w:r>
      <w:r>
        <w:t xml:space="preserve">Cat 5e lead with an angled grommet and coiled cable as well as an </w:t>
      </w:r>
      <w:proofErr w:type="spellStart"/>
      <w:r>
        <w:t>overmoulded</w:t>
      </w:r>
      <w:proofErr w:type="spellEnd"/>
      <w:r>
        <w:t xml:space="preserve"> connector on a drag chain compatible HDMI cable for mechanically demanding application</w:t>
      </w:r>
      <w:r w:rsidR="00CE18F4">
        <w:t>s</w:t>
      </w:r>
      <w:r>
        <w:t xml:space="preserve"> in tightest of installation space. Not least and in addition to antimicrobial cables, Leoni also provides </w:t>
      </w:r>
      <w:proofErr w:type="spellStart"/>
      <w:r>
        <w:t>overmoulded</w:t>
      </w:r>
      <w:proofErr w:type="spellEnd"/>
      <w:r>
        <w:t xml:space="preserve"> components with an antimicrobial surface. </w:t>
      </w:r>
    </w:p>
    <w:p w:rsidR="00CE18F4" w:rsidRPr="0041343C" w:rsidRDefault="00CE18F4" w:rsidP="00CE18F4">
      <w:pPr>
        <w:spacing w:before="240"/>
        <w:ind w:right="1922"/>
        <w:rPr>
          <w:rFonts w:ascii="Arial" w:hAnsi="Arial" w:cs="Arial"/>
          <w:i/>
          <w:sz w:val="22"/>
          <w:szCs w:val="22"/>
          <w:lang w:val="en-US"/>
        </w:rPr>
      </w:pPr>
      <w:r w:rsidRPr="0041343C">
        <w:rPr>
          <w:rFonts w:ascii="Arial" w:hAnsi="Arial" w:cs="Arial"/>
          <w:i/>
          <w:sz w:val="22"/>
          <w:szCs w:val="22"/>
          <w:lang w:val="en-US"/>
        </w:rPr>
        <w:t>(3</w:t>
      </w:r>
      <w:r w:rsidR="00C92AE4" w:rsidRPr="0041343C">
        <w:rPr>
          <w:rFonts w:ascii="Arial" w:hAnsi="Arial" w:cs="Arial"/>
          <w:i/>
          <w:sz w:val="22"/>
          <w:szCs w:val="22"/>
          <w:lang w:val="en-US"/>
        </w:rPr>
        <w:t>,</w:t>
      </w:r>
      <w:r w:rsidRPr="0041343C">
        <w:rPr>
          <w:rFonts w:ascii="Arial" w:hAnsi="Arial" w:cs="Arial"/>
          <w:i/>
          <w:sz w:val="22"/>
          <w:szCs w:val="22"/>
          <w:lang w:val="en-US"/>
        </w:rPr>
        <w:t>6</w:t>
      </w:r>
      <w:r w:rsidR="002B5419">
        <w:rPr>
          <w:rFonts w:ascii="Arial" w:hAnsi="Arial" w:cs="Arial"/>
          <w:i/>
          <w:sz w:val="22"/>
          <w:szCs w:val="22"/>
          <w:lang w:val="en-US"/>
        </w:rPr>
        <w:t>41</w:t>
      </w:r>
      <w:r w:rsidRPr="0041343C">
        <w:rPr>
          <w:rFonts w:ascii="Arial" w:hAnsi="Arial" w:cs="Arial"/>
          <w:i/>
          <w:sz w:val="22"/>
          <w:szCs w:val="22"/>
          <w:lang w:val="en-US"/>
        </w:rPr>
        <w:t xml:space="preserve"> </w:t>
      </w:r>
      <w:r w:rsidR="00C92AE4" w:rsidRPr="0041343C">
        <w:rPr>
          <w:rFonts w:ascii="Arial" w:hAnsi="Arial" w:cs="Arial"/>
          <w:i/>
          <w:sz w:val="22"/>
          <w:szCs w:val="22"/>
          <w:lang w:val="en-US"/>
        </w:rPr>
        <w:t>characters incl. blanks</w:t>
      </w:r>
      <w:r w:rsidRPr="0041343C">
        <w:rPr>
          <w:rFonts w:ascii="Arial" w:hAnsi="Arial" w:cs="Arial"/>
          <w:i/>
          <w:sz w:val="22"/>
          <w:szCs w:val="22"/>
          <w:lang w:val="en-US"/>
        </w:rPr>
        <w:t>)</w:t>
      </w:r>
    </w:p>
    <w:p w:rsidR="00DF6351" w:rsidRPr="00C92AE4" w:rsidRDefault="009F5D0E" w:rsidP="009F5D0E">
      <w:pPr>
        <w:spacing w:before="120"/>
        <w:ind w:right="1711"/>
        <w:rPr>
          <w:rFonts w:ascii="Arial" w:hAnsi="Arial" w:cs="Arial"/>
          <w:i/>
          <w:sz w:val="22"/>
          <w:szCs w:val="22"/>
          <w:lang w:val="en-US"/>
        </w:rPr>
      </w:pPr>
      <w:r>
        <w:rPr>
          <w:rFonts w:ascii="Arial" w:hAnsi="Arial"/>
          <w:sz w:val="36"/>
          <w:szCs w:val="36"/>
        </w:rPr>
        <w:sym w:font="Wingdings" w:char="F046"/>
      </w:r>
      <w:r w:rsidR="00C92AE4" w:rsidRPr="00C92AE4">
        <w:rPr>
          <w:rFonts w:ascii="Arial" w:hAnsi="Arial"/>
          <w:i/>
          <w:sz w:val="22"/>
          <w:szCs w:val="22"/>
          <w:lang w:val="en-US"/>
        </w:rPr>
        <w:t xml:space="preserve"> Related illustration material can be downloaded next to this release at </w:t>
      </w:r>
      <w:bookmarkStart w:id="0" w:name="_GoBack"/>
      <w:r w:rsidR="000F39B9">
        <w:fldChar w:fldCharType="begin"/>
      </w:r>
      <w:r w:rsidR="000F39B9">
        <w:instrText xml:space="preserve"> HYPERLINK "http://www.leoni-healthcare.com/en/press/releases/details/leoni-enhances-expertise-in-injection-moulding-for-medical-technology/" </w:instrText>
      </w:r>
      <w:r w:rsidR="000F39B9">
        <w:fldChar w:fldCharType="separate"/>
      </w:r>
      <w:r w:rsidR="00C92AE4" w:rsidRPr="009703AE">
        <w:rPr>
          <w:rStyle w:val="Hyperlink"/>
          <w:rFonts w:ascii="Arial" w:hAnsi="Arial"/>
          <w:i/>
          <w:sz w:val="22"/>
          <w:szCs w:val="22"/>
          <w:lang w:val="en-US"/>
        </w:rPr>
        <w:t>www.leoni.com/en/press/releases/details/leoni-enhances-expertise-in-injection-moulding-for-medical-technology/</w:t>
      </w:r>
      <w:r w:rsidR="000F39B9">
        <w:rPr>
          <w:rStyle w:val="Hyperlink"/>
          <w:rFonts w:ascii="Arial" w:hAnsi="Arial"/>
          <w:i/>
          <w:sz w:val="22"/>
          <w:szCs w:val="22"/>
          <w:lang w:val="en-US"/>
        </w:rPr>
        <w:fldChar w:fldCharType="end"/>
      </w:r>
      <w:bookmarkEnd w:id="0"/>
    </w:p>
    <w:p w:rsidR="00BD3C6B" w:rsidRDefault="00BD3C6B">
      <w:pPr>
        <w:rPr>
          <w:rFonts w:ascii="Arial" w:hAnsi="Arial" w:cs="Arial"/>
          <w:b/>
          <w:color w:val="112E6B"/>
          <w:sz w:val="20"/>
          <w:szCs w:val="20"/>
          <w:lang w:val="en-US"/>
        </w:rPr>
      </w:pPr>
      <w:r>
        <w:rPr>
          <w:lang w:val="en-US"/>
        </w:rPr>
        <w:br w:type="page"/>
      </w:r>
    </w:p>
    <w:p w:rsidR="001B621B" w:rsidRPr="0041343C" w:rsidRDefault="00C92AE4" w:rsidP="00BD3C6B">
      <w:pPr>
        <w:pStyle w:val="MMKurzprofilberschrift"/>
        <w:ind w:right="1922"/>
        <w:rPr>
          <w:lang w:val="en-US"/>
        </w:rPr>
      </w:pPr>
      <w:r w:rsidRPr="0041343C">
        <w:rPr>
          <w:lang w:val="en-US"/>
        </w:rPr>
        <w:lastRenderedPageBreak/>
        <w:t>About the</w:t>
      </w:r>
      <w:r w:rsidR="006F4393" w:rsidRPr="0041343C">
        <w:rPr>
          <w:lang w:val="en-US"/>
        </w:rPr>
        <w:t xml:space="preserve"> Leoni</w:t>
      </w:r>
      <w:r w:rsidRPr="0041343C">
        <w:rPr>
          <w:lang w:val="en-US"/>
        </w:rPr>
        <w:t xml:space="preserve"> </w:t>
      </w:r>
      <w:r w:rsidR="006F4393" w:rsidRPr="0041343C">
        <w:rPr>
          <w:lang w:val="en-US"/>
        </w:rPr>
        <w:t>Gr</w:t>
      </w:r>
      <w:r w:rsidRPr="0041343C">
        <w:rPr>
          <w:lang w:val="en-US"/>
        </w:rPr>
        <w:t>oup</w:t>
      </w:r>
    </w:p>
    <w:p w:rsidR="005E0BBB" w:rsidRDefault="003E43B4" w:rsidP="00BD3C6B">
      <w:pPr>
        <w:pStyle w:val="MMKurzprofil"/>
        <w:ind w:right="1922"/>
      </w:pPr>
      <w:r w:rsidRPr="0041343C">
        <w:rPr>
          <w:lang w:val="en-US"/>
        </w:rPr>
        <w:t xml:space="preserve">Leoni is </w:t>
      </w:r>
      <w:r w:rsidR="00C92AE4" w:rsidRPr="0041343C">
        <w:rPr>
          <w:lang w:val="en-US"/>
        </w:rPr>
        <w:t xml:space="preserve">a global supplier of wires, optical fibers, cables and cable systems as well as related services for the automotive sector and further industries. Leoni develops and produces technically </w:t>
      </w:r>
      <w:r w:rsidR="00920504" w:rsidRPr="0041343C">
        <w:rPr>
          <w:lang w:val="en-US"/>
        </w:rPr>
        <w:t xml:space="preserve">sophisticated products from single-core automotive cables through to complete wiring systems. Leoni’s product range also comprises wires and strands, </w:t>
      </w:r>
      <w:proofErr w:type="spellStart"/>
      <w:r w:rsidR="00920504" w:rsidRPr="0041343C">
        <w:rPr>
          <w:lang w:val="en-US"/>
        </w:rPr>
        <w:t>standardised</w:t>
      </w:r>
      <w:proofErr w:type="spellEnd"/>
      <w:r w:rsidR="00920504" w:rsidRPr="0041343C">
        <w:rPr>
          <w:lang w:val="en-US"/>
        </w:rPr>
        <w:t xml:space="preserve"> cables, special cables and cable system assemblies for various industrial markets. </w:t>
      </w:r>
      <w:r w:rsidR="00920504" w:rsidRPr="00920504">
        <w:rPr>
          <w:lang w:val="en-US"/>
        </w:rPr>
        <w:t xml:space="preserve">The group of companies, which is listed on the German MDAX, employs about 75,000 people in 32 countries and generated consolidated sales of EUR 4.5 billion in 2015. </w:t>
      </w:r>
    </w:p>
    <w:p w:rsidR="00E569A0" w:rsidRPr="005A72D9" w:rsidRDefault="00E569A0" w:rsidP="00BD3C6B">
      <w:pPr>
        <w:pStyle w:val="MMKurzprofil"/>
        <w:ind w:right="1994"/>
      </w:pPr>
    </w:p>
    <w:p w:rsidR="00E569A0" w:rsidRPr="0041343C" w:rsidRDefault="00CE4B0A" w:rsidP="00935493">
      <w:pPr>
        <w:pStyle w:val="MMKurzprofil"/>
        <w:rPr>
          <w:lang w:val="en-US"/>
        </w:rPr>
      </w:pPr>
      <w:r>
        <w:rPr>
          <w:noProof/>
          <w:lang w:val="de-DE"/>
        </w:rPr>
        <w:drawing>
          <wp:inline distT="0" distB="0" distL="0" distR="0" wp14:anchorId="0947FB6F" wp14:editId="29857B36">
            <wp:extent cx="180975" cy="180975"/>
            <wp:effectExtent l="0" t="0" r="9525" b="9525"/>
            <wp:docPr id="4" name="Bild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9" tgtFrame="_blank"/>
                    </pic:cNvPr>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1343C">
        <w:rPr>
          <w:lang w:val="en-US"/>
        </w:rPr>
        <w:t xml:space="preserve"> </w:t>
      </w:r>
      <w:r>
        <w:rPr>
          <w:noProof/>
          <w:lang w:val="de-DE"/>
        </w:rPr>
        <w:drawing>
          <wp:inline distT="0" distB="0" distL="0" distR="0" wp14:anchorId="00D48EB4" wp14:editId="757338D3">
            <wp:extent cx="180975" cy="180975"/>
            <wp:effectExtent l="0" t="0" r="9525" b="9525"/>
            <wp:docPr id="2" name="Bild 2">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1" tgtFrame="_blank"/>
                    </pic:cNvPr>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621EA1" w:rsidRPr="0041343C" w:rsidRDefault="00621EA1" w:rsidP="00621EA1">
      <w:pPr>
        <w:pStyle w:val="MMKurzprofilberschrift"/>
        <w:rPr>
          <w:lang w:val="en-US"/>
        </w:rPr>
        <w:sectPr w:rsidR="00621EA1" w:rsidRPr="0041343C" w:rsidSect="00B838CA">
          <w:headerReference w:type="default" r:id="rId13"/>
          <w:footerReference w:type="default" r:id="rId14"/>
          <w:headerReference w:type="first" r:id="rId15"/>
          <w:footerReference w:type="first" r:id="rId16"/>
          <w:pgSz w:w="11900" w:h="16840" w:code="9"/>
          <w:pgMar w:top="2977" w:right="833" w:bottom="1701" w:left="1418" w:header="0" w:footer="742" w:gutter="0"/>
          <w:cols w:space="708"/>
          <w:docGrid w:linePitch="326"/>
        </w:sectPr>
      </w:pPr>
    </w:p>
    <w:p w:rsidR="00621EA1" w:rsidRPr="00ED64E0" w:rsidRDefault="00ED64E0" w:rsidP="00BF0C62">
      <w:pPr>
        <w:pStyle w:val="MMKurzprofilberschrift"/>
        <w:rPr>
          <w:lang w:val="en-US"/>
        </w:rPr>
      </w:pPr>
      <w:r w:rsidRPr="00ED64E0">
        <w:rPr>
          <w:lang w:val="en-US"/>
        </w:rPr>
        <w:lastRenderedPageBreak/>
        <w:t>Contact person for</w:t>
      </w:r>
      <w:r>
        <w:rPr>
          <w:lang w:val="en-US"/>
        </w:rPr>
        <w:t xml:space="preserve"> trade press</w:t>
      </w:r>
      <w:r w:rsidR="00621EA1" w:rsidRPr="00ED64E0">
        <w:rPr>
          <w:lang w:val="en-US"/>
        </w:rPr>
        <w:tab/>
      </w:r>
      <w:r w:rsidRPr="00ED64E0">
        <w:rPr>
          <w:lang w:val="en-US"/>
        </w:rPr>
        <w:t xml:space="preserve">Contact person </w:t>
      </w:r>
      <w:r w:rsidR="00621EA1" w:rsidRPr="00ED64E0">
        <w:rPr>
          <w:lang w:val="en-US"/>
        </w:rPr>
        <w:t>f</w:t>
      </w:r>
      <w:r w:rsidRPr="00ED64E0">
        <w:rPr>
          <w:lang w:val="en-US"/>
        </w:rPr>
        <w:t>o</w:t>
      </w:r>
      <w:r w:rsidR="00621EA1" w:rsidRPr="00ED64E0">
        <w:rPr>
          <w:lang w:val="en-US"/>
        </w:rPr>
        <w:t>r e</w:t>
      </w:r>
      <w:r w:rsidRPr="00ED64E0">
        <w:rPr>
          <w:lang w:val="en-US"/>
        </w:rPr>
        <w:t>conomic press</w:t>
      </w:r>
    </w:p>
    <w:p w:rsidR="00BF0C62" w:rsidRPr="005E6AE9" w:rsidRDefault="00560237" w:rsidP="00935493">
      <w:pPr>
        <w:pStyle w:val="MMKurzprofil"/>
      </w:pPr>
      <w:r>
        <w:t>Birte Wendeln</w:t>
      </w:r>
      <w:r>
        <w:tab/>
        <w:t>Sven Schmidt</w:t>
      </w:r>
    </w:p>
    <w:p w:rsidR="00621EA1" w:rsidRPr="00BF0C62" w:rsidRDefault="00621EA1" w:rsidP="00935493">
      <w:pPr>
        <w:pStyle w:val="MMKurzprofil"/>
      </w:pPr>
      <w:r>
        <w:t>Marketing Business Unit Healthcare</w:t>
      </w:r>
      <w:r>
        <w:tab/>
        <w:t>Corporate Public &amp; Media Relations</w:t>
      </w:r>
    </w:p>
    <w:p w:rsidR="00621EA1" w:rsidRPr="00BD3C6B" w:rsidRDefault="00621EA1" w:rsidP="00935493">
      <w:pPr>
        <w:pStyle w:val="MMKurzprofil"/>
        <w:rPr>
          <w:lang w:val="es-MX"/>
        </w:rPr>
      </w:pPr>
      <w:r w:rsidRPr="00BD3C6B">
        <w:rPr>
          <w:lang w:val="es-MX"/>
        </w:rPr>
        <w:t xml:space="preserve">LEONI </w:t>
      </w:r>
      <w:proofErr w:type="spellStart"/>
      <w:r w:rsidRPr="00BD3C6B">
        <w:rPr>
          <w:lang w:val="es-MX"/>
        </w:rPr>
        <w:t>Special</w:t>
      </w:r>
      <w:proofErr w:type="spellEnd"/>
      <w:r w:rsidRPr="00BD3C6B">
        <w:rPr>
          <w:lang w:val="es-MX"/>
        </w:rPr>
        <w:t xml:space="preserve"> Cables </w:t>
      </w:r>
      <w:proofErr w:type="spellStart"/>
      <w:r w:rsidRPr="00BD3C6B">
        <w:rPr>
          <w:lang w:val="es-MX"/>
        </w:rPr>
        <w:t>GmbH</w:t>
      </w:r>
      <w:proofErr w:type="spellEnd"/>
      <w:r w:rsidRPr="00BD3C6B">
        <w:rPr>
          <w:lang w:val="es-MX"/>
        </w:rPr>
        <w:tab/>
        <w:t>LEONI AG</w:t>
      </w:r>
    </w:p>
    <w:p w:rsidR="00621EA1" w:rsidRPr="00ED64E0" w:rsidRDefault="00ED64E0" w:rsidP="00935493">
      <w:pPr>
        <w:pStyle w:val="MMKurzprofil"/>
        <w:rPr>
          <w:lang w:val="en-US"/>
        </w:rPr>
      </w:pPr>
      <w:r w:rsidRPr="00ED64E0">
        <w:rPr>
          <w:lang w:val="en-US"/>
        </w:rPr>
        <w:t>Ph</w:t>
      </w:r>
      <w:r w:rsidR="00621EA1" w:rsidRPr="00ED64E0">
        <w:rPr>
          <w:lang w:val="en-US"/>
        </w:rPr>
        <w:t>on</w:t>
      </w:r>
      <w:r w:rsidRPr="00ED64E0">
        <w:rPr>
          <w:lang w:val="en-US"/>
        </w:rPr>
        <w:t>e</w:t>
      </w:r>
      <w:r w:rsidR="00621EA1" w:rsidRPr="00ED64E0">
        <w:rPr>
          <w:lang w:val="en-US"/>
        </w:rPr>
        <w:tab/>
        <w:t>+49 (0)4491-291-173</w:t>
      </w:r>
      <w:r w:rsidRPr="00ED64E0">
        <w:rPr>
          <w:lang w:val="en-US"/>
        </w:rPr>
        <w:tab/>
        <w:t>Ph</w:t>
      </w:r>
      <w:r w:rsidR="00621EA1" w:rsidRPr="00ED64E0">
        <w:rPr>
          <w:lang w:val="en-US"/>
        </w:rPr>
        <w:t>on</w:t>
      </w:r>
      <w:r w:rsidRPr="00ED64E0">
        <w:rPr>
          <w:lang w:val="en-US"/>
        </w:rPr>
        <w:t>e</w:t>
      </w:r>
      <w:r w:rsidR="00621EA1" w:rsidRPr="00ED64E0">
        <w:rPr>
          <w:lang w:val="en-US"/>
        </w:rPr>
        <w:tab/>
        <w:t>+49 (0)911-2023-467</w:t>
      </w:r>
    </w:p>
    <w:p w:rsidR="00621EA1" w:rsidRPr="00ED64E0" w:rsidRDefault="00ED64E0" w:rsidP="00935493">
      <w:pPr>
        <w:pStyle w:val="MMKurzprofil"/>
        <w:rPr>
          <w:lang w:val="en-US"/>
        </w:rPr>
      </w:pPr>
      <w:r w:rsidRPr="00ED64E0">
        <w:rPr>
          <w:lang w:val="en-US"/>
        </w:rPr>
        <w:t>Fax</w:t>
      </w:r>
      <w:r w:rsidRPr="00ED64E0">
        <w:rPr>
          <w:lang w:val="en-US"/>
        </w:rPr>
        <w:tab/>
        <w:t>+49 (0)4491-291-5173</w:t>
      </w:r>
      <w:r w:rsidRPr="00ED64E0">
        <w:rPr>
          <w:lang w:val="en-US"/>
        </w:rPr>
        <w:tab/>
      </w:r>
      <w:r>
        <w:rPr>
          <w:lang w:val="en-US"/>
        </w:rPr>
        <w:t>F</w:t>
      </w:r>
      <w:r w:rsidR="00621EA1" w:rsidRPr="00ED64E0">
        <w:rPr>
          <w:lang w:val="en-US"/>
        </w:rPr>
        <w:t>ax</w:t>
      </w:r>
      <w:r w:rsidR="00621EA1" w:rsidRPr="00ED64E0">
        <w:rPr>
          <w:lang w:val="en-US"/>
        </w:rPr>
        <w:tab/>
        <w:t>+49 (0)911-2023-231</w:t>
      </w:r>
    </w:p>
    <w:p w:rsidR="00935493" w:rsidRPr="00ED64E0" w:rsidRDefault="00621EA1" w:rsidP="00935493">
      <w:pPr>
        <w:pStyle w:val="MMKurzprofil"/>
        <w:rPr>
          <w:rStyle w:val="Hyperlink"/>
          <w:lang w:val="en-US"/>
        </w:rPr>
      </w:pPr>
      <w:r w:rsidRPr="00ED64E0">
        <w:rPr>
          <w:lang w:val="en-US"/>
        </w:rPr>
        <w:t>E-</w:t>
      </w:r>
      <w:r w:rsidR="00ED64E0" w:rsidRPr="00ED64E0">
        <w:rPr>
          <w:lang w:val="en-US"/>
        </w:rPr>
        <w:t>m</w:t>
      </w:r>
      <w:r w:rsidRPr="00ED64E0">
        <w:rPr>
          <w:lang w:val="en-US"/>
        </w:rPr>
        <w:t>ail</w:t>
      </w:r>
      <w:r w:rsidRPr="00ED64E0">
        <w:rPr>
          <w:lang w:val="en-US"/>
        </w:rPr>
        <w:tab/>
      </w:r>
      <w:hyperlink r:id="rId17" w:history="1">
        <w:r w:rsidRPr="00ED64E0">
          <w:rPr>
            <w:rStyle w:val="Hyperlink"/>
            <w:lang w:val="en-US"/>
          </w:rPr>
          <w:t>birte.wendeln@leoni.com</w:t>
        </w:r>
      </w:hyperlink>
      <w:r w:rsidRPr="00ED64E0">
        <w:rPr>
          <w:rStyle w:val="Hyperlink"/>
          <w:u w:val="none"/>
          <w:lang w:val="en-US"/>
        </w:rPr>
        <w:t xml:space="preserve"> </w:t>
      </w:r>
      <w:r w:rsidRPr="00ED64E0">
        <w:rPr>
          <w:rStyle w:val="Hyperlink"/>
          <w:u w:val="none"/>
          <w:lang w:val="en-US"/>
        </w:rPr>
        <w:tab/>
      </w:r>
      <w:r w:rsidRPr="00ED64E0">
        <w:rPr>
          <w:lang w:val="en-US"/>
        </w:rPr>
        <w:t>E-</w:t>
      </w:r>
      <w:r w:rsidR="00ED64E0">
        <w:rPr>
          <w:lang w:val="en-US"/>
        </w:rPr>
        <w:t>m</w:t>
      </w:r>
      <w:r w:rsidRPr="00ED64E0">
        <w:rPr>
          <w:lang w:val="en-US"/>
        </w:rPr>
        <w:t>ail</w:t>
      </w:r>
      <w:r w:rsidRPr="00ED64E0">
        <w:rPr>
          <w:lang w:val="en-US"/>
        </w:rPr>
        <w:tab/>
      </w:r>
      <w:hyperlink r:id="rId18" w:history="1">
        <w:r w:rsidRPr="00ED64E0">
          <w:rPr>
            <w:rStyle w:val="Hyperlink"/>
            <w:lang w:val="en-US"/>
          </w:rPr>
          <w:t>presse@leoni.com</w:t>
        </w:r>
      </w:hyperlink>
    </w:p>
    <w:sectPr w:rsidR="00935493" w:rsidRPr="00ED64E0" w:rsidSect="00BF0C62">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501" w:rsidRPr="00A44C71" w:rsidRDefault="00951501">
      <w:pPr>
        <w:rPr>
          <w:sz w:val="16"/>
        </w:rPr>
      </w:pPr>
      <w:r>
        <w:separator/>
      </w:r>
    </w:p>
  </w:endnote>
  <w:endnote w:type="continuationSeparator" w:id="0">
    <w:p w:rsidR="00951501" w:rsidRPr="00A44C71" w:rsidRDefault="00951501">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9A05EE" w:rsidRDefault="00BD3C6B"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proofErr w:type="gramStart"/>
    <w:r>
      <w:rPr>
        <w:rFonts w:ascii="Arial" w:hAnsi="Arial"/>
        <w:i/>
        <w:sz w:val="16"/>
        <w:szCs w:val="16"/>
      </w:rPr>
      <w:t>page</w:t>
    </w:r>
    <w:proofErr w:type="gramEnd"/>
    <w:r w:rsidR="00441012">
      <w:rPr>
        <w:rFonts w:ascii="Arial" w:hAnsi="Arial"/>
        <w:i/>
        <w:sz w:val="16"/>
        <w:szCs w:val="16"/>
      </w:rPr>
      <w:t xml:space="preserve"> </w:t>
    </w:r>
    <w:r w:rsidR="00441012" w:rsidRPr="009A05EE">
      <w:rPr>
        <w:rStyle w:val="Seitenzahl"/>
        <w:rFonts w:ascii="Arial" w:hAnsi="Arial" w:cs="Arial"/>
        <w:i/>
        <w:sz w:val="16"/>
        <w:szCs w:val="16"/>
      </w:rPr>
      <w:fldChar w:fldCharType="begin"/>
    </w:r>
    <w:r w:rsidR="00441012" w:rsidRPr="009A05EE">
      <w:rPr>
        <w:rStyle w:val="Seitenzahl"/>
        <w:rFonts w:ascii="Arial" w:hAnsi="Arial" w:cs="Arial"/>
        <w:i/>
        <w:sz w:val="16"/>
        <w:szCs w:val="16"/>
      </w:rPr>
      <w:instrText xml:space="preserve"> PAGE </w:instrText>
    </w:r>
    <w:r w:rsidR="00441012" w:rsidRPr="009A05EE">
      <w:rPr>
        <w:rStyle w:val="Seitenzahl"/>
        <w:rFonts w:ascii="Arial" w:hAnsi="Arial" w:cs="Arial"/>
        <w:i/>
        <w:sz w:val="16"/>
        <w:szCs w:val="16"/>
      </w:rPr>
      <w:fldChar w:fldCharType="separate"/>
    </w:r>
    <w:r w:rsidR="000F39B9">
      <w:rPr>
        <w:rStyle w:val="Seitenzahl"/>
        <w:rFonts w:ascii="Arial" w:hAnsi="Arial" w:cs="Arial"/>
        <w:i/>
        <w:noProof/>
        <w:sz w:val="16"/>
        <w:szCs w:val="16"/>
      </w:rPr>
      <w:t>2</w:t>
    </w:r>
    <w:r w:rsidR="00441012" w:rsidRPr="009A05EE">
      <w:rPr>
        <w:rStyle w:val="Seitenzahl"/>
        <w:rFonts w:ascii="Arial" w:hAnsi="Arial" w:cs="Arial"/>
        <w:i/>
        <w:sz w:val="16"/>
        <w:szCs w:val="16"/>
      </w:rPr>
      <w:fldChar w:fldCharType="end"/>
    </w:r>
    <w:r w:rsidR="00441012">
      <w:rPr>
        <w:rStyle w:val="Seitenzahl"/>
        <w:rFonts w:ascii="Arial" w:hAnsi="Arial"/>
        <w:i/>
        <w:sz w:val="16"/>
        <w:szCs w:val="16"/>
      </w:rPr>
      <w:t xml:space="preserve"> o</w:t>
    </w:r>
    <w:r>
      <w:rPr>
        <w:rStyle w:val="Seitenzahl"/>
        <w:rFonts w:ascii="Arial" w:hAnsi="Arial"/>
        <w:i/>
        <w:sz w:val="16"/>
        <w:szCs w:val="16"/>
      </w:rPr>
      <w:t>f</w:t>
    </w:r>
    <w:r w:rsidR="00441012">
      <w:rPr>
        <w:rStyle w:val="Seitenzahl"/>
        <w:rFonts w:ascii="Arial" w:hAnsi="Arial"/>
        <w:i/>
        <w:sz w:val="16"/>
        <w:szCs w:val="16"/>
      </w:rPr>
      <w:t xml:space="preserve"> </w:t>
    </w:r>
    <w:r w:rsidR="00441012" w:rsidRPr="009A05EE">
      <w:rPr>
        <w:rStyle w:val="Seitenzahl"/>
        <w:rFonts w:ascii="Arial" w:hAnsi="Arial" w:cs="Arial"/>
        <w:i/>
        <w:sz w:val="16"/>
        <w:szCs w:val="16"/>
      </w:rPr>
      <w:fldChar w:fldCharType="begin"/>
    </w:r>
    <w:r w:rsidR="00441012" w:rsidRPr="009A05EE">
      <w:rPr>
        <w:rStyle w:val="Seitenzahl"/>
        <w:rFonts w:ascii="Arial" w:hAnsi="Arial" w:cs="Arial"/>
        <w:i/>
        <w:sz w:val="16"/>
        <w:szCs w:val="16"/>
      </w:rPr>
      <w:instrText xml:space="preserve"> NUMPAGES </w:instrText>
    </w:r>
    <w:r w:rsidR="00441012" w:rsidRPr="009A05EE">
      <w:rPr>
        <w:rStyle w:val="Seitenzahl"/>
        <w:rFonts w:ascii="Arial" w:hAnsi="Arial" w:cs="Arial"/>
        <w:i/>
        <w:sz w:val="16"/>
        <w:szCs w:val="16"/>
      </w:rPr>
      <w:fldChar w:fldCharType="separate"/>
    </w:r>
    <w:r w:rsidR="000F39B9">
      <w:rPr>
        <w:rStyle w:val="Seitenzahl"/>
        <w:rFonts w:ascii="Arial" w:hAnsi="Arial" w:cs="Arial"/>
        <w:i/>
        <w:noProof/>
        <w:sz w:val="16"/>
        <w:szCs w:val="16"/>
      </w:rPr>
      <w:t>3</w:t>
    </w:r>
    <w:r w:rsidR="00441012" w:rsidRPr="009A05EE">
      <w:rPr>
        <w:rStyle w:val="Seitenzahl"/>
        <w:rFonts w:ascii="Arial" w:hAnsi="Arial" w:cs="Arial"/>
        <w:i/>
        <w:sz w:val="16"/>
        <w:szCs w:val="16"/>
      </w:rPr>
      <w:fldChar w:fldCharType="end"/>
    </w:r>
    <w:r w:rsidR="00441012">
      <w:rPr>
        <w:rFonts w:ascii="Arial" w:hAnsi="Arial"/>
        <w:b/>
        <w:i/>
        <w:color w:val="004089"/>
        <w:sz w:val="12"/>
        <w:szCs w:val="14"/>
      </w:rPr>
      <w:tab/>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CA" w:rsidRDefault="00441012" w:rsidP="00B838CA">
    <w:pPr>
      <w:pStyle w:val="Fuzeile"/>
      <w:tabs>
        <w:tab w:val="clear" w:pos="4536"/>
        <w:tab w:val="left" w:pos="2879"/>
        <w:tab w:val="left" w:pos="3788"/>
        <w:tab w:val="left" w:pos="5842"/>
        <w:tab w:val="left" w:pos="7729"/>
      </w:tabs>
      <w:spacing w:before="20"/>
    </w:pPr>
    <w:r>
      <w:rPr>
        <w:rFonts w:ascii="Verdana" w:hAnsi="Verdana"/>
        <w:b/>
        <w:color w:val="004089"/>
        <w:sz w:val="12"/>
        <w:szCs w:val="14"/>
      </w:rPr>
      <w:tab/>
    </w:r>
  </w:p>
  <w:p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501" w:rsidRPr="00A44C71" w:rsidRDefault="00951501">
      <w:pPr>
        <w:rPr>
          <w:sz w:val="16"/>
        </w:rPr>
      </w:pPr>
      <w:r>
        <w:separator/>
      </w:r>
    </w:p>
  </w:footnote>
  <w:footnote w:type="continuationSeparator" w:id="0">
    <w:p w:rsidR="00951501" w:rsidRPr="00A44C71" w:rsidRDefault="00951501">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CE4B0A" w:rsidP="006F0BE8">
    <w:pPr>
      <w:pStyle w:val="Kopfzeile"/>
      <w:tabs>
        <w:tab w:val="clear" w:pos="9072"/>
        <w:tab w:val="right" w:pos="9639"/>
      </w:tabs>
      <w:rPr>
        <w:rFonts w:ascii="Verdana" w:hAnsi="Verdana"/>
        <w:sz w:val="20"/>
      </w:rPr>
    </w:pPr>
    <w:r>
      <w:rPr>
        <w:noProof/>
        <w:szCs w:val="20"/>
        <w:lang w:val="de-DE"/>
      </w:rPr>
      <w:drawing>
        <wp:anchor distT="0" distB="0" distL="114300" distR="114300" simplePos="0" relativeHeight="251659264" behindDoc="0" locked="1" layoutInCell="1" allowOverlap="0" wp14:anchorId="11636E66" wp14:editId="2E8EF7F7">
          <wp:simplePos x="0" y="0"/>
          <wp:positionH relativeFrom="page">
            <wp:posOffset>5796915</wp:posOffset>
          </wp:positionH>
          <wp:positionV relativeFrom="page">
            <wp:posOffset>540385</wp:posOffset>
          </wp:positionV>
          <wp:extent cx="1229360" cy="294640"/>
          <wp:effectExtent l="0" t="0" r="8890" b="0"/>
          <wp:wrapNone/>
          <wp:docPr id="9"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67DC2" w:rsidP="006F0BE8">
    <w:pPr>
      <w:spacing w:line="360" w:lineRule="auto"/>
      <w:ind w:right="1429"/>
      <w:rPr>
        <w:rFonts w:ascii="Arial" w:hAnsi="Arial" w:cs="Arial"/>
        <w:b/>
        <w:sz w:val="20"/>
        <w:szCs w:val="20"/>
      </w:rPr>
    </w:pPr>
    <w:r>
      <w:rPr>
        <w:rFonts w:ascii="Arial" w:hAnsi="Arial"/>
        <w:b/>
        <w:sz w:val="20"/>
        <w:szCs w:val="20"/>
      </w:rPr>
      <w:t>PRESS RELEASE</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CE4B0A" w:rsidP="008F5F48">
    <w:pPr>
      <w:pStyle w:val="Kopfzeile"/>
      <w:ind w:right="12"/>
      <w:rPr>
        <w:rFonts w:ascii="Verdana" w:hAnsi="Verdana"/>
        <w:sz w:val="20"/>
      </w:rPr>
    </w:pPr>
    <w:r>
      <w:rPr>
        <w:noProof/>
        <w:szCs w:val="20"/>
        <w:lang w:val="de-DE"/>
      </w:rPr>
      <w:drawing>
        <wp:anchor distT="0" distB="0" distL="114300" distR="114300" simplePos="0" relativeHeight="251657216" behindDoc="0" locked="0" layoutInCell="1" allowOverlap="0" wp14:anchorId="3DCB83B4" wp14:editId="43885EBA">
          <wp:simplePos x="0" y="0"/>
          <wp:positionH relativeFrom="margin">
            <wp:posOffset>5008245</wp:posOffset>
          </wp:positionH>
          <wp:positionV relativeFrom="margin">
            <wp:posOffset>-1421765</wp:posOffset>
          </wp:positionV>
          <wp:extent cx="1229360" cy="294640"/>
          <wp:effectExtent l="0" t="0" r="8890" b="0"/>
          <wp:wrapNone/>
          <wp:docPr id="10"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1698734C"/>
    <w:multiLevelType w:val="hybridMultilevel"/>
    <w:tmpl w:val="90D831F8"/>
    <w:lvl w:ilvl="0" w:tplc="1D1873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07C64"/>
    <w:rsid w:val="00013A64"/>
    <w:rsid w:val="000165E7"/>
    <w:rsid w:val="00022B04"/>
    <w:rsid w:val="0002408F"/>
    <w:rsid w:val="000453F9"/>
    <w:rsid w:val="00067DC2"/>
    <w:rsid w:val="00073AB1"/>
    <w:rsid w:val="00074071"/>
    <w:rsid w:val="00081F83"/>
    <w:rsid w:val="00095770"/>
    <w:rsid w:val="000A0538"/>
    <w:rsid w:val="000A0822"/>
    <w:rsid w:val="000A32BC"/>
    <w:rsid w:val="000A4E6A"/>
    <w:rsid w:val="000A7B89"/>
    <w:rsid w:val="000B3B51"/>
    <w:rsid w:val="000B3BF8"/>
    <w:rsid w:val="000B5865"/>
    <w:rsid w:val="000C02B1"/>
    <w:rsid w:val="000C07E6"/>
    <w:rsid w:val="000C44F7"/>
    <w:rsid w:val="000D5DCD"/>
    <w:rsid w:val="000E6946"/>
    <w:rsid w:val="000F2DC6"/>
    <w:rsid w:val="000F39B9"/>
    <w:rsid w:val="000F6E02"/>
    <w:rsid w:val="00102158"/>
    <w:rsid w:val="00110484"/>
    <w:rsid w:val="00112EFB"/>
    <w:rsid w:val="001202C9"/>
    <w:rsid w:val="00122129"/>
    <w:rsid w:val="00123771"/>
    <w:rsid w:val="00123B76"/>
    <w:rsid w:val="00125401"/>
    <w:rsid w:val="00130F82"/>
    <w:rsid w:val="00132B87"/>
    <w:rsid w:val="00134E77"/>
    <w:rsid w:val="001454B6"/>
    <w:rsid w:val="00152D54"/>
    <w:rsid w:val="00157C54"/>
    <w:rsid w:val="00157D4A"/>
    <w:rsid w:val="00162500"/>
    <w:rsid w:val="00172DBF"/>
    <w:rsid w:val="001734DC"/>
    <w:rsid w:val="00174D58"/>
    <w:rsid w:val="001776A3"/>
    <w:rsid w:val="00184530"/>
    <w:rsid w:val="0018564D"/>
    <w:rsid w:val="001A26F1"/>
    <w:rsid w:val="001A41F0"/>
    <w:rsid w:val="001B621B"/>
    <w:rsid w:val="001C0CC3"/>
    <w:rsid w:val="001C5F66"/>
    <w:rsid w:val="001C7543"/>
    <w:rsid w:val="001D1868"/>
    <w:rsid w:val="001D2CDB"/>
    <w:rsid w:val="001D31A7"/>
    <w:rsid w:val="001E5837"/>
    <w:rsid w:val="00207FC6"/>
    <w:rsid w:val="00211D05"/>
    <w:rsid w:val="00240866"/>
    <w:rsid w:val="00245C9E"/>
    <w:rsid w:val="00257333"/>
    <w:rsid w:val="00260A78"/>
    <w:rsid w:val="002630D8"/>
    <w:rsid w:val="00264325"/>
    <w:rsid w:val="002767BC"/>
    <w:rsid w:val="0028680C"/>
    <w:rsid w:val="002929B6"/>
    <w:rsid w:val="002956A9"/>
    <w:rsid w:val="0029603C"/>
    <w:rsid w:val="002B325C"/>
    <w:rsid w:val="002B5419"/>
    <w:rsid w:val="002B54F3"/>
    <w:rsid w:val="002B7843"/>
    <w:rsid w:val="002B7AC7"/>
    <w:rsid w:val="002B7BFA"/>
    <w:rsid w:val="002C118D"/>
    <w:rsid w:val="002E6F26"/>
    <w:rsid w:val="002F0514"/>
    <w:rsid w:val="002F53AA"/>
    <w:rsid w:val="002F71DA"/>
    <w:rsid w:val="00305F72"/>
    <w:rsid w:val="003118F1"/>
    <w:rsid w:val="00312AED"/>
    <w:rsid w:val="00315ACE"/>
    <w:rsid w:val="00320044"/>
    <w:rsid w:val="00344172"/>
    <w:rsid w:val="00347D92"/>
    <w:rsid w:val="00361CF2"/>
    <w:rsid w:val="00362050"/>
    <w:rsid w:val="00364DCD"/>
    <w:rsid w:val="00382198"/>
    <w:rsid w:val="00397AC4"/>
    <w:rsid w:val="003C6AAE"/>
    <w:rsid w:val="003D2799"/>
    <w:rsid w:val="003E43B4"/>
    <w:rsid w:val="003E4B96"/>
    <w:rsid w:val="003F74D0"/>
    <w:rsid w:val="00402496"/>
    <w:rsid w:val="00404468"/>
    <w:rsid w:val="00410C19"/>
    <w:rsid w:val="00412974"/>
    <w:rsid w:val="0041343C"/>
    <w:rsid w:val="00415392"/>
    <w:rsid w:val="0043196E"/>
    <w:rsid w:val="00432245"/>
    <w:rsid w:val="00441012"/>
    <w:rsid w:val="00441963"/>
    <w:rsid w:val="0045071B"/>
    <w:rsid w:val="004547BF"/>
    <w:rsid w:val="00473340"/>
    <w:rsid w:val="00473E7D"/>
    <w:rsid w:val="004747B7"/>
    <w:rsid w:val="004826F0"/>
    <w:rsid w:val="004A1653"/>
    <w:rsid w:val="004A457B"/>
    <w:rsid w:val="004B0623"/>
    <w:rsid w:val="004B3DB8"/>
    <w:rsid w:val="004B4CC2"/>
    <w:rsid w:val="004D2FCB"/>
    <w:rsid w:val="004D5E30"/>
    <w:rsid w:val="004E29FC"/>
    <w:rsid w:val="004E5694"/>
    <w:rsid w:val="004F038C"/>
    <w:rsid w:val="004F2266"/>
    <w:rsid w:val="004F7079"/>
    <w:rsid w:val="00500004"/>
    <w:rsid w:val="00500B29"/>
    <w:rsid w:val="00503B34"/>
    <w:rsid w:val="005072AE"/>
    <w:rsid w:val="005123B9"/>
    <w:rsid w:val="00526DF2"/>
    <w:rsid w:val="00526F46"/>
    <w:rsid w:val="00533AD2"/>
    <w:rsid w:val="00533F65"/>
    <w:rsid w:val="00543C34"/>
    <w:rsid w:val="005448AB"/>
    <w:rsid w:val="00547D6D"/>
    <w:rsid w:val="00550FA4"/>
    <w:rsid w:val="005527BE"/>
    <w:rsid w:val="005552D9"/>
    <w:rsid w:val="00560237"/>
    <w:rsid w:val="0056602F"/>
    <w:rsid w:val="0056778E"/>
    <w:rsid w:val="00586C3A"/>
    <w:rsid w:val="0059500D"/>
    <w:rsid w:val="005A72D9"/>
    <w:rsid w:val="005B4DC3"/>
    <w:rsid w:val="005C5351"/>
    <w:rsid w:val="005D163A"/>
    <w:rsid w:val="005D4C87"/>
    <w:rsid w:val="005D550E"/>
    <w:rsid w:val="005E0BBB"/>
    <w:rsid w:val="005E2D9E"/>
    <w:rsid w:val="005E6AE9"/>
    <w:rsid w:val="00600E53"/>
    <w:rsid w:val="006123C9"/>
    <w:rsid w:val="00614A49"/>
    <w:rsid w:val="0061798D"/>
    <w:rsid w:val="00621EA1"/>
    <w:rsid w:val="006312FB"/>
    <w:rsid w:val="0063154F"/>
    <w:rsid w:val="00631FB1"/>
    <w:rsid w:val="006377C2"/>
    <w:rsid w:val="006457CF"/>
    <w:rsid w:val="00646065"/>
    <w:rsid w:val="00654690"/>
    <w:rsid w:val="00654989"/>
    <w:rsid w:val="00656363"/>
    <w:rsid w:val="006611CF"/>
    <w:rsid w:val="006716BE"/>
    <w:rsid w:val="00683EF3"/>
    <w:rsid w:val="00693FCC"/>
    <w:rsid w:val="00696DB8"/>
    <w:rsid w:val="00697A17"/>
    <w:rsid w:val="006A76CA"/>
    <w:rsid w:val="006B5322"/>
    <w:rsid w:val="006C5546"/>
    <w:rsid w:val="006C5917"/>
    <w:rsid w:val="006C6A78"/>
    <w:rsid w:val="006D36F9"/>
    <w:rsid w:val="006D3879"/>
    <w:rsid w:val="006E0029"/>
    <w:rsid w:val="006F0BE8"/>
    <w:rsid w:val="006F435B"/>
    <w:rsid w:val="006F4393"/>
    <w:rsid w:val="006F78FE"/>
    <w:rsid w:val="0070120E"/>
    <w:rsid w:val="00713470"/>
    <w:rsid w:val="00720539"/>
    <w:rsid w:val="00721853"/>
    <w:rsid w:val="00723594"/>
    <w:rsid w:val="00731281"/>
    <w:rsid w:val="007420F8"/>
    <w:rsid w:val="00746469"/>
    <w:rsid w:val="00763C7F"/>
    <w:rsid w:val="00765E37"/>
    <w:rsid w:val="00772C01"/>
    <w:rsid w:val="007747B6"/>
    <w:rsid w:val="00783A5E"/>
    <w:rsid w:val="007864F1"/>
    <w:rsid w:val="00795F36"/>
    <w:rsid w:val="007C3759"/>
    <w:rsid w:val="007D328B"/>
    <w:rsid w:val="007D7D60"/>
    <w:rsid w:val="007E343D"/>
    <w:rsid w:val="007F3212"/>
    <w:rsid w:val="007F3FDE"/>
    <w:rsid w:val="007F579B"/>
    <w:rsid w:val="008045E1"/>
    <w:rsid w:val="008057BA"/>
    <w:rsid w:val="00821BA4"/>
    <w:rsid w:val="0083522C"/>
    <w:rsid w:val="008446CD"/>
    <w:rsid w:val="00846346"/>
    <w:rsid w:val="00850F00"/>
    <w:rsid w:val="00864365"/>
    <w:rsid w:val="00874912"/>
    <w:rsid w:val="00877541"/>
    <w:rsid w:val="00883645"/>
    <w:rsid w:val="00890148"/>
    <w:rsid w:val="008920B0"/>
    <w:rsid w:val="00893C43"/>
    <w:rsid w:val="008B1883"/>
    <w:rsid w:val="008D26BA"/>
    <w:rsid w:val="008D4252"/>
    <w:rsid w:val="008D6717"/>
    <w:rsid w:val="008E7760"/>
    <w:rsid w:val="008F2CF2"/>
    <w:rsid w:val="008F5F48"/>
    <w:rsid w:val="00906898"/>
    <w:rsid w:val="00920504"/>
    <w:rsid w:val="00927569"/>
    <w:rsid w:val="009350DA"/>
    <w:rsid w:val="00935493"/>
    <w:rsid w:val="00936962"/>
    <w:rsid w:val="00943EC8"/>
    <w:rsid w:val="00947494"/>
    <w:rsid w:val="00951501"/>
    <w:rsid w:val="009613DC"/>
    <w:rsid w:val="00961415"/>
    <w:rsid w:val="00967E91"/>
    <w:rsid w:val="009714B0"/>
    <w:rsid w:val="00977A5F"/>
    <w:rsid w:val="00977A87"/>
    <w:rsid w:val="009820A3"/>
    <w:rsid w:val="00984040"/>
    <w:rsid w:val="009A05EE"/>
    <w:rsid w:val="009A1070"/>
    <w:rsid w:val="009B48FF"/>
    <w:rsid w:val="009B564D"/>
    <w:rsid w:val="009C0091"/>
    <w:rsid w:val="009C6B13"/>
    <w:rsid w:val="009C7E2F"/>
    <w:rsid w:val="009D7813"/>
    <w:rsid w:val="009E024C"/>
    <w:rsid w:val="009E696F"/>
    <w:rsid w:val="009F5D0E"/>
    <w:rsid w:val="009F63A7"/>
    <w:rsid w:val="009F6805"/>
    <w:rsid w:val="009F752B"/>
    <w:rsid w:val="009F7A7C"/>
    <w:rsid w:val="00A12538"/>
    <w:rsid w:val="00A159A1"/>
    <w:rsid w:val="00A23768"/>
    <w:rsid w:val="00A27173"/>
    <w:rsid w:val="00A34AA7"/>
    <w:rsid w:val="00A40DA7"/>
    <w:rsid w:val="00A54DDA"/>
    <w:rsid w:val="00A66992"/>
    <w:rsid w:val="00A708D7"/>
    <w:rsid w:val="00A75FB9"/>
    <w:rsid w:val="00A76415"/>
    <w:rsid w:val="00AA09F4"/>
    <w:rsid w:val="00AA2A8D"/>
    <w:rsid w:val="00AC2AE0"/>
    <w:rsid w:val="00AC2D26"/>
    <w:rsid w:val="00AC7A23"/>
    <w:rsid w:val="00AD3E26"/>
    <w:rsid w:val="00AD5139"/>
    <w:rsid w:val="00AD5FAD"/>
    <w:rsid w:val="00AE1133"/>
    <w:rsid w:val="00AE43B7"/>
    <w:rsid w:val="00AF0A61"/>
    <w:rsid w:val="00B07B43"/>
    <w:rsid w:val="00B109A5"/>
    <w:rsid w:val="00B1340F"/>
    <w:rsid w:val="00B139E4"/>
    <w:rsid w:val="00B217E2"/>
    <w:rsid w:val="00B3540F"/>
    <w:rsid w:val="00B45E40"/>
    <w:rsid w:val="00B466F2"/>
    <w:rsid w:val="00B501C1"/>
    <w:rsid w:val="00B67561"/>
    <w:rsid w:val="00B70B1A"/>
    <w:rsid w:val="00B71C6F"/>
    <w:rsid w:val="00B77EF5"/>
    <w:rsid w:val="00B838CA"/>
    <w:rsid w:val="00B9237D"/>
    <w:rsid w:val="00B96633"/>
    <w:rsid w:val="00B96C0E"/>
    <w:rsid w:val="00B96DE2"/>
    <w:rsid w:val="00BA0052"/>
    <w:rsid w:val="00BB141C"/>
    <w:rsid w:val="00BB1A73"/>
    <w:rsid w:val="00BB249A"/>
    <w:rsid w:val="00BC2D2C"/>
    <w:rsid w:val="00BC5FE7"/>
    <w:rsid w:val="00BD22AC"/>
    <w:rsid w:val="00BD2643"/>
    <w:rsid w:val="00BD3C6B"/>
    <w:rsid w:val="00BD4058"/>
    <w:rsid w:val="00BE5438"/>
    <w:rsid w:val="00BF0C62"/>
    <w:rsid w:val="00BF2029"/>
    <w:rsid w:val="00BF5681"/>
    <w:rsid w:val="00BF60A7"/>
    <w:rsid w:val="00BF7DEC"/>
    <w:rsid w:val="00C03D20"/>
    <w:rsid w:val="00C07FCD"/>
    <w:rsid w:val="00C108BC"/>
    <w:rsid w:val="00C11645"/>
    <w:rsid w:val="00C1516A"/>
    <w:rsid w:val="00C4636C"/>
    <w:rsid w:val="00C6770A"/>
    <w:rsid w:val="00C70F49"/>
    <w:rsid w:val="00C7427E"/>
    <w:rsid w:val="00C80AB3"/>
    <w:rsid w:val="00C900A9"/>
    <w:rsid w:val="00C9129E"/>
    <w:rsid w:val="00C92AE4"/>
    <w:rsid w:val="00C96EBA"/>
    <w:rsid w:val="00CA481B"/>
    <w:rsid w:val="00CA4B57"/>
    <w:rsid w:val="00CA7E19"/>
    <w:rsid w:val="00CB762B"/>
    <w:rsid w:val="00CC0C1B"/>
    <w:rsid w:val="00CC336E"/>
    <w:rsid w:val="00CD0F2D"/>
    <w:rsid w:val="00CE18F4"/>
    <w:rsid w:val="00CE4B0A"/>
    <w:rsid w:val="00CE58BC"/>
    <w:rsid w:val="00D04407"/>
    <w:rsid w:val="00D07B09"/>
    <w:rsid w:val="00D07EAD"/>
    <w:rsid w:val="00D11262"/>
    <w:rsid w:val="00D1225B"/>
    <w:rsid w:val="00D15735"/>
    <w:rsid w:val="00D22ED7"/>
    <w:rsid w:val="00D413F1"/>
    <w:rsid w:val="00D464AD"/>
    <w:rsid w:val="00D47FA5"/>
    <w:rsid w:val="00D65513"/>
    <w:rsid w:val="00D700B9"/>
    <w:rsid w:val="00D72322"/>
    <w:rsid w:val="00D738A7"/>
    <w:rsid w:val="00D74838"/>
    <w:rsid w:val="00D80DBE"/>
    <w:rsid w:val="00D87CF1"/>
    <w:rsid w:val="00D90D76"/>
    <w:rsid w:val="00D912BE"/>
    <w:rsid w:val="00DA49A1"/>
    <w:rsid w:val="00DB2E93"/>
    <w:rsid w:val="00DC0431"/>
    <w:rsid w:val="00DD14FD"/>
    <w:rsid w:val="00DD200B"/>
    <w:rsid w:val="00DD4107"/>
    <w:rsid w:val="00DD5149"/>
    <w:rsid w:val="00DD67C1"/>
    <w:rsid w:val="00DE51BE"/>
    <w:rsid w:val="00DF6351"/>
    <w:rsid w:val="00E01673"/>
    <w:rsid w:val="00E02B7A"/>
    <w:rsid w:val="00E10D50"/>
    <w:rsid w:val="00E14185"/>
    <w:rsid w:val="00E14E5E"/>
    <w:rsid w:val="00E2445B"/>
    <w:rsid w:val="00E33130"/>
    <w:rsid w:val="00E358C1"/>
    <w:rsid w:val="00E413C3"/>
    <w:rsid w:val="00E41506"/>
    <w:rsid w:val="00E45475"/>
    <w:rsid w:val="00E569A0"/>
    <w:rsid w:val="00E66262"/>
    <w:rsid w:val="00E76BA0"/>
    <w:rsid w:val="00E8610D"/>
    <w:rsid w:val="00E93051"/>
    <w:rsid w:val="00EA468C"/>
    <w:rsid w:val="00EB2E16"/>
    <w:rsid w:val="00EB6BE5"/>
    <w:rsid w:val="00EB7253"/>
    <w:rsid w:val="00EC0A0C"/>
    <w:rsid w:val="00EC0E74"/>
    <w:rsid w:val="00EC2327"/>
    <w:rsid w:val="00EC259C"/>
    <w:rsid w:val="00EC6520"/>
    <w:rsid w:val="00ED1040"/>
    <w:rsid w:val="00ED47BD"/>
    <w:rsid w:val="00ED64E0"/>
    <w:rsid w:val="00EE2B01"/>
    <w:rsid w:val="00EE2D72"/>
    <w:rsid w:val="00EE3329"/>
    <w:rsid w:val="00EE7C13"/>
    <w:rsid w:val="00F045DB"/>
    <w:rsid w:val="00F07511"/>
    <w:rsid w:val="00F14F13"/>
    <w:rsid w:val="00F17C0A"/>
    <w:rsid w:val="00F21EA0"/>
    <w:rsid w:val="00F2210B"/>
    <w:rsid w:val="00F339BA"/>
    <w:rsid w:val="00F37865"/>
    <w:rsid w:val="00F42EAA"/>
    <w:rsid w:val="00F529FB"/>
    <w:rsid w:val="00F57220"/>
    <w:rsid w:val="00F67138"/>
    <w:rsid w:val="00F737A1"/>
    <w:rsid w:val="00F73C92"/>
    <w:rsid w:val="00F77BB5"/>
    <w:rsid w:val="00F80249"/>
    <w:rsid w:val="00F90257"/>
    <w:rsid w:val="00F91FB0"/>
    <w:rsid w:val="00F94C3B"/>
    <w:rsid w:val="00F955C9"/>
    <w:rsid w:val="00F972CA"/>
    <w:rsid w:val="00FB35A3"/>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2B541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5E6AE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935493"/>
    <w:pPr>
      <w:tabs>
        <w:tab w:val="left" w:pos="851"/>
        <w:tab w:val="left" w:pos="4111"/>
      </w:tabs>
      <w:ind w:right="501"/>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2B5419"/>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5E6AE9"/>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935493"/>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2B541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5E6AE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935493"/>
    <w:pPr>
      <w:tabs>
        <w:tab w:val="left" w:pos="851"/>
        <w:tab w:val="left" w:pos="4111"/>
      </w:tabs>
      <w:ind w:right="501"/>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2B5419"/>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5E6AE9"/>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935493"/>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presse@leoni.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birte.wendeln@leoni.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xing.com/companies/leonia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cebook.com/pages/LEONI-Group-official-profile/19314662739175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75826-DDD3-4343-8781-EC154057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4432</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Pressemitteilung</vt:lpstr>
    </vt:vector>
  </TitlesOfParts>
  <Manager>Sven Schmidt</Manager>
  <Company>LEONI</Company>
  <LinksUpToDate>false</LinksUpToDate>
  <CharactersWithSpaces>5080</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5</cp:revision>
  <cp:lastPrinted>2016-07-04T11:00:00Z</cp:lastPrinted>
  <dcterms:created xsi:type="dcterms:W3CDTF">2016-07-04T09:34:00Z</dcterms:created>
  <dcterms:modified xsi:type="dcterms:W3CDTF">2016-07-05T07:10:00Z</dcterms:modified>
</cp:coreProperties>
</file>