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DF12" w14:textId="77777777" w:rsidR="00FA3E1A" w:rsidRPr="00FA3E1A" w:rsidRDefault="00FA3E1A" w:rsidP="00FA3E1A">
      <w:pPr>
        <w:pStyle w:val="MMU1"/>
        <w:rPr>
          <w:lang w:val="en-US"/>
        </w:rPr>
      </w:pPr>
      <w:r w:rsidRPr="00FA3E1A">
        <w:rPr>
          <w:lang w:val="en-US"/>
        </w:rPr>
        <w:t xml:space="preserve">Leoni transfers 200 G via copper with passive QSFP connectors  </w:t>
      </w:r>
    </w:p>
    <w:p w14:paraId="6E729A9D" w14:textId="77777777" w:rsidR="00FA3E1A" w:rsidRPr="00FA3E1A" w:rsidRDefault="00FA3E1A" w:rsidP="00FA3E1A">
      <w:pPr>
        <w:pStyle w:val="MMU2"/>
        <w:rPr>
          <w:lang w:val="en-US"/>
        </w:rPr>
      </w:pPr>
      <w:r w:rsidRPr="00FA3E1A">
        <w:rPr>
          <w:lang w:val="en-US"/>
        </w:rPr>
        <w:t>Innovative solution with NRZ modulation provides big savings potential for network operators</w:t>
      </w:r>
    </w:p>
    <w:p w14:paraId="3DA27A83" w14:textId="77777777" w:rsidR="00FA3E1A" w:rsidRDefault="00FA3E1A" w:rsidP="00FA3E1A">
      <w:pPr>
        <w:pStyle w:val="MMVorspann"/>
        <w:rPr>
          <w:lang w:val="en-US"/>
        </w:rPr>
      </w:pPr>
      <w:proofErr w:type="spellStart"/>
      <w:r w:rsidRPr="00FA3E1A">
        <w:rPr>
          <w:lang w:val="en-US"/>
        </w:rPr>
        <w:t>Friesoythe</w:t>
      </w:r>
      <w:proofErr w:type="spellEnd"/>
      <w:r w:rsidRPr="00FA3E1A">
        <w:rPr>
          <w:lang w:val="en-US"/>
        </w:rPr>
        <w:t>, 30 January 2017 – As one of the first manufacturers of QSFP copper cable systems, Leoni, the leading European provider of cables and cable systems to the automotive sector and other industries, has now succeeded in transferring 56 Gb/s per channel across passive DACs with NRZ modulation. Prototypes with 1</w:t>
      </w:r>
      <w:r w:rsidR="008F008F">
        <w:rPr>
          <w:lang w:val="en-US"/>
        </w:rPr>
        <w:t>, 2</w:t>
      </w:r>
      <w:r w:rsidRPr="00FA3E1A">
        <w:rPr>
          <w:lang w:val="en-US"/>
        </w:rPr>
        <w:t xml:space="preserve"> &amp; </w:t>
      </w:r>
      <w:r w:rsidR="008F008F">
        <w:rPr>
          <w:lang w:val="en-US"/>
        </w:rPr>
        <w:t>3</w:t>
      </w:r>
      <w:r w:rsidRPr="00FA3E1A">
        <w:rPr>
          <w:lang w:val="en-US"/>
        </w:rPr>
        <w:t xml:space="preserve"> m transmission lengths have shown outstanding electrical properties in tests up to 56 GHz.</w:t>
      </w:r>
    </w:p>
    <w:p w14:paraId="1D42C8A3" w14:textId="77777777" w:rsidR="00FA3E1A" w:rsidRPr="00FA3E1A" w:rsidRDefault="00FA3E1A" w:rsidP="00FA3E1A">
      <w:pPr>
        <w:pStyle w:val="MMVorspann"/>
        <w:rPr>
          <w:b w:val="0"/>
          <w:bCs w:val="0"/>
          <w:lang w:val="en-US"/>
        </w:rPr>
      </w:pPr>
      <w:r w:rsidRPr="00FA3E1A">
        <w:rPr>
          <w:b w:val="0"/>
          <w:bCs w:val="0"/>
          <w:lang w:val="en-US"/>
        </w:rPr>
        <w:t xml:space="preserve">Leoni’s solution promises major cost-saving potential for network operators and their equipment suppliers: NRZ-modulated 56 Gb/s systems allow a passive infrastructure to be retained in computer </w:t>
      </w:r>
      <w:proofErr w:type="spellStart"/>
      <w:r w:rsidRPr="00FA3E1A">
        <w:rPr>
          <w:b w:val="0"/>
          <w:bCs w:val="0"/>
          <w:lang w:val="en-US"/>
        </w:rPr>
        <w:t>centres</w:t>
      </w:r>
      <w:proofErr w:type="spellEnd"/>
      <w:r w:rsidRPr="00FA3E1A">
        <w:rPr>
          <w:b w:val="0"/>
          <w:bCs w:val="0"/>
          <w:lang w:val="en-US"/>
        </w:rPr>
        <w:t xml:space="preserve">. There is no need for active strengthening of switches and servers with additional electronics, making it possible to save a lot of energy. Furthermore, tests and simulations can be run with existing equipment. And 200 G is only the beginning. Many computer </w:t>
      </w:r>
      <w:proofErr w:type="spellStart"/>
      <w:r w:rsidRPr="00FA3E1A">
        <w:rPr>
          <w:b w:val="0"/>
          <w:bCs w:val="0"/>
          <w:lang w:val="en-US"/>
        </w:rPr>
        <w:t>centre</w:t>
      </w:r>
      <w:proofErr w:type="spellEnd"/>
      <w:r w:rsidRPr="00FA3E1A">
        <w:rPr>
          <w:b w:val="0"/>
          <w:bCs w:val="0"/>
          <w:lang w:val="en-US"/>
        </w:rPr>
        <w:t xml:space="preserve"> operators and component manufacturers are going for active components with additional electronics in the connectors when it comes to next generation-wiring up to 400 G across short distances. </w:t>
      </w:r>
    </w:p>
    <w:p w14:paraId="2617CEE9" w14:textId="77777777" w:rsidR="00FA3E1A" w:rsidRPr="00FA3E1A" w:rsidRDefault="00FA3E1A" w:rsidP="00FA3E1A">
      <w:pPr>
        <w:pStyle w:val="MMFlietext"/>
      </w:pPr>
      <w:r w:rsidRPr="00FA3E1A">
        <w:t>With an innovative Leoni solution, it is now possible to keep a passive network structure at 200 G: Leoni’s Business Unit Telecommunication Systems has succeeded in providing a stable-f</w:t>
      </w:r>
      <w:r w:rsidR="008F008F">
        <w:t>requency system solution up to 3</w:t>
      </w:r>
      <w:bookmarkStart w:id="0" w:name="_GoBack"/>
      <w:bookmarkEnd w:id="0"/>
      <w:r w:rsidRPr="00FA3E1A">
        <w:t xml:space="preserve"> m for the QSFP form factor and passive 56 Gb/s. With the use of a specially developed high-speed cable and a complex PCB, Leoni can increase the NRZ modulation for a data rate of 56 Gb/s, which simultaneously also means providing the bandwidth of the entire system with corresponding SI performance of 56 GHz. With four data pairs (QSFP), 200 G can be securely transferred across these passive cables. </w:t>
      </w:r>
    </w:p>
    <w:p w14:paraId="7A69953C" w14:textId="77777777" w:rsidR="00FA3E1A" w:rsidRDefault="00FA3E1A" w:rsidP="00FA3E1A">
      <w:pPr>
        <w:pStyle w:val="MMZwischenberschrift"/>
      </w:pPr>
      <w:proofErr w:type="spellStart"/>
      <w:r>
        <w:t>Active</w:t>
      </w:r>
      <w:proofErr w:type="spellEnd"/>
      <w:r>
        <w:t xml:space="preserve"> vs. passive </w:t>
      </w:r>
      <w:proofErr w:type="spellStart"/>
      <w:r>
        <w:t>or</w:t>
      </w:r>
      <w:proofErr w:type="spellEnd"/>
      <w:r>
        <w:t xml:space="preserve"> PAM-4 vs. NRZ</w:t>
      </w:r>
    </w:p>
    <w:p w14:paraId="3F8F21C6" w14:textId="77777777" w:rsidR="00FA3E1A" w:rsidRDefault="00FA3E1A" w:rsidP="00FA3E1A">
      <w:pPr>
        <w:pStyle w:val="MMFlietext"/>
      </w:pPr>
      <w:r w:rsidRPr="00FA3E1A">
        <w:t xml:space="preserve">There are only two ways to execute the generational change from 100 G to 200 G or 400 G: either further data pairs must be added or the actual data rate </w:t>
      </w:r>
      <w:r w:rsidRPr="00FA3E1A">
        <w:lastRenderedPageBreak/>
        <w:t xml:space="preserve">per data pair must be raised. Such </w:t>
      </w:r>
      <w:proofErr w:type="gramStart"/>
      <w:r w:rsidRPr="00FA3E1A">
        <w:t>raising</w:t>
      </w:r>
      <w:proofErr w:type="gramEnd"/>
      <w:r w:rsidRPr="00FA3E1A">
        <w:t xml:space="preserve"> of the data rate is being normatively discussed right now because of the high frequency. In technical terms, this is only possible to achieve with great difficulty when using existing passive components. A data rate increase by changing the modulation method from NRZ to PAM4 was therefore incorporated in the standard. PAM4 makes it possible, with the same bandwidth, to send twice the data rate in the same time across a connection than with NRZ. However, existing networks must be upgraded to use this active technology. </w:t>
      </w:r>
    </w:p>
    <w:p w14:paraId="710F6FE2" w14:textId="77777777" w:rsidR="00FA3E1A" w:rsidRPr="00FA3E1A" w:rsidRDefault="00FA3E1A" w:rsidP="00FA3E1A">
      <w:pPr>
        <w:pStyle w:val="MMFlietext"/>
      </w:pPr>
      <w:r w:rsidRPr="00FA3E1A">
        <w:t xml:space="preserve">The switch from passive NRZ to active PAM4 modulation at data rates of up to 56 Gb/s per channel therefore presents new challenges in terms of design, measurability, test methods and ways of simulating transmission systems. These are currently being researched and developed. </w:t>
      </w:r>
    </w:p>
    <w:p w14:paraId="784431D3" w14:textId="77777777" w:rsidR="00FA3E1A" w:rsidRPr="00FA3E1A" w:rsidRDefault="00FA3E1A" w:rsidP="00FA3E1A">
      <w:pPr>
        <w:pStyle w:val="MMZwischenberschrift"/>
        <w:rPr>
          <w:lang w:val="en-US"/>
        </w:rPr>
      </w:pPr>
      <w:r w:rsidRPr="00FA3E1A">
        <w:rPr>
          <w:lang w:val="en-US"/>
        </w:rPr>
        <w:t>200 G and what then?</w:t>
      </w:r>
    </w:p>
    <w:p w14:paraId="6B386E40" w14:textId="77777777" w:rsidR="0065356D" w:rsidRPr="00FA3E1A" w:rsidRDefault="00FA3E1A" w:rsidP="00FA3E1A">
      <w:pPr>
        <w:pStyle w:val="MMFlietext"/>
      </w:pPr>
      <w:r w:rsidRPr="00FA3E1A">
        <w:t xml:space="preserve">Leoni provides solutions for both active and passive methods with different data rates and transceiver connectors. 200 G with NRZ via a QSFP assembly is the latest innovative solution. Yet the focus is already on the next objective: the feasibility study and prototype development for 400 G with NRZ across eight data pairs are currently under way. That equates to a data volume of nearly 12 DVDs per second, which in technical language is known as ‘double density’ (abbreviated DD) and is another milestone in the evolution of high-frequency data transfer in computer </w:t>
      </w:r>
      <w:proofErr w:type="spellStart"/>
      <w:r w:rsidRPr="00FA3E1A">
        <w:t>centres</w:t>
      </w:r>
      <w:proofErr w:type="spellEnd"/>
      <w:r w:rsidR="0065356D" w:rsidRPr="00FA3E1A">
        <w:t xml:space="preserve">. </w:t>
      </w:r>
    </w:p>
    <w:p w14:paraId="6EEA7E2A" w14:textId="77777777"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5C1DA5" w:rsidRPr="0065356D">
        <w:rPr>
          <w:rFonts w:ascii="Arial" w:hAnsi="Arial" w:cs="Arial"/>
          <w:i/>
          <w:sz w:val="22"/>
          <w:szCs w:val="22"/>
          <w:lang w:val="en-GB"/>
        </w:rPr>
        <w:t>3,076</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34F70745" w14:textId="77777777"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FA3E1A" w:rsidRPr="009871E3">
          <w:rPr>
            <w:rStyle w:val="Link"/>
            <w:rFonts w:ascii="Arial" w:hAnsi="Arial" w:cs="Arial"/>
            <w:i/>
            <w:sz w:val="22"/>
            <w:szCs w:val="22"/>
            <w:lang w:val="en-GB"/>
          </w:rPr>
          <w:t>www.leoni.com/en/press/releases/details/leoni-transfers-200-g-via-copper-with-passive-qsfp-connectors/</w:t>
        </w:r>
      </w:hyperlink>
    </w:p>
    <w:p w14:paraId="03DEBF35" w14:textId="77777777" w:rsidR="00FA3E1A" w:rsidRDefault="00FA3E1A" w:rsidP="00FA3E1A">
      <w:pPr>
        <w:pStyle w:val="MMKurzprofilberschrift"/>
        <w:rPr>
          <w:lang w:val="en-GB"/>
        </w:rPr>
      </w:pPr>
      <w:r w:rsidRPr="00FA3E1A">
        <w:rPr>
          <w:lang w:val="en-GB"/>
        </w:rPr>
        <w:t xml:space="preserve">Glossary: </w:t>
      </w:r>
    </w:p>
    <w:p w14:paraId="1359FF44" w14:textId="77777777" w:rsidR="00FA3E1A" w:rsidRPr="00FA3E1A" w:rsidRDefault="00FA3E1A" w:rsidP="00FA3E1A">
      <w:pPr>
        <w:pStyle w:val="MMKurzprofil"/>
        <w:numPr>
          <w:ilvl w:val="0"/>
          <w:numId w:val="3"/>
        </w:numPr>
        <w:ind w:left="360"/>
        <w:jc w:val="left"/>
        <w:rPr>
          <w:snapToGrid/>
          <w:lang w:val="en-US" w:eastAsia="de-DE"/>
        </w:rPr>
      </w:pPr>
      <w:r w:rsidRPr="00FA3E1A">
        <w:rPr>
          <w:snapToGrid/>
          <w:lang w:val="en-US" w:eastAsia="de-DE"/>
        </w:rPr>
        <w:t xml:space="preserve">QSFP (quad small form factor pluggable): connector design for high-frequency data transmission in computer </w:t>
      </w:r>
      <w:proofErr w:type="spellStart"/>
      <w:r w:rsidRPr="00FA3E1A">
        <w:rPr>
          <w:snapToGrid/>
          <w:lang w:val="en-US" w:eastAsia="de-DE"/>
        </w:rPr>
        <w:t>centres</w:t>
      </w:r>
      <w:proofErr w:type="spellEnd"/>
      <w:r w:rsidRPr="00FA3E1A">
        <w:rPr>
          <w:snapToGrid/>
          <w:lang w:val="en-US" w:eastAsia="de-DE"/>
        </w:rPr>
        <w:t xml:space="preserve"> with four data pairs, form factor 4X)</w:t>
      </w:r>
    </w:p>
    <w:p w14:paraId="7EA29137" w14:textId="77777777" w:rsidR="00FA3E1A" w:rsidRPr="00FA3E1A" w:rsidRDefault="00FA3E1A" w:rsidP="00FA3E1A">
      <w:pPr>
        <w:pStyle w:val="MMKurzprofil"/>
        <w:numPr>
          <w:ilvl w:val="0"/>
          <w:numId w:val="3"/>
        </w:numPr>
        <w:ind w:left="360"/>
        <w:jc w:val="left"/>
        <w:rPr>
          <w:snapToGrid/>
          <w:lang w:eastAsia="de-DE"/>
        </w:rPr>
      </w:pPr>
      <w:r w:rsidRPr="00FA3E1A">
        <w:rPr>
          <w:snapToGrid/>
          <w:lang w:eastAsia="de-DE"/>
        </w:rPr>
        <w:t>DAC (</w:t>
      </w:r>
      <w:proofErr w:type="spellStart"/>
      <w:r w:rsidRPr="00FA3E1A">
        <w:rPr>
          <w:snapToGrid/>
          <w:lang w:eastAsia="de-DE"/>
        </w:rPr>
        <w:t>direct</w:t>
      </w:r>
      <w:proofErr w:type="spellEnd"/>
      <w:r w:rsidRPr="00FA3E1A">
        <w:rPr>
          <w:snapToGrid/>
          <w:lang w:eastAsia="de-DE"/>
        </w:rPr>
        <w:t xml:space="preserve"> </w:t>
      </w:r>
      <w:proofErr w:type="spellStart"/>
      <w:r w:rsidRPr="00FA3E1A">
        <w:rPr>
          <w:snapToGrid/>
          <w:lang w:eastAsia="de-DE"/>
        </w:rPr>
        <w:t>attach</w:t>
      </w:r>
      <w:proofErr w:type="spellEnd"/>
      <w:r w:rsidRPr="00FA3E1A">
        <w:rPr>
          <w:snapToGrid/>
          <w:lang w:eastAsia="de-DE"/>
        </w:rPr>
        <w:t xml:space="preserve"> </w:t>
      </w:r>
      <w:proofErr w:type="spellStart"/>
      <w:r w:rsidRPr="00FA3E1A">
        <w:rPr>
          <w:snapToGrid/>
          <w:lang w:eastAsia="de-DE"/>
        </w:rPr>
        <w:t>copper</w:t>
      </w:r>
      <w:proofErr w:type="spellEnd"/>
      <w:r w:rsidRPr="00FA3E1A">
        <w:rPr>
          <w:snapToGrid/>
          <w:lang w:eastAsia="de-DE"/>
        </w:rPr>
        <w:t>): copper cable systems with such transceiver connectors as SFP+, SFP28, QSFP+, QSFP28)</w:t>
      </w:r>
    </w:p>
    <w:p w14:paraId="3DA9F00E" w14:textId="77777777" w:rsidR="00FA3E1A" w:rsidRPr="00FA3E1A" w:rsidRDefault="00FA3E1A" w:rsidP="00FA3E1A">
      <w:pPr>
        <w:pStyle w:val="MMKurzprofil"/>
        <w:numPr>
          <w:ilvl w:val="0"/>
          <w:numId w:val="3"/>
        </w:numPr>
        <w:ind w:left="360"/>
        <w:jc w:val="left"/>
        <w:rPr>
          <w:snapToGrid/>
          <w:lang w:eastAsia="de-DE"/>
        </w:rPr>
      </w:pPr>
      <w:r w:rsidRPr="00FA3E1A">
        <w:rPr>
          <w:snapToGrid/>
          <w:lang w:eastAsia="de-DE"/>
        </w:rPr>
        <w:t xml:space="preserve">NRZ (non </w:t>
      </w:r>
      <w:proofErr w:type="spellStart"/>
      <w:r w:rsidRPr="00FA3E1A">
        <w:rPr>
          <w:snapToGrid/>
          <w:lang w:eastAsia="de-DE"/>
        </w:rPr>
        <w:t>return</w:t>
      </w:r>
      <w:proofErr w:type="spellEnd"/>
      <w:r w:rsidRPr="00FA3E1A">
        <w:rPr>
          <w:snapToGrid/>
          <w:lang w:eastAsia="de-DE"/>
        </w:rPr>
        <w:t xml:space="preserve"> to zero) refers to a form of digital data transmission in which the binary low and high states, represented by numerals 0 and 1, are transmitted by specific and constant DC (direct-current) voltage(s)</w:t>
      </w:r>
    </w:p>
    <w:p w14:paraId="3B6B1357" w14:textId="77777777" w:rsidR="00FA3E1A" w:rsidRPr="00FA3E1A" w:rsidRDefault="00FA3E1A" w:rsidP="00FA3E1A">
      <w:pPr>
        <w:pStyle w:val="MMKurzprofil"/>
        <w:numPr>
          <w:ilvl w:val="0"/>
          <w:numId w:val="3"/>
        </w:numPr>
        <w:ind w:left="360"/>
        <w:jc w:val="left"/>
        <w:rPr>
          <w:snapToGrid/>
          <w:lang w:eastAsia="de-DE"/>
        </w:rPr>
      </w:pPr>
      <w:r w:rsidRPr="00FA3E1A">
        <w:rPr>
          <w:snapToGrid/>
          <w:lang w:eastAsia="de-DE"/>
        </w:rPr>
        <w:lastRenderedPageBreak/>
        <w:t xml:space="preserve">PAM4 (pulse amplitude modulation, Level 4): data transmission with pulse amplitude modulation </w:t>
      </w:r>
    </w:p>
    <w:p w14:paraId="15D1CAAC" w14:textId="77777777" w:rsidR="00FA3E1A" w:rsidRPr="00FA3E1A" w:rsidRDefault="00FA3E1A" w:rsidP="00FA3E1A">
      <w:pPr>
        <w:pStyle w:val="MMKurzprofil"/>
        <w:numPr>
          <w:ilvl w:val="0"/>
          <w:numId w:val="3"/>
        </w:numPr>
        <w:ind w:left="360"/>
        <w:jc w:val="left"/>
        <w:rPr>
          <w:snapToGrid/>
          <w:lang w:eastAsia="de-DE"/>
        </w:rPr>
      </w:pPr>
      <w:r w:rsidRPr="00FA3E1A">
        <w:rPr>
          <w:snapToGrid/>
          <w:lang w:eastAsia="de-DE"/>
        </w:rPr>
        <w:t xml:space="preserve">SI </w:t>
      </w:r>
      <w:proofErr w:type="spellStart"/>
      <w:r w:rsidRPr="00FA3E1A">
        <w:rPr>
          <w:snapToGrid/>
          <w:lang w:eastAsia="de-DE"/>
        </w:rPr>
        <w:t>performance</w:t>
      </w:r>
      <w:proofErr w:type="spellEnd"/>
      <w:r w:rsidRPr="00FA3E1A">
        <w:rPr>
          <w:snapToGrid/>
          <w:lang w:eastAsia="de-DE"/>
        </w:rPr>
        <w:t xml:space="preserve"> (</w:t>
      </w:r>
      <w:proofErr w:type="spellStart"/>
      <w:r w:rsidRPr="00FA3E1A">
        <w:rPr>
          <w:snapToGrid/>
          <w:lang w:eastAsia="de-DE"/>
        </w:rPr>
        <w:t>signal</w:t>
      </w:r>
      <w:proofErr w:type="spellEnd"/>
      <w:r w:rsidRPr="00FA3E1A">
        <w:rPr>
          <w:snapToGrid/>
          <w:lang w:eastAsia="de-DE"/>
        </w:rPr>
        <w:t xml:space="preserve"> </w:t>
      </w:r>
      <w:proofErr w:type="spellStart"/>
      <w:r w:rsidRPr="00FA3E1A">
        <w:rPr>
          <w:snapToGrid/>
          <w:lang w:eastAsia="de-DE"/>
        </w:rPr>
        <w:t>integrity</w:t>
      </w:r>
      <w:proofErr w:type="spellEnd"/>
      <w:r w:rsidRPr="00FA3E1A">
        <w:rPr>
          <w:snapToGrid/>
          <w:lang w:eastAsia="de-DE"/>
        </w:rPr>
        <w:t xml:space="preserve"> </w:t>
      </w:r>
      <w:proofErr w:type="spellStart"/>
      <w:r w:rsidRPr="00FA3E1A">
        <w:rPr>
          <w:snapToGrid/>
          <w:lang w:eastAsia="de-DE"/>
        </w:rPr>
        <w:t>performance</w:t>
      </w:r>
      <w:proofErr w:type="spellEnd"/>
      <w:r w:rsidRPr="00FA3E1A">
        <w:rPr>
          <w:snapToGrid/>
          <w:lang w:eastAsia="de-DE"/>
        </w:rPr>
        <w:t xml:space="preserve">): </w:t>
      </w:r>
      <w:proofErr w:type="spellStart"/>
      <w:r w:rsidRPr="00FA3E1A">
        <w:rPr>
          <w:snapToGrid/>
          <w:lang w:eastAsia="de-DE"/>
        </w:rPr>
        <w:t>signal</w:t>
      </w:r>
      <w:proofErr w:type="spellEnd"/>
      <w:r w:rsidRPr="00FA3E1A">
        <w:rPr>
          <w:snapToGrid/>
          <w:lang w:eastAsia="de-DE"/>
        </w:rPr>
        <w:t xml:space="preserve"> </w:t>
      </w:r>
      <w:proofErr w:type="spellStart"/>
      <w:r w:rsidRPr="00FA3E1A">
        <w:rPr>
          <w:snapToGrid/>
          <w:lang w:eastAsia="de-DE"/>
        </w:rPr>
        <w:t>quality</w:t>
      </w:r>
      <w:proofErr w:type="spellEnd"/>
    </w:p>
    <w:p w14:paraId="2C58E8B3" w14:textId="77777777" w:rsidR="00FA3E1A" w:rsidRPr="00FA3E1A" w:rsidRDefault="00FA3E1A" w:rsidP="00FA3E1A">
      <w:pPr>
        <w:pStyle w:val="MMKurzprofil"/>
        <w:numPr>
          <w:ilvl w:val="0"/>
          <w:numId w:val="3"/>
        </w:numPr>
        <w:ind w:left="360"/>
        <w:jc w:val="left"/>
        <w:rPr>
          <w:snapToGrid/>
          <w:lang w:val="en-US" w:eastAsia="de-DE"/>
        </w:rPr>
      </w:pPr>
      <w:r w:rsidRPr="00FA3E1A">
        <w:rPr>
          <w:snapToGrid/>
          <w:lang w:val="en-US" w:eastAsia="de-DE"/>
        </w:rPr>
        <w:t>Short-haul systems: short distance systems</w:t>
      </w:r>
    </w:p>
    <w:p w14:paraId="69E3E80D" w14:textId="77777777" w:rsidR="00F76833" w:rsidRPr="00C85271" w:rsidRDefault="00F76833" w:rsidP="0065356D">
      <w:pPr>
        <w:pStyle w:val="MMKurzprofilberschrift"/>
        <w:rPr>
          <w:lang w:val="en-GB"/>
        </w:rPr>
      </w:pPr>
      <w:r w:rsidRPr="00C85271">
        <w:rPr>
          <w:lang w:val="en-GB"/>
        </w:rPr>
        <w:t>About the Leoni Group</w:t>
      </w:r>
    </w:p>
    <w:p w14:paraId="674A306F" w14:textId="77777777"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w:t>
      </w:r>
      <w:proofErr w:type="spellStart"/>
      <w:r w:rsidR="00BA76D9">
        <w:rPr>
          <w:lang w:val="en-GB"/>
        </w:rPr>
        <w:t>v</w:t>
      </w:r>
      <w:r w:rsidRPr="00C85271">
        <w:rPr>
          <w:lang w:val="en-GB"/>
        </w:rPr>
        <w:t>and</w:t>
      </w:r>
      <w:proofErr w:type="spellEnd"/>
      <w:r w:rsidRPr="00C85271">
        <w:rPr>
          <w:lang w:val="en-GB"/>
        </w:rPr>
        <w:t xml:space="preserve"> strands, standardised cables, special cables and cable system assemblies for various industrial markets. The group of companies, which is listed on the German MDAX, employs </w:t>
      </w:r>
      <w:r w:rsidR="00E8248B">
        <w:rPr>
          <w:lang w:val="en-GB"/>
        </w:rPr>
        <w:t>more than</w:t>
      </w:r>
      <w:r w:rsidR="00E8248B">
        <w:rPr>
          <w:lang w:val="en-US"/>
        </w:rPr>
        <w:t xml:space="preserve"> 7</w:t>
      </w:r>
      <w:r w:rsidR="00CF2823">
        <w:rPr>
          <w:lang w:val="en-US"/>
        </w:rPr>
        <w:t>9</w:t>
      </w:r>
      <w:r w:rsidR="00E8248B">
        <w:rPr>
          <w:lang w:val="en-US"/>
        </w:rPr>
        <w:t xml:space="preserve">,000 </w:t>
      </w:r>
      <w:r w:rsidR="00496D4E" w:rsidRPr="00496D4E">
        <w:rPr>
          <w:lang w:val="en-US"/>
        </w:rPr>
        <w:t>people in 32 countries and generated consolidated sales of EUR 4.5 billion in 201</w:t>
      </w:r>
      <w:r w:rsidR="00496D4E">
        <w:rPr>
          <w:lang w:val="en-US"/>
        </w:rPr>
        <w:t>5</w:t>
      </w:r>
      <w:r>
        <w:rPr>
          <w:lang w:val="en-US"/>
        </w:rPr>
        <w:t>.</w:t>
      </w:r>
      <w:r w:rsidR="00CF2823">
        <w:rPr>
          <w:lang w:val="en-US"/>
        </w:rPr>
        <w:t xml:space="preserve"> </w:t>
      </w:r>
      <w:r w:rsidR="00CF2823">
        <w:rPr>
          <w:lang w:val="en-GB"/>
        </w:rPr>
        <w:t>In 2017, Leoni celebrates its 100 years anniversary.</w:t>
      </w:r>
    </w:p>
    <w:p w14:paraId="2430F9E1" w14:textId="77777777" w:rsidR="00B351E3" w:rsidRPr="00FC1465" w:rsidRDefault="00B351E3" w:rsidP="008F70BC">
      <w:pPr>
        <w:pStyle w:val="MMKurzprofil"/>
        <w:rPr>
          <w:sz w:val="8"/>
          <w:szCs w:val="8"/>
          <w:lang w:val="en-US"/>
        </w:rPr>
      </w:pPr>
    </w:p>
    <w:p w14:paraId="05EEE144" w14:textId="77777777" w:rsidR="00B351E3" w:rsidRPr="00FC1465" w:rsidRDefault="00A93392" w:rsidP="008F70BC">
      <w:pPr>
        <w:pStyle w:val="MMKurzprofil"/>
        <w:rPr>
          <w:lang w:val="en-US"/>
        </w:rPr>
      </w:pPr>
      <w:r>
        <w:rPr>
          <w:noProof/>
          <w:snapToGrid/>
          <w:lang w:eastAsia="de-DE"/>
        </w:rPr>
        <w:drawing>
          <wp:inline distT="0" distB="0" distL="0" distR="0" wp14:anchorId="20E8547C" wp14:editId="0BFDD2BF">
            <wp:extent cx="177800" cy="177800"/>
            <wp:effectExtent l="0" t="0" r="0" b="0"/>
            <wp:docPr id="5"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238A979F" wp14:editId="16E76503">
            <wp:extent cx="177800" cy="177800"/>
            <wp:effectExtent l="0" t="0" r="0" b="0"/>
            <wp:docPr id="3"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844ADD8" w14:textId="77777777" w:rsidR="00B351E3" w:rsidRPr="00FC1465" w:rsidRDefault="00B351E3" w:rsidP="0065356D">
      <w:pPr>
        <w:pStyle w:val="MMKurzprofilberschrift"/>
        <w:rPr>
          <w:lang w:val="en-US"/>
        </w:rPr>
        <w:sectPr w:rsidR="00B351E3" w:rsidRPr="00FC1465" w:rsidSect="00BA76D9">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14:paraId="3DCDFD87" w14:textId="77777777" w:rsidR="00FA3E1A" w:rsidRDefault="00FA3E1A" w:rsidP="00FA3E1A">
      <w:pPr>
        <w:pStyle w:val="MMKurzprofilberschrift"/>
        <w:tabs>
          <w:tab w:val="left" w:pos="4111"/>
        </w:tabs>
        <w:rPr>
          <w:lang w:val="en-US"/>
        </w:rPr>
      </w:pPr>
      <w:r>
        <w:rPr>
          <w:lang w:val="en-US"/>
        </w:rPr>
        <w:lastRenderedPageBreak/>
        <w:t>Contact person for trade press</w:t>
      </w:r>
      <w:r>
        <w:rPr>
          <w:lang w:val="en-US"/>
        </w:rPr>
        <w:tab/>
        <w:t>Contact person for economic press</w:t>
      </w:r>
    </w:p>
    <w:p w14:paraId="2283F784" w14:textId="77777777" w:rsidR="00FA3E1A" w:rsidRDefault="00FA3E1A" w:rsidP="00FA3E1A">
      <w:pPr>
        <w:pStyle w:val="MMKurzprofil"/>
        <w:tabs>
          <w:tab w:val="left" w:pos="4111"/>
        </w:tabs>
        <w:ind w:right="501"/>
        <w:rPr>
          <w:lang w:val="en-US"/>
        </w:rPr>
      </w:pPr>
      <w:r>
        <w:rPr>
          <w:lang w:val="en-US"/>
        </w:rPr>
        <w:t>Kirsten Wessels</w:t>
      </w:r>
      <w:r>
        <w:rPr>
          <w:lang w:val="en-US"/>
        </w:rPr>
        <w:tab/>
        <w:t>Sven Schmidt</w:t>
      </w:r>
    </w:p>
    <w:p w14:paraId="3BBB43C4" w14:textId="77777777" w:rsidR="00FA3E1A" w:rsidRDefault="00FA3E1A" w:rsidP="00FA3E1A">
      <w:pPr>
        <w:pStyle w:val="MMKurzprofil"/>
        <w:tabs>
          <w:tab w:val="left" w:pos="4111"/>
        </w:tabs>
        <w:ind w:right="501"/>
        <w:rPr>
          <w:lang w:val="en-US"/>
        </w:rPr>
      </w:pPr>
      <w:r>
        <w:rPr>
          <w:lang w:val="en-US"/>
        </w:rPr>
        <w:t>Marketing Telecommunication Systems</w:t>
      </w:r>
      <w:r>
        <w:rPr>
          <w:lang w:val="en-US"/>
        </w:rPr>
        <w:tab/>
        <w:t>Corporate Public &amp; Media Relations</w:t>
      </w:r>
    </w:p>
    <w:p w14:paraId="1A23949E" w14:textId="77777777" w:rsidR="00FA3E1A" w:rsidRPr="00FA3E1A" w:rsidRDefault="00FA3E1A" w:rsidP="00FA3E1A">
      <w:pPr>
        <w:pStyle w:val="MMKurzprofil"/>
        <w:tabs>
          <w:tab w:val="left" w:pos="4111"/>
        </w:tabs>
        <w:ind w:right="501"/>
        <w:rPr>
          <w:lang w:val="es-MX"/>
        </w:rPr>
      </w:pPr>
      <w:r w:rsidRPr="00FA3E1A">
        <w:rPr>
          <w:lang w:val="es-MX"/>
        </w:rPr>
        <w:t xml:space="preserve">LEONI Special Cables GmbH </w:t>
      </w:r>
      <w:r w:rsidRPr="00FA3E1A">
        <w:rPr>
          <w:lang w:val="es-MX"/>
        </w:rPr>
        <w:tab/>
        <w:t>LEONI AG</w:t>
      </w:r>
    </w:p>
    <w:p w14:paraId="62091FC7" w14:textId="77777777" w:rsidR="00FA3E1A" w:rsidRPr="00FA3E1A" w:rsidRDefault="00FA3E1A" w:rsidP="00FA3E1A">
      <w:pPr>
        <w:pStyle w:val="MMKurzprofil"/>
        <w:tabs>
          <w:tab w:val="left" w:pos="851"/>
          <w:tab w:val="left" w:pos="4111"/>
        </w:tabs>
        <w:ind w:right="501"/>
        <w:rPr>
          <w:lang w:val="fr-FR"/>
        </w:rPr>
      </w:pPr>
      <w:r w:rsidRPr="00FA3E1A">
        <w:rPr>
          <w:lang w:val="fr-FR"/>
        </w:rPr>
        <w:t>Phone</w:t>
      </w:r>
      <w:r w:rsidRPr="00FA3E1A">
        <w:rPr>
          <w:lang w:val="fr-FR"/>
        </w:rPr>
        <w:tab/>
        <w:t>+49 4491 291-152</w:t>
      </w:r>
      <w:r w:rsidRPr="00FA3E1A">
        <w:rPr>
          <w:lang w:val="fr-FR"/>
        </w:rPr>
        <w:tab/>
        <w:t>Phone  +49 911 2023-467</w:t>
      </w:r>
    </w:p>
    <w:p w14:paraId="1314FFD8" w14:textId="77777777" w:rsidR="00FA3E1A" w:rsidRPr="00FA3E1A" w:rsidRDefault="00FA3E1A" w:rsidP="00FA3E1A">
      <w:pPr>
        <w:pStyle w:val="MMKurzprofil"/>
        <w:tabs>
          <w:tab w:val="left" w:pos="851"/>
          <w:tab w:val="left" w:pos="4111"/>
        </w:tabs>
        <w:ind w:right="501"/>
        <w:rPr>
          <w:lang w:val="fr-FR"/>
        </w:rPr>
      </w:pPr>
      <w:r w:rsidRPr="00FA3E1A">
        <w:rPr>
          <w:lang w:val="fr-FR"/>
        </w:rPr>
        <w:t>Fax</w:t>
      </w:r>
      <w:r w:rsidRPr="00FA3E1A">
        <w:rPr>
          <w:lang w:val="fr-FR"/>
        </w:rPr>
        <w:tab/>
        <w:t>+49 4491 291-5152</w:t>
      </w:r>
      <w:r w:rsidRPr="00FA3E1A">
        <w:rPr>
          <w:lang w:val="fr-FR"/>
        </w:rPr>
        <w:tab/>
        <w:t>Fax     +49 911 2023-231</w:t>
      </w:r>
    </w:p>
    <w:p w14:paraId="27A7C02F" w14:textId="77777777" w:rsidR="00FA3E1A" w:rsidRPr="00FA3E1A" w:rsidRDefault="00FA3E1A" w:rsidP="00FA3E1A">
      <w:pPr>
        <w:pStyle w:val="MMKurzprofil"/>
        <w:tabs>
          <w:tab w:val="left" w:pos="851"/>
          <w:tab w:val="left" w:pos="4111"/>
        </w:tabs>
        <w:ind w:right="501"/>
        <w:rPr>
          <w:rStyle w:val="Link"/>
          <w:lang w:val="fr-FR"/>
        </w:rPr>
      </w:pPr>
      <w:r w:rsidRPr="00FA3E1A">
        <w:rPr>
          <w:lang w:val="fr-FR"/>
        </w:rPr>
        <w:t>E-mail</w:t>
      </w:r>
      <w:r w:rsidRPr="00FA3E1A">
        <w:rPr>
          <w:lang w:val="fr-FR"/>
        </w:rPr>
        <w:tab/>
      </w:r>
      <w:hyperlink r:id="rId17" w:history="1">
        <w:r w:rsidRPr="00FA3E1A">
          <w:rPr>
            <w:rStyle w:val="Link"/>
            <w:lang w:val="fr-FR"/>
          </w:rPr>
          <w:t>kirsten.wessels@leoni.com</w:t>
        </w:r>
      </w:hyperlink>
      <w:r w:rsidRPr="00FA3E1A">
        <w:rPr>
          <w:lang w:val="fr-FR"/>
        </w:rPr>
        <w:tab/>
        <w:t xml:space="preserve">E-mail </w:t>
      </w:r>
      <w:hyperlink r:id="rId18" w:history="1">
        <w:r w:rsidRPr="00FA3E1A">
          <w:rPr>
            <w:rStyle w:val="Link"/>
            <w:lang w:val="fr-FR"/>
          </w:rPr>
          <w:t>presse@leoni.com</w:t>
        </w:r>
      </w:hyperlink>
    </w:p>
    <w:p w14:paraId="6984A62F" w14:textId="77777777" w:rsidR="00FA3E1A" w:rsidRPr="00FA3E1A" w:rsidRDefault="00FA3E1A" w:rsidP="00FA3E1A">
      <w:pPr>
        <w:pStyle w:val="MMKurzprofil"/>
        <w:tabs>
          <w:tab w:val="left" w:pos="851"/>
          <w:tab w:val="left" w:pos="4111"/>
        </w:tabs>
        <w:ind w:right="501"/>
        <w:rPr>
          <w:rStyle w:val="Link"/>
          <w:lang w:val="fr-FR"/>
        </w:rPr>
      </w:pPr>
    </w:p>
    <w:sectPr w:rsidR="00FA3E1A" w:rsidRPr="00FA3E1A">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45F04" w14:textId="77777777" w:rsidR="00BA76D9" w:rsidRDefault="00BA76D9">
      <w:pPr>
        <w:rPr>
          <w:sz w:val="16"/>
        </w:rPr>
      </w:pPr>
      <w:r>
        <w:separator/>
      </w:r>
    </w:p>
  </w:endnote>
  <w:endnote w:type="continuationSeparator" w:id="0">
    <w:p w14:paraId="5F02ED6F" w14:textId="77777777" w:rsidR="00BA76D9" w:rsidRDefault="00BA76D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6B4D" w14:textId="77777777"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14:anchorId="70E6A394" wp14:editId="5B1E55FB">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D9">
      <w:rPr>
        <w:rFonts w:ascii="Arial" w:hAnsi="Arial"/>
        <w:b/>
        <w:i/>
        <w:color w:val="004089"/>
        <w:sz w:val="12"/>
      </w:rPr>
      <w:tab/>
    </w:r>
    <w:r w:rsidR="00BA76D9">
      <w:tab/>
    </w:r>
    <w:r w:rsidR="00BA76D9">
      <w:rPr>
        <w:rFonts w:ascii="Arial" w:hAnsi="Arial"/>
        <w:i/>
        <w:noProof/>
        <w:sz w:val="16"/>
      </w:rPr>
      <w:t xml:space="preserve">page </w:t>
    </w:r>
    <w:r w:rsidR="00BA76D9">
      <w:rPr>
        <w:rStyle w:val="Seitenzahl"/>
        <w:rFonts w:ascii="Arial" w:hAnsi="Arial"/>
        <w:i/>
        <w:noProof/>
        <w:sz w:val="16"/>
      </w:rPr>
      <w:fldChar w:fldCharType="begin"/>
    </w:r>
    <w:r w:rsidR="00BA76D9">
      <w:rPr>
        <w:rStyle w:val="Seitenzahl"/>
        <w:rFonts w:ascii="Arial" w:hAnsi="Arial"/>
        <w:i/>
        <w:noProof/>
        <w:sz w:val="16"/>
      </w:rPr>
      <w:instrText xml:space="preserve"> PAGE </w:instrText>
    </w:r>
    <w:r w:rsidR="00BA76D9">
      <w:rPr>
        <w:rStyle w:val="Seitenzahl"/>
        <w:rFonts w:ascii="Arial" w:hAnsi="Arial"/>
        <w:i/>
        <w:noProof/>
        <w:sz w:val="16"/>
      </w:rPr>
      <w:fldChar w:fldCharType="separate"/>
    </w:r>
    <w:r w:rsidR="008F008F">
      <w:rPr>
        <w:rStyle w:val="Seitenzahl"/>
        <w:rFonts w:ascii="Arial" w:hAnsi="Arial"/>
        <w:i/>
        <w:noProof/>
        <w:sz w:val="16"/>
      </w:rPr>
      <w:t>2</w:t>
    </w:r>
    <w:r w:rsidR="00BA76D9">
      <w:rPr>
        <w:rStyle w:val="Seitenzahl"/>
        <w:rFonts w:ascii="Arial" w:hAnsi="Arial"/>
        <w:i/>
        <w:noProof/>
        <w:sz w:val="16"/>
      </w:rPr>
      <w:fldChar w:fldCharType="end"/>
    </w:r>
    <w:r w:rsidR="00BA76D9">
      <w:rPr>
        <w:rStyle w:val="Seitenzahl"/>
        <w:rFonts w:ascii="Arial" w:hAnsi="Arial"/>
        <w:i/>
        <w:noProof/>
        <w:sz w:val="16"/>
      </w:rPr>
      <w:t xml:space="preserve"> of </w:t>
    </w:r>
    <w:r w:rsidR="00BA76D9">
      <w:rPr>
        <w:rStyle w:val="Seitenzahl"/>
        <w:rFonts w:ascii="Arial" w:hAnsi="Arial"/>
        <w:i/>
        <w:noProof/>
        <w:sz w:val="16"/>
      </w:rPr>
      <w:fldChar w:fldCharType="begin"/>
    </w:r>
    <w:r w:rsidR="00BA76D9">
      <w:rPr>
        <w:rStyle w:val="Seitenzahl"/>
        <w:rFonts w:ascii="Arial" w:hAnsi="Arial"/>
        <w:i/>
        <w:noProof/>
        <w:sz w:val="16"/>
      </w:rPr>
      <w:instrText xml:space="preserve"> NUMPAGES </w:instrText>
    </w:r>
    <w:r w:rsidR="00BA76D9">
      <w:rPr>
        <w:rStyle w:val="Seitenzahl"/>
        <w:rFonts w:ascii="Arial" w:hAnsi="Arial"/>
        <w:i/>
        <w:noProof/>
        <w:sz w:val="16"/>
      </w:rPr>
      <w:fldChar w:fldCharType="separate"/>
    </w:r>
    <w:r w:rsidR="008F008F">
      <w:rPr>
        <w:rStyle w:val="Seitenzahl"/>
        <w:rFonts w:ascii="Arial" w:hAnsi="Arial"/>
        <w:i/>
        <w:noProof/>
        <w:sz w:val="16"/>
      </w:rPr>
      <w:t>3</w:t>
    </w:r>
    <w:r w:rsidR="00BA76D9">
      <w:rPr>
        <w:rStyle w:val="Seitenzahl"/>
        <w:rFonts w:ascii="Arial" w:hAnsi="Arial"/>
        <w:i/>
        <w:noProof/>
        <w:sz w:val="16"/>
      </w:rPr>
      <w:fldChar w:fldCharType="end"/>
    </w:r>
  </w:p>
  <w:p w14:paraId="523F401D" w14:textId="77777777"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36AF" w14:textId="77777777" w:rsidR="00BA76D9" w:rsidRDefault="00BA76D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4E7AAEB7" w14:textId="77777777"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AEB0C" w14:textId="77777777" w:rsidR="00BA76D9" w:rsidRDefault="00BA76D9">
      <w:pPr>
        <w:rPr>
          <w:sz w:val="16"/>
        </w:rPr>
      </w:pPr>
      <w:r>
        <w:separator/>
      </w:r>
    </w:p>
  </w:footnote>
  <w:footnote w:type="continuationSeparator" w:id="0">
    <w:p w14:paraId="5BC0664B" w14:textId="77777777" w:rsidR="00BA76D9" w:rsidRDefault="00BA76D9">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6240" w14:textId="77777777" w:rsidR="00BA76D9" w:rsidRDefault="00BA76D9">
    <w:pPr>
      <w:pStyle w:val="Kopfzeile"/>
      <w:tabs>
        <w:tab w:val="clear" w:pos="9072"/>
        <w:tab w:val="right" w:pos="9639"/>
      </w:tabs>
      <w:rPr>
        <w:rFonts w:ascii="Verdana" w:hAnsi="Verdana"/>
        <w:sz w:val="20"/>
      </w:rPr>
    </w:pPr>
  </w:p>
  <w:p w14:paraId="040F3175" w14:textId="77777777" w:rsidR="00BA76D9" w:rsidRDefault="00BA76D9">
    <w:pPr>
      <w:pStyle w:val="Kopfzeile"/>
      <w:tabs>
        <w:tab w:val="clear" w:pos="9072"/>
        <w:tab w:val="right" w:pos="9639"/>
      </w:tabs>
      <w:rPr>
        <w:rFonts w:ascii="Verdana" w:hAnsi="Verdana"/>
        <w:sz w:val="20"/>
      </w:rPr>
    </w:pPr>
  </w:p>
  <w:p w14:paraId="55E900E3" w14:textId="77777777"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74D03B5E" wp14:editId="738282F3">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6D3E4D2" w14:textId="77777777" w:rsidR="00BA76D9" w:rsidRDefault="00BA76D9">
    <w:pPr>
      <w:spacing w:before="60" w:line="360" w:lineRule="auto"/>
      <w:ind w:right="1429"/>
      <w:rPr>
        <w:rFonts w:ascii="Arial" w:hAnsi="Arial"/>
        <w:b/>
        <w:sz w:val="20"/>
      </w:rPr>
    </w:pPr>
  </w:p>
  <w:p w14:paraId="69FE3CC1" w14:textId="77777777" w:rsidR="00BA76D9" w:rsidRDefault="00BA76D9" w:rsidP="008F70BC">
    <w:pPr>
      <w:spacing w:line="360" w:lineRule="auto"/>
      <w:ind w:right="1429"/>
      <w:rPr>
        <w:rFonts w:ascii="Verdana" w:hAnsi="Verdana"/>
        <w:sz w:val="20"/>
      </w:rPr>
    </w:pPr>
    <w:r>
      <w:rPr>
        <w:rFonts w:ascii="Arial" w:hAnsi="Arial"/>
        <w:b/>
        <w:noProof/>
        <w:sz w:val="20"/>
      </w:rPr>
      <w:t>PRESS RELEASE</w:t>
    </w:r>
  </w:p>
  <w:p w14:paraId="596DAA9A" w14:textId="77777777" w:rsidR="00BA76D9" w:rsidRDefault="00BA76D9">
    <w:pPr>
      <w:pStyle w:val="Kopfzeile"/>
      <w:tabs>
        <w:tab w:val="clear" w:pos="9072"/>
        <w:tab w:val="right" w:pos="9639"/>
      </w:tabs>
      <w:rPr>
        <w:rFonts w:ascii="Verdana" w:hAnsi="Verdana"/>
        <w:sz w:val="20"/>
      </w:rPr>
    </w:pPr>
  </w:p>
  <w:p w14:paraId="5F36C4C3" w14:textId="77777777" w:rsidR="00BA76D9" w:rsidRDefault="00BA76D9">
    <w:pPr>
      <w:pStyle w:val="Kopfzeile"/>
      <w:tabs>
        <w:tab w:val="clear" w:pos="9072"/>
        <w:tab w:val="right" w:pos="9639"/>
      </w:tabs>
      <w:rPr>
        <w:rFonts w:ascii="Verdana" w:hAnsi="Verdana"/>
        <w:sz w:val="20"/>
      </w:rPr>
    </w:pPr>
  </w:p>
  <w:p w14:paraId="53275F7B" w14:textId="77777777" w:rsidR="00BA76D9" w:rsidRDefault="00BA76D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AE20" w14:textId="77777777" w:rsidR="00BA76D9" w:rsidRDefault="00BA76D9">
    <w:pPr>
      <w:pStyle w:val="Kopfzeile"/>
      <w:ind w:right="12"/>
      <w:rPr>
        <w:rFonts w:ascii="Verdana" w:hAnsi="Verdana"/>
        <w:sz w:val="20"/>
      </w:rPr>
    </w:pPr>
  </w:p>
  <w:p w14:paraId="3850C25D" w14:textId="77777777" w:rsidR="00BA76D9" w:rsidRDefault="00BA76D9">
    <w:pPr>
      <w:pStyle w:val="Kopfzeile"/>
      <w:ind w:right="12"/>
      <w:rPr>
        <w:rFonts w:ascii="Verdana" w:hAnsi="Verdana"/>
        <w:sz w:val="20"/>
      </w:rPr>
    </w:pPr>
  </w:p>
  <w:p w14:paraId="0D3D413B" w14:textId="77777777" w:rsidR="00BA76D9" w:rsidRDefault="00BA76D9">
    <w:pPr>
      <w:pStyle w:val="Kopfzeile"/>
      <w:ind w:right="12"/>
      <w:rPr>
        <w:rFonts w:ascii="Verdana" w:hAnsi="Verdana"/>
        <w:sz w:val="20"/>
      </w:rPr>
    </w:pPr>
  </w:p>
  <w:p w14:paraId="01FC26F0" w14:textId="77777777" w:rsidR="00BA76D9" w:rsidRDefault="00BA76D9">
    <w:pPr>
      <w:pStyle w:val="Kopfzeile"/>
      <w:ind w:right="12"/>
      <w:rPr>
        <w:rFonts w:ascii="Verdana" w:hAnsi="Verdana"/>
        <w:sz w:val="20"/>
      </w:rPr>
    </w:pPr>
  </w:p>
  <w:p w14:paraId="416E88FF" w14:textId="77777777"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35D569B5" wp14:editId="57451154">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88A873D" w14:textId="77777777" w:rsidR="00BA76D9" w:rsidRDefault="00BA76D9">
    <w:pPr>
      <w:pStyle w:val="Kopfzeile"/>
      <w:ind w:right="12"/>
      <w:rPr>
        <w:rFonts w:ascii="Verdana" w:hAnsi="Verdana"/>
        <w:sz w:val="20"/>
      </w:rPr>
    </w:pPr>
  </w:p>
  <w:p w14:paraId="05730F86" w14:textId="77777777" w:rsidR="00BA76D9" w:rsidRDefault="00BA76D9">
    <w:pPr>
      <w:pStyle w:val="Kopfzeile"/>
      <w:ind w:right="12"/>
      <w:rPr>
        <w:rFonts w:ascii="Verdana" w:hAnsi="Verdana"/>
        <w:sz w:val="20"/>
      </w:rPr>
    </w:pPr>
  </w:p>
  <w:p w14:paraId="2A272B6C" w14:textId="77777777" w:rsidR="00BA76D9" w:rsidRDefault="00BA76D9">
    <w:pPr>
      <w:pStyle w:val="Kopfzeile"/>
      <w:ind w:right="12"/>
      <w:rPr>
        <w:rFonts w:ascii="Verdana" w:hAnsi="Verdana"/>
        <w:sz w:val="20"/>
      </w:rPr>
    </w:pPr>
  </w:p>
  <w:p w14:paraId="3BB99A5D" w14:textId="77777777" w:rsidR="00BA76D9" w:rsidRDefault="00BA76D9">
    <w:pPr>
      <w:pStyle w:val="Kopfzeile"/>
      <w:ind w:right="12"/>
      <w:rPr>
        <w:rFonts w:ascii="Verdana" w:hAnsi="Verdana"/>
        <w:sz w:val="20"/>
      </w:rPr>
    </w:pPr>
  </w:p>
  <w:p w14:paraId="5A63AA3D" w14:textId="77777777" w:rsidR="00BA76D9" w:rsidRDefault="00BA76D9">
    <w:pPr>
      <w:pStyle w:val="Kopfzeile"/>
      <w:ind w:right="12"/>
      <w:rPr>
        <w:rFonts w:ascii="Verdana" w:hAnsi="Verdana"/>
        <w:sz w:val="20"/>
      </w:rPr>
    </w:pPr>
  </w:p>
  <w:p w14:paraId="3C86D8CD" w14:textId="77777777"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2">
    <w:nsid w:val="6C3C7E61"/>
    <w:multiLevelType w:val="hybridMultilevel"/>
    <w:tmpl w:val="323C9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11EC9"/>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E1D55"/>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008F"/>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A76D9"/>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CF2823"/>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A3E1A"/>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68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semiHidden/>
    <w:pPr>
      <w:tabs>
        <w:tab w:val="center" w:pos="4536"/>
        <w:tab w:val="right" w:pos="9072"/>
      </w:tabs>
    </w:pPr>
  </w:style>
  <w:style w:type="character" w:styleId="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Gesichte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FA3E1A"/>
    <w:pPr>
      <w:ind w:right="1922"/>
      <w:jc w:val="both"/>
    </w:pPr>
    <w:rPr>
      <w:rFonts w:ascii="Arial" w:hAnsi="Arial" w:cs="Arial"/>
      <w:sz w:val="22"/>
      <w:szCs w:val="22"/>
      <w:lang w:val="en-US"/>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eichen">
    <w:name w:val="Fußzeile Zeiche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semiHidden/>
    <w:pPr>
      <w:tabs>
        <w:tab w:val="center" w:pos="4536"/>
        <w:tab w:val="right" w:pos="9072"/>
      </w:tabs>
    </w:pPr>
  </w:style>
  <w:style w:type="character" w:styleId="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Gesichte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FA3E1A"/>
    <w:pPr>
      <w:ind w:right="1922"/>
      <w:jc w:val="both"/>
    </w:pPr>
    <w:rPr>
      <w:rFonts w:ascii="Arial" w:hAnsi="Arial" w:cs="Arial"/>
      <w:sz w:val="22"/>
      <w:szCs w:val="22"/>
      <w:lang w:val="en-US"/>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eichen">
    <w:name w:val="Fußzeile Zeiche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3901084">
      <w:bodyDiv w:val="1"/>
      <w:marLeft w:val="0"/>
      <w:marRight w:val="0"/>
      <w:marTop w:val="0"/>
      <w:marBottom w:val="0"/>
      <w:divBdr>
        <w:top w:val="none" w:sz="0" w:space="0" w:color="auto"/>
        <w:left w:val="none" w:sz="0" w:space="0" w:color="auto"/>
        <w:bottom w:val="none" w:sz="0" w:space="0" w:color="auto"/>
        <w:right w:val="none" w:sz="0" w:space="0" w:color="auto"/>
      </w:divBdr>
    </w:div>
    <w:div w:id="1018240034">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theleonigroup"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xing.com/companies/leoniag"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mailto:kirsten.wessels@leoni.com" TargetMode="External"/><Relationship Id="rId18" Type="http://schemas.openxmlformats.org/officeDocument/2006/relationships/hyperlink" Target="mailto:presse@leoni.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oni.com/en/press/releases/details/leoni-transfers-200-g-via-copper-with-passive-qsfp-connect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4880</Characters>
  <Application>Microsoft Macintosh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5643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Ramona Schmitt</cp:lastModifiedBy>
  <cp:revision>4</cp:revision>
  <cp:lastPrinted>2016-12-07T12:50:00Z</cp:lastPrinted>
  <dcterms:created xsi:type="dcterms:W3CDTF">2017-01-26T09:54:00Z</dcterms:created>
  <dcterms:modified xsi:type="dcterms:W3CDTF">2017-02-06T12:31:00Z</dcterms:modified>
</cp:coreProperties>
</file>