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3E" w:rsidRPr="00D9073E" w:rsidRDefault="00D9073E" w:rsidP="00D9073E">
      <w:pPr>
        <w:pStyle w:val="MMU1"/>
        <w:rPr>
          <w:lang w:val="en-US"/>
        </w:rPr>
      </w:pPr>
      <w:r w:rsidRPr="00D9073E">
        <w:rPr>
          <w:lang w:val="en-US"/>
        </w:rPr>
        <w:t>Leoni’s consolidated sales up 11 percent in the first quarter of 2017</w:t>
      </w:r>
    </w:p>
    <w:p w:rsidR="00D9073E" w:rsidRDefault="00D9073E" w:rsidP="00D9073E">
      <w:pPr>
        <w:pStyle w:val="MMU2"/>
      </w:pPr>
      <w:r>
        <w:t>EBIT margin raised to 4.4 percent – forecast for 2017 reaffirmed</w:t>
      </w:r>
    </w:p>
    <w:p w:rsidR="00D9073E" w:rsidRPr="00D9073E" w:rsidRDefault="00D9073E" w:rsidP="00D9073E">
      <w:pPr>
        <w:pStyle w:val="MMVorspann"/>
        <w:rPr>
          <w:lang w:val="en-US"/>
        </w:rPr>
      </w:pPr>
      <w:r w:rsidRPr="00D9073E">
        <w:rPr>
          <w:lang w:val="en-US"/>
        </w:rPr>
        <w:t>Nuremberg, 10 May 2017 – Leoni, the leading European provider of cables and cable systems to the automotive sector and other industries, increased its consolidated sales by nearly 11 percent year on year to EUR</w:t>
      </w:r>
      <w:r>
        <w:rPr>
          <w:lang w:val="en-US"/>
        </w:rPr>
        <w:t> </w:t>
      </w:r>
      <w:r w:rsidRPr="00D9073E">
        <w:rPr>
          <w:lang w:val="en-US"/>
        </w:rPr>
        <w:t>1.21</w:t>
      </w:r>
      <w:r>
        <w:rPr>
          <w:lang w:val="en-US"/>
        </w:rPr>
        <w:t> </w:t>
      </w:r>
      <w:r w:rsidRPr="00D9073E">
        <w:rPr>
          <w:lang w:val="en-US"/>
        </w:rPr>
        <w:t>billion in the first three months of 2017 (previous year: EUR</w:t>
      </w:r>
      <w:r>
        <w:rPr>
          <w:lang w:val="en-US"/>
        </w:rPr>
        <w:t> </w:t>
      </w:r>
      <w:r w:rsidRPr="00D9073E">
        <w:rPr>
          <w:lang w:val="en-US"/>
        </w:rPr>
        <w:t>1.09</w:t>
      </w:r>
      <w:r>
        <w:rPr>
          <w:lang w:val="en-US"/>
        </w:rPr>
        <w:t> </w:t>
      </w:r>
      <w:r w:rsidRPr="00D9073E">
        <w:rPr>
          <w:lang w:val="en-US"/>
        </w:rPr>
        <w:t xml:space="preserve">billion).  The Company generated more than half of this growth from its own resources. Forming the basis for this </w:t>
      </w:r>
      <w:proofErr w:type="gramStart"/>
      <w:r w:rsidRPr="00D9073E">
        <w:rPr>
          <w:lang w:val="en-US"/>
        </w:rPr>
        <w:t>were</w:t>
      </w:r>
      <w:proofErr w:type="gramEnd"/>
      <w:r w:rsidRPr="00D9073E">
        <w:rPr>
          <w:lang w:val="en-US"/>
        </w:rPr>
        <w:t xml:space="preserve"> the good order situation in both divisions and the unabatedly heavy demand from the global motor vehicle industry. Earnings before interest and taxes (EBIT) rose from EUR 24.4 million in 2016 to the current figure of EUR</w:t>
      </w:r>
      <w:r>
        <w:rPr>
          <w:lang w:val="en-US"/>
        </w:rPr>
        <w:t> </w:t>
      </w:r>
      <w:r w:rsidRPr="00D9073E">
        <w:rPr>
          <w:lang w:val="en-US"/>
        </w:rPr>
        <w:t>52.9</w:t>
      </w:r>
      <w:r>
        <w:rPr>
          <w:lang w:val="en-US"/>
        </w:rPr>
        <w:t> </w:t>
      </w:r>
      <w:r w:rsidRPr="00D9073E">
        <w:rPr>
          <w:lang w:val="en-US"/>
        </w:rPr>
        <w:t>million, thereby boosting the EBIT margin from 2.2 percent to 4.4 percent. Leoni meanwhile benefited from non-recurring income of EUR</w:t>
      </w:r>
      <w:r>
        <w:rPr>
          <w:lang w:val="en-US"/>
        </w:rPr>
        <w:t> </w:t>
      </w:r>
      <w:r w:rsidRPr="00D9073E">
        <w:rPr>
          <w:lang w:val="en-US"/>
        </w:rPr>
        <w:t>5</w:t>
      </w:r>
      <w:r>
        <w:rPr>
          <w:lang w:val="en-US"/>
        </w:rPr>
        <w:t> </w:t>
      </w:r>
      <w:r w:rsidRPr="00D9073E">
        <w:rPr>
          <w:lang w:val="en-US"/>
        </w:rPr>
        <w:t xml:space="preserve">million, which was the payout from a fidelity insurance policy in connection with the fraud case uncovered in 2016. </w:t>
      </w:r>
    </w:p>
    <w:p w:rsidR="00D9073E" w:rsidRPr="00D9073E" w:rsidRDefault="00D9073E" w:rsidP="00D9073E">
      <w:pPr>
        <w:pStyle w:val="MMFlietext"/>
        <w:rPr>
          <w:lang w:val="en-US"/>
        </w:rPr>
      </w:pPr>
      <w:r w:rsidRPr="00D9073E">
        <w:rPr>
          <w:lang w:val="en-US"/>
        </w:rPr>
        <w:t xml:space="preserve">The quarterly after-tax earnings of the Leoni Group, which, with a total of 82,010 people on 31 March 2017, employed 6,832 more staff than one year earlier (75,178), rose from EUR 11.6 million to EUR 33.6 million. </w:t>
      </w:r>
    </w:p>
    <w:p w:rsidR="00D9073E" w:rsidRPr="00F026D8" w:rsidRDefault="00D9073E" w:rsidP="00D9073E">
      <w:pPr>
        <w:pStyle w:val="MMZwischenberschrift"/>
      </w:pPr>
      <w:r>
        <w:t>WSD with strong e-mobility business</w:t>
      </w:r>
    </w:p>
    <w:p w:rsidR="00CE103B" w:rsidRDefault="00D9073E" w:rsidP="00D9073E">
      <w:pPr>
        <w:pStyle w:val="MMFlietext"/>
        <w:rPr>
          <w:lang w:val="en-US"/>
        </w:rPr>
      </w:pPr>
      <w:r w:rsidRPr="00D9073E">
        <w:rPr>
          <w:lang w:val="en-US"/>
        </w:rPr>
        <w:t>The Wiring Systems Division (WSD) increased its sales by about 12 percent t</w:t>
      </w:r>
      <w:bookmarkStart w:id="0" w:name="_GoBack"/>
      <w:bookmarkEnd w:id="0"/>
      <w:r w:rsidRPr="00D9073E">
        <w:rPr>
          <w:lang w:val="en-US"/>
        </w:rPr>
        <w:t xml:space="preserve">o EUR 731 million in the first quarter of 2017 (previous year: EUR 651 million). It generated strong growth with wiring systems and cable harnesses for vehicles of carmakers based in Asia and other European countries as well as for passenger cars with electric and hybrid drive. The Wiring Systems Division’s quarterly EBIT improved from EUR 5.0 million to EUR 22.9 million </w:t>
      </w:r>
      <w:r>
        <w:rPr>
          <w:lang w:val="en-US"/>
        </w:rPr>
        <w:t xml:space="preserve">among others </w:t>
      </w:r>
      <w:r w:rsidRPr="00D9073E">
        <w:rPr>
          <w:lang w:val="en-US"/>
        </w:rPr>
        <w:t xml:space="preserve">thanks to the successfully implemented measures to enhance performance as well as restructuring. </w:t>
      </w:r>
    </w:p>
    <w:p w:rsidR="00D9073E" w:rsidRPr="00D9073E" w:rsidRDefault="0072168B" w:rsidP="00D9073E">
      <w:pPr>
        <w:pStyle w:val="MMFlietext"/>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1028" type="#_x0000_t75" alt="Keyvisual_einklinker_rechts_300dpi" style="position:absolute;left:0;text-align:left;margin-left:393.85pt;margin-top:59.8pt;width:130.1pt;height:64.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Keyvisual_einklinker_rechts_300dpi"/>
            <w10:wrap type="square"/>
          </v:shape>
        </w:pict>
      </w:r>
      <w:r w:rsidR="00D9073E" w:rsidRPr="00D9073E">
        <w:rPr>
          <w:lang w:val="en-US"/>
        </w:rPr>
        <w:t xml:space="preserve">During the period under report, the division also booked several new orders in the </w:t>
      </w:r>
      <w:proofErr w:type="spellStart"/>
      <w:r w:rsidR="00D9073E" w:rsidRPr="00D9073E">
        <w:rPr>
          <w:lang w:val="en-US"/>
        </w:rPr>
        <w:t>electromobility</w:t>
      </w:r>
      <w:proofErr w:type="spellEnd"/>
      <w:r w:rsidR="00D9073E" w:rsidRPr="00D9073E">
        <w:rPr>
          <w:lang w:val="en-US"/>
        </w:rPr>
        <w:t xml:space="preserve"> segment, in which Leoni meanwhile has a</w:t>
      </w:r>
      <w:r w:rsidR="008333B2">
        <w:rPr>
          <w:lang w:val="en-US"/>
        </w:rPr>
        <w:t xml:space="preserve">n </w:t>
      </w:r>
      <w:r w:rsidR="00D9073E" w:rsidRPr="00D9073E">
        <w:rPr>
          <w:lang w:val="en-US"/>
        </w:rPr>
        <w:t>order backlog of about EUR</w:t>
      </w:r>
      <w:r w:rsidR="008333B2">
        <w:rPr>
          <w:lang w:val="en-US"/>
        </w:rPr>
        <w:t xml:space="preserve"> </w:t>
      </w:r>
      <w:r w:rsidR="00D9073E" w:rsidRPr="00D9073E">
        <w:rPr>
          <w:lang w:val="en-US"/>
        </w:rPr>
        <w:t>5</w:t>
      </w:r>
      <w:r w:rsidR="00D9073E" w:rsidRPr="00D9073E">
        <w:rPr>
          <w:lang w:val="en-US"/>
        </w:rPr>
        <w:t>00</w:t>
      </w:r>
      <w:r w:rsidR="008333B2">
        <w:rPr>
          <w:lang w:val="en-US"/>
        </w:rPr>
        <w:t xml:space="preserve"> </w:t>
      </w:r>
      <w:r w:rsidR="00D9073E" w:rsidRPr="00D9073E">
        <w:rPr>
          <w:lang w:val="en-US"/>
        </w:rPr>
        <w:t xml:space="preserve">million: among other contracts, German carmakers </w:t>
      </w:r>
      <w:r w:rsidR="00D9073E" w:rsidRPr="00D9073E">
        <w:rPr>
          <w:lang w:val="en-US"/>
        </w:rPr>
        <w:lastRenderedPageBreak/>
        <w:t>commissioned Leoni to produce the wiring for two ranges of fully electric premium cars and SUVs.</w:t>
      </w:r>
    </w:p>
    <w:p w:rsidR="00D9073E" w:rsidRPr="000267C5" w:rsidRDefault="00D9073E" w:rsidP="00D9073E">
      <w:pPr>
        <w:pStyle w:val="MMZwischenberschrift"/>
      </w:pPr>
      <w:r>
        <w:t>WCS: strategic realignment stepped up</w:t>
      </w:r>
    </w:p>
    <w:p w:rsidR="00D9073E" w:rsidRPr="00D9073E" w:rsidRDefault="00D9073E" w:rsidP="00D9073E">
      <w:pPr>
        <w:pStyle w:val="MMFlietext"/>
        <w:rPr>
          <w:lang w:val="en-US"/>
        </w:rPr>
      </w:pPr>
      <w:r w:rsidRPr="00D9073E">
        <w:rPr>
          <w:lang w:val="en-US"/>
        </w:rPr>
        <w:t>The Wire &amp; Cable Solutions Division (WCS) increased its sales by about 8</w:t>
      </w:r>
      <w:r>
        <w:rPr>
          <w:lang w:val="en-US"/>
        </w:rPr>
        <w:t> </w:t>
      </w:r>
      <w:r w:rsidRPr="00D9073E">
        <w:rPr>
          <w:lang w:val="en-US"/>
        </w:rPr>
        <w:t xml:space="preserve">percent to EUR 475 million in the first three months of 2017 (previous year: EUR 438 million), this growth being due to the significantly increased price of copper. The WCS Division's earnings before interest and taxes were up from EUR 19.3 million to EUR 25.0 million in the period under report. Along with the restructuring measures applied in the previous year and the growth with more profitable product and system solutions, positive effects resulting from change in the price of copper also contributed in this respect. </w:t>
      </w:r>
    </w:p>
    <w:p w:rsidR="00D9073E" w:rsidRPr="00D9073E" w:rsidRDefault="00D9073E" w:rsidP="00D9073E">
      <w:pPr>
        <w:pStyle w:val="MMFlietext"/>
        <w:rPr>
          <w:lang w:val="en-US"/>
        </w:rPr>
      </w:pPr>
      <w:r w:rsidRPr="00D9073E">
        <w:rPr>
          <w:lang w:val="en-US"/>
        </w:rPr>
        <w:t xml:space="preserve">The WCS Division made further progress with its realignment towards becoming a provider of intelligent and secure energy transmission and data management system solutions: By acquiring a majority holding in </w:t>
      </w:r>
      <w:proofErr w:type="spellStart"/>
      <w:r w:rsidRPr="00D9073E">
        <w:rPr>
          <w:lang w:val="en-US"/>
        </w:rPr>
        <w:t>Adaptricity</w:t>
      </w:r>
      <w:proofErr w:type="spellEnd"/>
      <w:r>
        <w:rPr>
          <w:lang w:val="en-US"/>
        </w:rPr>
        <w:t> AG</w:t>
      </w:r>
      <w:r w:rsidRPr="00D9073E">
        <w:rPr>
          <w:lang w:val="en-US"/>
        </w:rPr>
        <w:t xml:space="preserve">, the division secured access to skills in the fields of software, simulation and cloud-based data analysis. As part of its portfolio streamlining, the Company also completed the sale of its business comprising cable assembly as well as cable harnesses for domestic appliances and power tools. </w:t>
      </w:r>
    </w:p>
    <w:p w:rsidR="00D9073E" w:rsidRPr="00D9073E" w:rsidRDefault="00D9073E" w:rsidP="00D9073E">
      <w:pPr>
        <w:pStyle w:val="MMZwischenberschrift"/>
        <w:rPr>
          <w:rFonts w:cs="Arial"/>
        </w:rPr>
      </w:pPr>
      <w:r w:rsidRPr="00D9073E">
        <w:t>Full-year forecast reaffirmed</w:t>
      </w:r>
    </w:p>
    <w:p w:rsidR="0098775F" w:rsidRPr="007F08F8" w:rsidRDefault="00D9073E" w:rsidP="00D9073E">
      <w:pPr>
        <w:pStyle w:val="MMFlietext"/>
        <w:rPr>
          <w:rFonts w:cs="Times New Roman"/>
          <w:szCs w:val="24"/>
          <w:lang w:val="en-US"/>
        </w:rPr>
      </w:pPr>
      <w:r w:rsidRPr="00D9073E">
        <w:rPr>
          <w:lang w:val="en-US"/>
        </w:rPr>
        <w:t>Following its good start into fiscal 2017, Leoni reaffirms its full-year forecast:   Group-wide, sales are projected to increase by approximately 4.5 percent to about EUR 4.6 billion, while earnings before interest and taxes are projected to improve to between EUR 180 and 200 million (p</w:t>
      </w:r>
      <w:r>
        <w:rPr>
          <w:lang w:val="en-US"/>
        </w:rPr>
        <w:t>revious year: EUR 78.1 million)</w:t>
      </w:r>
      <w:r w:rsidR="00F55CB1">
        <w:rPr>
          <w:lang w:val="en-GB"/>
        </w:rPr>
        <w:t>.</w:t>
      </w:r>
    </w:p>
    <w:p w:rsidR="00AC5497" w:rsidRPr="000F65EE" w:rsidRDefault="00AC5497" w:rsidP="006366F6">
      <w:pPr>
        <w:pStyle w:val="MMFlietext"/>
        <w:spacing w:after="0"/>
        <w:rPr>
          <w:lang w:val="en-GB"/>
        </w:rPr>
      </w:pPr>
      <w:r w:rsidRPr="000F65EE">
        <w:rPr>
          <w:i/>
          <w:lang w:val="en-GB"/>
        </w:rPr>
        <w:t>(</w:t>
      </w:r>
      <w:r w:rsidR="005F0AD5">
        <w:rPr>
          <w:i/>
          <w:lang w:val="en-GB"/>
        </w:rPr>
        <w:t>3,6</w:t>
      </w:r>
      <w:r w:rsidR="008333B2">
        <w:rPr>
          <w:i/>
          <w:lang w:val="en-GB"/>
        </w:rPr>
        <w:t>39</w:t>
      </w:r>
      <w:r w:rsidRPr="000F65EE">
        <w:rPr>
          <w:i/>
          <w:lang w:val="en-GB"/>
        </w:rPr>
        <w:t xml:space="preserve"> characters incl</w:t>
      </w:r>
      <w:r w:rsidR="002D2880">
        <w:rPr>
          <w:i/>
          <w:lang w:val="en-GB"/>
        </w:rPr>
        <w:t xml:space="preserve">. </w:t>
      </w:r>
      <w:proofErr w:type="spellStart"/>
      <w:proofErr w:type="gramStart"/>
      <w:r w:rsidR="000209BC" w:rsidRPr="000F65EE">
        <w:rPr>
          <w:i/>
          <w:lang w:val="en-GB"/>
        </w:rPr>
        <w:t>blancs</w:t>
      </w:r>
      <w:proofErr w:type="spellEnd"/>
      <w:proofErr w:type="gramEnd"/>
      <w:r w:rsidRPr="000F65EE">
        <w:rPr>
          <w:i/>
          <w:lang w:val="en-GB"/>
        </w:rPr>
        <w:t>)</w:t>
      </w:r>
    </w:p>
    <w:p w:rsidR="005F0AD5" w:rsidRPr="005F0AD5" w:rsidRDefault="005F0AD5" w:rsidP="005F0AD5">
      <w:pPr>
        <w:spacing w:before="120" w:after="0" w:line="240" w:lineRule="auto"/>
        <w:ind w:right="1922"/>
        <w:rPr>
          <w:rFonts w:ascii="Arial" w:hAnsi="Arial"/>
          <w:i/>
          <w:lang w:val="en-GB"/>
        </w:rPr>
      </w:pPr>
      <w:r w:rsidRPr="005F0AD5">
        <w:rPr>
          <w:rFonts w:ascii="Arial" w:hAnsi="Arial"/>
          <w:sz w:val="36"/>
          <w:szCs w:val="36"/>
          <w:lang w:val="en-GB"/>
        </w:rPr>
        <w:sym w:font="Wingdings" w:char="F046"/>
      </w:r>
      <w:r w:rsidRPr="005F0AD5">
        <w:rPr>
          <w:rFonts w:ascii="Arial" w:hAnsi="Arial"/>
          <w:i/>
          <w:sz w:val="20"/>
          <w:lang w:val="en-GB"/>
        </w:rPr>
        <w:t xml:space="preserve"> </w:t>
      </w:r>
      <w:r w:rsidRPr="005F0AD5">
        <w:rPr>
          <w:rFonts w:ascii="Arial" w:hAnsi="Arial" w:cs="Arial"/>
          <w:i/>
          <w:lang w:val="en-GB"/>
        </w:rPr>
        <w:t xml:space="preserve">Related illustration material can be downloaded next to this release at </w:t>
      </w:r>
      <w:hyperlink r:id="rId10" w:history="1">
        <w:r w:rsidRPr="005F0AD5">
          <w:rPr>
            <w:rStyle w:val="Hyperlink"/>
            <w:rFonts w:ascii="Arial" w:hAnsi="Arial" w:cs="Arial"/>
            <w:i/>
            <w:lang w:val="en-GB"/>
          </w:rPr>
          <w:t>www.leoni.com/en/press/releases/details/leonis-consolidated-sales-up-11-percent-in-the-first-quarter-of-2017/</w:t>
        </w:r>
      </w:hyperlink>
      <w:r w:rsidRPr="005F0AD5">
        <w:rPr>
          <w:rFonts w:ascii="Arial" w:hAnsi="Arial" w:cs="Arial"/>
          <w:i/>
          <w:lang w:val="en-GB"/>
        </w:rPr>
        <w:t xml:space="preserve"> </w:t>
      </w:r>
      <w:r w:rsidRPr="005F0AD5">
        <w:rPr>
          <w:rFonts w:ascii="Arial" w:hAnsi="Arial" w:cs="Arial"/>
          <w:i/>
          <w:lang w:val="en-GB"/>
        </w:rPr>
        <w:br/>
      </w:r>
      <w:r w:rsidRPr="005F0AD5">
        <w:rPr>
          <w:rFonts w:ascii="Arial" w:hAnsi="Arial"/>
          <w:sz w:val="36"/>
          <w:szCs w:val="36"/>
          <w:lang w:val="en-GB"/>
        </w:rPr>
        <w:sym w:font="Wingdings" w:char="F046"/>
      </w:r>
      <w:r w:rsidRPr="005F0AD5">
        <w:rPr>
          <w:rFonts w:ascii="Arial" w:hAnsi="Arial"/>
          <w:i/>
          <w:sz w:val="20"/>
          <w:lang w:val="en-GB"/>
        </w:rPr>
        <w:t xml:space="preserve"> </w:t>
      </w:r>
      <w:proofErr w:type="gramStart"/>
      <w:r w:rsidRPr="005F0AD5">
        <w:rPr>
          <w:rFonts w:ascii="Arial" w:hAnsi="Arial"/>
          <w:i/>
          <w:lang w:val="en-GB"/>
        </w:rPr>
        <w:t>The</w:t>
      </w:r>
      <w:proofErr w:type="gramEnd"/>
      <w:r w:rsidRPr="005F0AD5">
        <w:rPr>
          <w:rFonts w:ascii="Arial" w:hAnsi="Arial"/>
          <w:i/>
          <w:lang w:val="en-GB"/>
        </w:rPr>
        <w:t xml:space="preserve"> complete quarterly report can be found at </w:t>
      </w:r>
      <w:hyperlink r:id="rId11" w:history="1">
        <w:r w:rsidRPr="005F0AD5">
          <w:rPr>
            <w:rStyle w:val="Hyperlink"/>
            <w:rFonts w:ascii="Arial" w:hAnsi="Arial"/>
            <w:i/>
            <w:lang w:val="en-GB"/>
          </w:rPr>
          <w:t>www.leoni.com/en/financial-publications</w:t>
        </w:r>
      </w:hyperlink>
    </w:p>
    <w:p w:rsidR="00E26F48" w:rsidRDefault="00D9073E" w:rsidP="006366F6">
      <w:pPr>
        <w:pStyle w:val="MMKurzprofilberschrift"/>
        <w:spacing w:before="360" w:after="120"/>
        <w:rPr>
          <w:rFonts w:cs="Times New Roman"/>
          <w:szCs w:val="24"/>
          <w:lang w:val="en-GB"/>
        </w:rPr>
      </w:pPr>
      <w:r>
        <w:rPr>
          <w:rFonts w:cs="Times New Roman"/>
          <w:szCs w:val="24"/>
          <w:lang w:val="en-GB"/>
        </w:rPr>
        <w:br w:type="page"/>
      </w:r>
      <w:r w:rsidR="00E26F48" w:rsidRPr="008218D9">
        <w:rPr>
          <w:rFonts w:cs="Times New Roman"/>
          <w:szCs w:val="24"/>
          <w:lang w:val="en-GB"/>
        </w:rPr>
        <w:lastRenderedPageBreak/>
        <w:t>Leoni performance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28" w:type="dxa"/>
        </w:tblCellMar>
        <w:tblLook w:val="01E0" w:firstRow="1" w:lastRow="1" w:firstColumn="1" w:lastColumn="1" w:noHBand="0" w:noVBand="0"/>
      </w:tblPr>
      <w:tblGrid>
        <w:gridCol w:w="4077"/>
        <w:gridCol w:w="1276"/>
        <w:gridCol w:w="1276"/>
        <w:gridCol w:w="1276"/>
      </w:tblGrid>
      <w:tr w:rsidR="009E06E1" w:rsidRPr="002D2880" w:rsidTr="00B8338C">
        <w:trPr>
          <w:trHeight w:hRule="exact" w:val="227"/>
        </w:trPr>
        <w:tc>
          <w:tcPr>
            <w:tcW w:w="4077" w:type="dxa"/>
          </w:tcPr>
          <w:p w:rsidR="009E06E1" w:rsidRPr="002D2880" w:rsidRDefault="0004329A" w:rsidP="00B8338C">
            <w:pPr>
              <w:tabs>
                <w:tab w:val="left" w:pos="8505"/>
              </w:tabs>
              <w:rPr>
                <w:rFonts w:ascii="Arial" w:hAnsi="Arial" w:cs="Arial"/>
                <w:b/>
                <w:sz w:val="18"/>
                <w:szCs w:val="18"/>
                <w:lang w:val="en-US"/>
              </w:rPr>
            </w:pPr>
            <w:r w:rsidRPr="002D2880">
              <w:rPr>
                <w:rFonts w:ascii="Arial" w:hAnsi="Arial" w:cs="Arial"/>
                <w:b/>
                <w:sz w:val="18"/>
                <w:szCs w:val="18"/>
                <w:lang w:val="en-US"/>
              </w:rPr>
              <w:t>Group k</w:t>
            </w:r>
            <w:r w:rsidR="009E06E1" w:rsidRPr="002D2880">
              <w:rPr>
                <w:rFonts w:ascii="Arial" w:hAnsi="Arial" w:cs="Arial"/>
                <w:b/>
                <w:sz w:val="18"/>
                <w:szCs w:val="18"/>
                <w:lang w:val="en-US"/>
              </w:rPr>
              <w:t>ey figures</w:t>
            </w:r>
          </w:p>
        </w:tc>
        <w:tc>
          <w:tcPr>
            <w:tcW w:w="1276" w:type="dxa"/>
          </w:tcPr>
          <w:p w:rsidR="009E06E1" w:rsidRPr="002D2880" w:rsidRDefault="007F08F8" w:rsidP="00D9073E">
            <w:pPr>
              <w:tabs>
                <w:tab w:val="left" w:pos="8505"/>
              </w:tabs>
              <w:rPr>
                <w:rFonts w:ascii="Arial" w:hAnsi="Arial" w:cs="Arial"/>
                <w:b/>
                <w:sz w:val="18"/>
                <w:szCs w:val="18"/>
                <w:lang w:val="en-US"/>
              </w:rPr>
            </w:pPr>
            <w:r w:rsidRPr="002D2880">
              <w:rPr>
                <w:rFonts w:ascii="Arial" w:hAnsi="Arial" w:cs="Arial"/>
                <w:b/>
                <w:sz w:val="18"/>
                <w:szCs w:val="18"/>
                <w:lang w:val="en-US"/>
              </w:rPr>
              <w:t xml:space="preserve">Q1 </w:t>
            </w:r>
            <w:r w:rsidR="009E06E1" w:rsidRPr="002D2880">
              <w:rPr>
                <w:rFonts w:ascii="Arial" w:hAnsi="Arial" w:cs="Arial"/>
                <w:b/>
                <w:sz w:val="18"/>
                <w:szCs w:val="18"/>
                <w:lang w:val="en-US"/>
              </w:rPr>
              <w:t>201</w:t>
            </w:r>
            <w:r w:rsidR="00D9073E">
              <w:rPr>
                <w:rFonts w:ascii="Arial" w:hAnsi="Arial" w:cs="Arial"/>
                <w:b/>
                <w:sz w:val="18"/>
                <w:szCs w:val="18"/>
                <w:lang w:val="en-US"/>
              </w:rPr>
              <w:t>7</w:t>
            </w:r>
          </w:p>
        </w:tc>
        <w:tc>
          <w:tcPr>
            <w:tcW w:w="1276" w:type="dxa"/>
          </w:tcPr>
          <w:p w:rsidR="009E06E1" w:rsidRPr="002D2880" w:rsidRDefault="007F08F8" w:rsidP="00D9073E">
            <w:pPr>
              <w:tabs>
                <w:tab w:val="left" w:pos="8505"/>
              </w:tabs>
              <w:rPr>
                <w:rFonts w:ascii="Arial" w:hAnsi="Arial" w:cs="Arial"/>
                <w:b/>
                <w:sz w:val="18"/>
                <w:szCs w:val="18"/>
                <w:lang w:val="en-US"/>
              </w:rPr>
            </w:pPr>
            <w:r w:rsidRPr="002D2880">
              <w:rPr>
                <w:rFonts w:ascii="Arial" w:hAnsi="Arial" w:cs="Arial"/>
                <w:b/>
                <w:sz w:val="18"/>
                <w:szCs w:val="18"/>
                <w:lang w:val="en-US"/>
              </w:rPr>
              <w:t xml:space="preserve">Q1 </w:t>
            </w:r>
            <w:r w:rsidR="009E06E1" w:rsidRPr="002D2880">
              <w:rPr>
                <w:rFonts w:ascii="Arial" w:hAnsi="Arial" w:cs="Arial"/>
                <w:b/>
                <w:sz w:val="18"/>
                <w:szCs w:val="18"/>
                <w:lang w:val="en-US"/>
              </w:rPr>
              <w:t>201</w:t>
            </w:r>
            <w:r w:rsidR="00D9073E">
              <w:rPr>
                <w:rFonts w:ascii="Arial" w:hAnsi="Arial" w:cs="Arial"/>
                <w:b/>
                <w:sz w:val="18"/>
                <w:szCs w:val="18"/>
                <w:lang w:val="en-US"/>
              </w:rPr>
              <w:t>6</w:t>
            </w:r>
          </w:p>
        </w:tc>
        <w:tc>
          <w:tcPr>
            <w:tcW w:w="1276" w:type="dxa"/>
          </w:tcPr>
          <w:p w:rsidR="009E06E1" w:rsidRPr="002D2880" w:rsidRDefault="009E06E1" w:rsidP="009E06E1">
            <w:pPr>
              <w:tabs>
                <w:tab w:val="left" w:pos="8505"/>
              </w:tabs>
              <w:ind w:left="-13" w:right="-108"/>
              <w:rPr>
                <w:rFonts w:ascii="Arial" w:hAnsi="Arial" w:cs="Arial"/>
                <w:b/>
                <w:sz w:val="18"/>
                <w:szCs w:val="18"/>
                <w:lang w:val="en-US"/>
              </w:rPr>
            </w:pPr>
            <w:r w:rsidRPr="002D2880">
              <w:rPr>
                <w:rFonts w:ascii="Arial" w:hAnsi="Arial" w:cs="Arial"/>
                <w:b/>
                <w:sz w:val="18"/>
                <w:szCs w:val="18"/>
                <w:lang w:val="en-US"/>
              </w:rPr>
              <w:t>Change</w:t>
            </w:r>
          </w:p>
        </w:tc>
      </w:tr>
      <w:tr w:rsidR="00D9073E" w:rsidRPr="002D2880" w:rsidTr="00B8338C">
        <w:trPr>
          <w:trHeight w:hRule="exact" w:val="284"/>
        </w:trPr>
        <w:tc>
          <w:tcPr>
            <w:tcW w:w="4077" w:type="dxa"/>
            <w:vAlign w:val="center"/>
          </w:tcPr>
          <w:p w:rsidR="00D9073E" w:rsidRPr="002D2880" w:rsidRDefault="00D9073E" w:rsidP="007F08F8">
            <w:pPr>
              <w:tabs>
                <w:tab w:val="left" w:pos="8505"/>
              </w:tabs>
              <w:rPr>
                <w:lang w:val="en-US"/>
              </w:rPr>
            </w:pPr>
            <w:r w:rsidRPr="007F08F8">
              <w:rPr>
                <w:rFonts w:ascii="Arial" w:hAnsi="Arial"/>
                <w:sz w:val="18"/>
                <w:lang w:val="en-GB"/>
              </w:rPr>
              <w:t>Sales [€ million]</w:t>
            </w:r>
          </w:p>
        </w:tc>
        <w:tc>
          <w:tcPr>
            <w:tcW w:w="1276" w:type="dxa"/>
            <w:vAlign w:val="center"/>
          </w:tcPr>
          <w:p w:rsidR="00D9073E" w:rsidRPr="003A6AD4" w:rsidRDefault="00D9073E" w:rsidP="003A6AD4">
            <w:pPr>
              <w:tabs>
                <w:tab w:val="left" w:pos="8505"/>
              </w:tabs>
              <w:jc w:val="right"/>
              <w:rPr>
                <w:rFonts w:ascii="Arial" w:hAnsi="Arial" w:cs="Arial"/>
                <w:sz w:val="18"/>
                <w:szCs w:val="18"/>
              </w:rPr>
            </w:pPr>
            <w:r w:rsidRPr="003A6AD4">
              <w:rPr>
                <w:rFonts w:ascii="Arial" w:hAnsi="Arial" w:cs="Arial"/>
                <w:sz w:val="18"/>
                <w:szCs w:val="18"/>
              </w:rPr>
              <w:t>1</w:t>
            </w:r>
            <w:r w:rsidR="003A6AD4" w:rsidRPr="003A6AD4">
              <w:rPr>
                <w:rFonts w:ascii="Arial" w:hAnsi="Arial" w:cs="Arial"/>
                <w:sz w:val="18"/>
                <w:szCs w:val="18"/>
              </w:rPr>
              <w:t>,</w:t>
            </w:r>
            <w:r w:rsidRPr="003A6AD4">
              <w:rPr>
                <w:rFonts w:ascii="Arial" w:hAnsi="Arial" w:cs="Arial"/>
                <w:sz w:val="18"/>
                <w:szCs w:val="18"/>
              </w:rPr>
              <w:t>205</w:t>
            </w:r>
            <w:r w:rsidR="003A6AD4" w:rsidRPr="003A6AD4">
              <w:rPr>
                <w:rFonts w:ascii="Arial" w:hAnsi="Arial" w:cs="Arial"/>
                <w:sz w:val="18"/>
                <w:szCs w:val="18"/>
              </w:rPr>
              <w:t>.</w:t>
            </w:r>
            <w:r w:rsidRPr="003A6AD4">
              <w:rPr>
                <w:rFonts w:ascii="Arial" w:hAnsi="Arial" w:cs="Arial"/>
                <w:sz w:val="18"/>
                <w:szCs w:val="18"/>
              </w:rPr>
              <w:t>5</w:t>
            </w:r>
          </w:p>
        </w:tc>
        <w:tc>
          <w:tcPr>
            <w:tcW w:w="1276" w:type="dxa"/>
            <w:vAlign w:val="center"/>
          </w:tcPr>
          <w:p w:rsidR="00D9073E" w:rsidRPr="003A6AD4" w:rsidRDefault="00D9073E" w:rsidP="003A6AD4">
            <w:pPr>
              <w:tabs>
                <w:tab w:val="left" w:pos="8505"/>
              </w:tabs>
              <w:jc w:val="right"/>
              <w:rPr>
                <w:rFonts w:ascii="Arial" w:hAnsi="Arial" w:cs="Arial"/>
                <w:sz w:val="18"/>
                <w:szCs w:val="18"/>
              </w:rPr>
            </w:pPr>
            <w:r w:rsidRPr="003A6AD4">
              <w:rPr>
                <w:rFonts w:ascii="Arial" w:hAnsi="Arial" w:cs="Arial"/>
                <w:sz w:val="18"/>
                <w:szCs w:val="18"/>
              </w:rPr>
              <w:t>1</w:t>
            </w:r>
            <w:r w:rsidR="003A6AD4" w:rsidRPr="003A6AD4">
              <w:rPr>
                <w:rFonts w:ascii="Arial" w:hAnsi="Arial" w:cs="Arial"/>
                <w:sz w:val="18"/>
                <w:szCs w:val="18"/>
              </w:rPr>
              <w:t>,</w:t>
            </w:r>
            <w:r w:rsidRPr="003A6AD4">
              <w:rPr>
                <w:rFonts w:ascii="Arial" w:hAnsi="Arial" w:cs="Arial"/>
                <w:sz w:val="18"/>
                <w:szCs w:val="18"/>
              </w:rPr>
              <w:t>089</w:t>
            </w:r>
            <w:r w:rsidR="003A6AD4" w:rsidRPr="003A6AD4">
              <w:rPr>
                <w:rFonts w:ascii="Arial" w:hAnsi="Arial" w:cs="Arial"/>
                <w:sz w:val="18"/>
                <w:szCs w:val="18"/>
              </w:rPr>
              <w:t>.</w:t>
            </w:r>
            <w:r w:rsidRPr="003A6AD4">
              <w:rPr>
                <w:rFonts w:ascii="Arial" w:hAnsi="Arial" w:cs="Arial"/>
                <w:sz w:val="18"/>
                <w:szCs w:val="18"/>
              </w:rPr>
              <w:t>3</w:t>
            </w:r>
          </w:p>
        </w:tc>
        <w:tc>
          <w:tcPr>
            <w:tcW w:w="1276" w:type="dxa"/>
            <w:vAlign w:val="center"/>
          </w:tcPr>
          <w:p w:rsidR="00D9073E" w:rsidRPr="003A6AD4" w:rsidRDefault="00D9073E" w:rsidP="003A6AD4">
            <w:pPr>
              <w:tabs>
                <w:tab w:val="left" w:pos="8505"/>
              </w:tabs>
              <w:jc w:val="right"/>
              <w:rPr>
                <w:rFonts w:ascii="Arial" w:hAnsi="Arial" w:cs="Arial"/>
                <w:sz w:val="18"/>
                <w:szCs w:val="18"/>
              </w:rPr>
            </w:pPr>
            <w:r w:rsidRPr="003A6AD4">
              <w:rPr>
                <w:rFonts w:ascii="Arial" w:hAnsi="Arial" w:cs="Arial"/>
                <w:sz w:val="18"/>
                <w:szCs w:val="18"/>
              </w:rPr>
              <w:t>10</w:t>
            </w:r>
            <w:r w:rsidR="003A6AD4" w:rsidRPr="003A6AD4">
              <w:rPr>
                <w:rFonts w:ascii="Arial" w:hAnsi="Arial" w:cs="Arial"/>
                <w:sz w:val="18"/>
                <w:szCs w:val="18"/>
              </w:rPr>
              <w:t>.</w:t>
            </w:r>
            <w:r w:rsidRPr="003A6AD4">
              <w:rPr>
                <w:rFonts w:ascii="Arial" w:hAnsi="Arial" w:cs="Arial"/>
                <w:sz w:val="18"/>
                <w:szCs w:val="18"/>
              </w:rPr>
              <w:t>7 %</w:t>
            </w:r>
          </w:p>
        </w:tc>
      </w:tr>
      <w:tr w:rsidR="00D9073E" w:rsidRPr="002D2880" w:rsidTr="00B8338C">
        <w:trPr>
          <w:trHeight w:hRule="exact" w:val="284"/>
        </w:trPr>
        <w:tc>
          <w:tcPr>
            <w:tcW w:w="4077" w:type="dxa"/>
            <w:vAlign w:val="center"/>
          </w:tcPr>
          <w:p w:rsidR="00D9073E" w:rsidRPr="007F08F8" w:rsidRDefault="00D9073E" w:rsidP="007F08F8">
            <w:pPr>
              <w:tabs>
                <w:tab w:val="left" w:pos="8505"/>
              </w:tabs>
            </w:pPr>
            <w:r w:rsidRPr="007F08F8">
              <w:rPr>
                <w:rFonts w:ascii="Arial" w:hAnsi="Arial"/>
                <w:sz w:val="18"/>
                <w:lang w:val="en-GB"/>
              </w:rPr>
              <w:t>EBITDA [€ million]</w:t>
            </w:r>
          </w:p>
        </w:tc>
        <w:tc>
          <w:tcPr>
            <w:tcW w:w="1276" w:type="dxa"/>
            <w:vAlign w:val="center"/>
          </w:tcPr>
          <w:p w:rsidR="00D9073E" w:rsidRPr="003A6AD4" w:rsidRDefault="00D9073E" w:rsidP="003A6AD4">
            <w:pPr>
              <w:tabs>
                <w:tab w:val="left" w:pos="8505"/>
              </w:tabs>
              <w:jc w:val="right"/>
              <w:rPr>
                <w:rFonts w:ascii="Arial" w:hAnsi="Arial" w:cs="Arial"/>
                <w:sz w:val="18"/>
                <w:szCs w:val="18"/>
              </w:rPr>
            </w:pPr>
            <w:r w:rsidRPr="003A6AD4">
              <w:rPr>
                <w:rFonts w:ascii="Arial" w:hAnsi="Arial" w:cs="Arial"/>
                <w:sz w:val="18"/>
                <w:szCs w:val="18"/>
              </w:rPr>
              <w:t>90</w:t>
            </w:r>
            <w:r w:rsidR="003A6AD4" w:rsidRPr="003A6AD4">
              <w:rPr>
                <w:rFonts w:ascii="Arial" w:hAnsi="Arial" w:cs="Arial"/>
                <w:sz w:val="18"/>
                <w:szCs w:val="18"/>
              </w:rPr>
              <w:t>.</w:t>
            </w:r>
            <w:r w:rsidRPr="003A6AD4">
              <w:rPr>
                <w:rFonts w:ascii="Arial" w:hAnsi="Arial" w:cs="Arial"/>
                <w:sz w:val="18"/>
                <w:szCs w:val="18"/>
              </w:rPr>
              <w:t>0</w:t>
            </w:r>
          </w:p>
        </w:tc>
        <w:tc>
          <w:tcPr>
            <w:tcW w:w="1276" w:type="dxa"/>
            <w:vAlign w:val="center"/>
          </w:tcPr>
          <w:p w:rsidR="00D9073E" w:rsidRPr="003A6AD4" w:rsidRDefault="00D9073E" w:rsidP="003A6AD4">
            <w:pPr>
              <w:tabs>
                <w:tab w:val="left" w:pos="8505"/>
              </w:tabs>
              <w:jc w:val="right"/>
              <w:rPr>
                <w:rFonts w:ascii="Arial" w:hAnsi="Arial" w:cs="Arial"/>
                <w:sz w:val="18"/>
                <w:szCs w:val="18"/>
              </w:rPr>
            </w:pPr>
            <w:r w:rsidRPr="003A6AD4">
              <w:rPr>
                <w:rFonts w:ascii="Arial" w:hAnsi="Arial" w:cs="Arial"/>
                <w:sz w:val="18"/>
                <w:szCs w:val="18"/>
              </w:rPr>
              <w:t>61</w:t>
            </w:r>
            <w:r w:rsidR="003A6AD4" w:rsidRPr="003A6AD4">
              <w:rPr>
                <w:rFonts w:ascii="Arial" w:hAnsi="Arial" w:cs="Arial"/>
                <w:sz w:val="18"/>
                <w:szCs w:val="18"/>
              </w:rPr>
              <w:t>.</w:t>
            </w:r>
            <w:r w:rsidRPr="003A6AD4">
              <w:rPr>
                <w:rFonts w:ascii="Arial" w:hAnsi="Arial" w:cs="Arial"/>
                <w:sz w:val="18"/>
                <w:szCs w:val="18"/>
              </w:rPr>
              <w:t>3</w:t>
            </w:r>
          </w:p>
        </w:tc>
        <w:tc>
          <w:tcPr>
            <w:tcW w:w="1276" w:type="dxa"/>
            <w:vAlign w:val="center"/>
          </w:tcPr>
          <w:p w:rsidR="00D9073E" w:rsidRPr="003A6AD4" w:rsidRDefault="00D9073E" w:rsidP="003A6AD4">
            <w:pPr>
              <w:tabs>
                <w:tab w:val="left" w:pos="8505"/>
              </w:tabs>
              <w:jc w:val="right"/>
              <w:rPr>
                <w:rFonts w:ascii="Arial" w:hAnsi="Arial" w:cs="Arial"/>
                <w:sz w:val="18"/>
                <w:szCs w:val="18"/>
              </w:rPr>
            </w:pPr>
            <w:r w:rsidRPr="003A6AD4">
              <w:rPr>
                <w:rFonts w:ascii="Arial" w:hAnsi="Arial" w:cs="Arial"/>
                <w:sz w:val="18"/>
                <w:szCs w:val="18"/>
              </w:rPr>
              <w:t>46</w:t>
            </w:r>
            <w:r w:rsidR="003A6AD4" w:rsidRPr="003A6AD4">
              <w:rPr>
                <w:rFonts w:ascii="Arial" w:hAnsi="Arial" w:cs="Arial"/>
                <w:sz w:val="18"/>
                <w:szCs w:val="18"/>
              </w:rPr>
              <w:t>.</w:t>
            </w:r>
            <w:r w:rsidRPr="003A6AD4">
              <w:rPr>
                <w:rFonts w:ascii="Arial" w:hAnsi="Arial" w:cs="Arial"/>
                <w:sz w:val="18"/>
                <w:szCs w:val="18"/>
              </w:rPr>
              <w:t>8 %</w:t>
            </w:r>
          </w:p>
        </w:tc>
      </w:tr>
      <w:tr w:rsidR="00D9073E" w:rsidRPr="003A6AD4" w:rsidTr="00B8338C">
        <w:trPr>
          <w:trHeight w:hRule="exact" w:val="284"/>
        </w:trPr>
        <w:tc>
          <w:tcPr>
            <w:tcW w:w="4077" w:type="dxa"/>
            <w:vAlign w:val="center"/>
          </w:tcPr>
          <w:p w:rsidR="00D9073E" w:rsidRPr="008203D4" w:rsidRDefault="00D9073E" w:rsidP="007F08F8">
            <w:pPr>
              <w:tabs>
                <w:tab w:val="left" w:pos="8505"/>
              </w:tabs>
              <w:rPr>
                <w:lang w:val="en-US"/>
              </w:rPr>
            </w:pPr>
            <w:r w:rsidRPr="007F08F8">
              <w:rPr>
                <w:rFonts w:ascii="Arial" w:hAnsi="Arial"/>
                <w:sz w:val="18"/>
                <w:lang w:val="en-GB"/>
              </w:rPr>
              <w:t>EBIT [€ million]</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52</w:t>
            </w:r>
            <w:r w:rsidR="003A6AD4" w:rsidRPr="003A6AD4">
              <w:rPr>
                <w:rFonts w:ascii="Arial" w:hAnsi="Arial" w:cs="Arial"/>
                <w:sz w:val="18"/>
                <w:szCs w:val="18"/>
                <w:lang w:val="en-US"/>
              </w:rPr>
              <w:t>.</w:t>
            </w:r>
            <w:r w:rsidRPr="003A6AD4">
              <w:rPr>
                <w:rFonts w:ascii="Arial" w:hAnsi="Arial" w:cs="Arial"/>
                <w:sz w:val="18"/>
                <w:szCs w:val="18"/>
                <w:lang w:val="en-US"/>
              </w:rPr>
              <w:t>9</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24</w:t>
            </w:r>
            <w:r w:rsidR="003A6AD4" w:rsidRPr="003A6AD4">
              <w:rPr>
                <w:rFonts w:ascii="Arial" w:hAnsi="Arial" w:cs="Arial"/>
                <w:sz w:val="18"/>
                <w:szCs w:val="18"/>
                <w:lang w:val="en-US"/>
              </w:rPr>
              <w:t>.</w:t>
            </w:r>
            <w:r w:rsidRPr="003A6AD4">
              <w:rPr>
                <w:rFonts w:ascii="Arial" w:hAnsi="Arial" w:cs="Arial"/>
                <w:sz w:val="18"/>
                <w:szCs w:val="18"/>
                <w:lang w:val="en-US"/>
              </w:rPr>
              <w:t>4</w:t>
            </w:r>
          </w:p>
        </w:tc>
        <w:tc>
          <w:tcPr>
            <w:tcW w:w="1276" w:type="dxa"/>
            <w:vAlign w:val="center"/>
          </w:tcPr>
          <w:p w:rsidR="00D9073E" w:rsidRPr="003A6AD4" w:rsidRDefault="00D9073E" w:rsidP="000B44B2">
            <w:pPr>
              <w:tabs>
                <w:tab w:val="left" w:pos="8505"/>
              </w:tabs>
              <w:jc w:val="right"/>
              <w:rPr>
                <w:rFonts w:ascii="Arial" w:hAnsi="Arial" w:cs="Arial"/>
                <w:sz w:val="18"/>
                <w:szCs w:val="18"/>
                <w:lang w:val="en-US"/>
              </w:rPr>
            </w:pPr>
            <w:r w:rsidRPr="003A6AD4">
              <w:rPr>
                <w:rFonts w:ascii="Arial" w:hAnsi="Arial" w:cs="Arial"/>
                <w:sz w:val="18"/>
                <w:szCs w:val="18"/>
                <w:lang w:val="en-US"/>
              </w:rPr>
              <w:t>&gt;100 %</w:t>
            </w:r>
          </w:p>
        </w:tc>
      </w:tr>
      <w:tr w:rsidR="00D9073E" w:rsidRPr="003A6AD4" w:rsidTr="00B8338C">
        <w:trPr>
          <w:trHeight w:hRule="exact" w:val="284"/>
        </w:trPr>
        <w:tc>
          <w:tcPr>
            <w:tcW w:w="4077" w:type="dxa"/>
            <w:vAlign w:val="center"/>
          </w:tcPr>
          <w:p w:rsidR="00D9073E" w:rsidRPr="008203D4" w:rsidRDefault="00D9073E" w:rsidP="00D9073E">
            <w:pPr>
              <w:tabs>
                <w:tab w:val="left" w:pos="8505"/>
              </w:tabs>
              <w:rPr>
                <w:lang w:val="en-US"/>
              </w:rPr>
            </w:pPr>
            <w:r w:rsidRPr="007F08F8">
              <w:rPr>
                <w:rFonts w:ascii="Arial" w:hAnsi="Arial"/>
                <w:sz w:val="18"/>
                <w:lang w:val="en-GB"/>
              </w:rPr>
              <w:t xml:space="preserve">Adjusted EBIT </w:t>
            </w:r>
            <w:r w:rsidRPr="00D9073E">
              <w:rPr>
                <w:rFonts w:ascii="Arial" w:hAnsi="Arial"/>
                <w:sz w:val="18"/>
                <w:vertAlign w:val="superscript"/>
                <w:lang w:val="en-GB"/>
              </w:rPr>
              <w:t>(1)</w:t>
            </w:r>
            <w:r w:rsidRPr="007F08F8">
              <w:rPr>
                <w:rFonts w:ascii="Arial" w:hAnsi="Arial"/>
                <w:sz w:val="18"/>
                <w:lang w:val="en-GB"/>
              </w:rPr>
              <w:t xml:space="preserve"> [€ million]</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51</w:t>
            </w:r>
            <w:r w:rsidR="003A6AD4" w:rsidRPr="003A6AD4">
              <w:rPr>
                <w:rFonts w:ascii="Arial" w:hAnsi="Arial" w:cs="Arial"/>
                <w:sz w:val="18"/>
                <w:szCs w:val="18"/>
                <w:lang w:val="en-US"/>
              </w:rPr>
              <w:t>.</w:t>
            </w:r>
            <w:r w:rsidRPr="003A6AD4">
              <w:rPr>
                <w:rFonts w:ascii="Arial" w:hAnsi="Arial" w:cs="Arial"/>
                <w:sz w:val="18"/>
                <w:szCs w:val="18"/>
                <w:lang w:val="en-US"/>
              </w:rPr>
              <w:t>7</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30</w:t>
            </w:r>
            <w:r w:rsidR="003A6AD4" w:rsidRPr="003A6AD4">
              <w:rPr>
                <w:rFonts w:ascii="Arial" w:hAnsi="Arial" w:cs="Arial"/>
                <w:sz w:val="18"/>
                <w:szCs w:val="18"/>
                <w:lang w:val="en-US"/>
              </w:rPr>
              <w:t>.</w:t>
            </w:r>
            <w:r w:rsidRPr="003A6AD4">
              <w:rPr>
                <w:rFonts w:ascii="Arial" w:hAnsi="Arial" w:cs="Arial"/>
                <w:sz w:val="18"/>
                <w:szCs w:val="18"/>
                <w:lang w:val="en-US"/>
              </w:rPr>
              <w:t>3</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70</w:t>
            </w:r>
            <w:r w:rsidR="003A6AD4" w:rsidRPr="003A6AD4">
              <w:rPr>
                <w:rFonts w:ascii="Arial" w:hAnsi="Arial" w:cs="Arial"/>
                <w:sz w:val="18"/>
                <w:szCs w:val="18"/>
                <w:lang w:val="en-US"/>
              </w:rPr>
              <w:t>.</w:t>
            </w:r>
            <w:r w:rsidRPr="003A6AD4">
              <w:rPr>
                <w:rFonts w:ascii="Arial" w:hAnsi="Arial" w:cs="Arial"/>
                <w:sz w:val="18"/>
                <w:szCs w:val="18"/>
                <w:lang w:val="en-US"/>
              </w:rPr>
              <w:t>6 %</w:t>
            </w:r>
          </w:p>
        </w:tc>
      </w:tr>
      <w:tr w:rsidR="00D9073E" w:rsidRPr="003A6AD4" w:rsidTr="00B8338C">
        <w:trPr>
          <w:trHeight w:hRule="exact" w:val="284"/>
        </w:trPr>
        <w:tc>
          <w:tcPr>
            <w:tcW w:w="4077" w:type="dxa"/>
            <w:vAlign w:val="center"/>
          </w:tcPr>
          <w:p w:rsidR="00D9073E" w:rsidRPr="002D2880" w:rsidRDefault="00D9073E" w:rsidP="002D2880">
            <w:pPr>
              <w:tabs>
                <w:tab w:val="left" w:pos="8505"/>
              </w:tabs>
              <w:rPr>
                <w:lang w:val="en-US"/>
              </w:rPr>
            </w:pPr>
            <w:r w:rsidRPr="002D2880">
              <w:rPr>
                <w:rFonts w:ascii="Arial" w:hAnsi="Arial" w:cs="Arial"/>
                <w:sz w:val="18"/>
                <w:szCs w:val="18"/>
                <w:lang w:val="en-US"/>
              </w:rPr>
              <w:t xml:space="preserve">EBT </w:t>
            </w:r>
            <w:r w:rsidRPr="002D2880">
              <w:rPr>
                <w:rFonts w:ascii="Arial" w:hAnsi="Arial"/>
                <w:sz w:val="18"/>
                <w:lang w:val="en-US"/>
              </w:rPr>
              <w:t xml:space="preserve"> [€ million]</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47</w:t>
            </w:r>
            <w:r w:rsidR="003A6AD4" w:rsidRPr="003A6AD4">
              <w:rPr>
                <w:rFonts w:ascii="Arial" w:hAnsi="Arial" w:cs="Arial"/>
                <w:sz w:val="18"/>
                <w:szCs w:val="18"/>
                <w:lang w:val="en-US"/>
              </w:rPr>
              <w:t>.</w:t>
            </w:r>
            <w:r w:rsidRPr="003A6AD4">
              <w:rPr>
                <w:rFonts w:ascii="Arial" w:hAnsi="Arial" w:cs="Arial"/>
                <w:sz w:val="18"/>
                <w:szCs w:val="18"/>
                <w:lang w:val="en-US"/>
              </w:rPr>
              <w:t>7</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18</w:t>
            </w:r>
            <w:r w:rsidR="003A6AD4" w:rsidRPr="003A6AD4">
              <w:rPr>
                <w:rFonts w:ascii="Arial" w:hAnsi="Arial" w:cs="Arial"/>
                <w:sz w:val="18"/>
                <w:szCs w:val="18"/>
                <w:lang w:val="en-US"/>
              </w:rPr>
              <w:t>.</w:t>
            </w:r>
            <w:r w:rsidRPr="003A6AD4">
              <w:rPr>
                <w:rFonts w:ascii="Arial" w:hAnsi="Arial" w:cs="Arial"/>
                <w:sz w:val="18"/>
                <w:szCs w:val="18"/>
                <w:lang w:val="en-US"/>
              </w:rPr>
              <w:t>9</w:t>
            </w:r>
          </w:p>
        </w:tc>
        <w:tc>
          <w:tcPr>
            <w:tcW w:w="1276" w:type="dxa"/>
            <w:vAlign w:val="center"/>
          </w:tcPr>
          <w:p w:rsidR="00D9073E" w:rsidRPr="003A6AD4" w:rsidRDefault="00D9073E" w:rsidP="000B44B2">
            <w:pPr>
              <w:tabs>
                <w:tab w:val="left" w:pos="8505"/>
              </w:tabs>
              <w:jc w:val="right"/>
              <w:rPr>
                <w:rFonts w:ascii="Arial" w:hAnsi="Arial" w:cs="Arial"/>
                <w:sz w:val="18"/>
                <w:szCs w:val="18"/>
                <w:lang w:val="en-US"/>
              </w:rPr>
            </w:pPr>
            <w:r w:rsidRPr="003A6AD4">
              <w:rPr>
                <w:rFonts w:ascii="Arial" w:hAnsi="Arial" w:cs="Arial"/>
                <w:sz w:val="18"/>
                <w:szCs w:val="18"/>
                <w:lang w:val="en-US"/>
              </w:rPr>
              <w:t>&gt;100 %</w:t>
            </w:r>
          </w:p>
        </w:tc>
      </w:tr>
      <w:tr w:rsidR="00D9073E" w:rsidRPr="003A6AD4" w:rsidTr="00B8338C">
        <w:trPr>
          <w:trHeight w:hRule="exact" w:val="284"/>
        </w:trPr>
        <w:tc>
          <w:tcPr>
            <w:tcW w:w="4077" w:type="dxa"/>
            <w:vAlign w:val="center"/>
          </w:tcPr>
          <w:p w:rsidR="00D9073E" w:rsidRPr="00B260C6" w:rsidRDefault="00D9073E" w:rsidP="007F08F8">
            <w:pPr>
              <w:tabs>
                <w:tab w:val="left" w:pos="8505"/>
              </w:tabs>
              <w:rPr>
                <w:lang w:val="en-US"/>
              </w:rPr>
            </w:pPr>
            <w:r w:rsidRPr="007F08F8">
              <w:rPr>
                <w:rFonts w:ascii="Arial" w:hAnsi="Arial"/>
                <w:sz w:val="18"/>
                <w:lang w:val="en-GB"/>
              </w:rPr>
              <w:t>Consolidated net income [€ million]</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33</w:t>
            </w:r>
            <w:r w:rsidR="003A6AD4" w:rsidRPr="003A6AD4">
              <w:rPr>
                <w:rFonts w:ascii="Arial" w:hAnsi="Arial" w:cs="Arial"/>
                <w:sz w:val="18"/>
                <w:szCs w:val="18"/>
                <w:lang w:val="en-US"/>
              </w:rPr>
              <w:t>.</w:t>
            </w:r>
            <w:r w:rsidRPr="003A6AD4">
              <w:rPr>
                <w:rFonts w:ascii="Arial" w:hAnsi="Arial" w:cs="Arial"/>
                <w:sz w:val="18"/>
                <w:szCs w:val="18"/>
                <w:lang w:val="en-US"/>
              </w:rPr>
              <w:t>6</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11</w:t>
            </w:r>
            <w:r w:rsidR="003A6AD4" w:rsidRPr="003A6AD4">
              <w:rPr>
                <w:rFonts w:ascii="Arial" w:hAnsi="Arial" w:cs="Arial"/>
                <w:sz w:val="18"/>
                <w:szCs w:val="18"/>
                <w:lang w:val="en-US"/>
              </w:rPr>
              <w:t>.</w:t>
            </w:r>
            <w:r w:rsidRPr="003A6AD4">
              <w:rPr>
                <w:rFonts w:ascii="Arial" w:hAnsi="Arial" w:cs="Arial"/>
                <w:sz w:val="18"/>
                <w:szCs w:val="18"/>
                <w:lang w:val="en-US"/>
              </w:rPr>
              <w:t>6</w:t>
            </w:r>
          </w:p>
        </w:tc>
        <w:tc>
          <w:tcPr>
            <w:tcW w:w="1276" w:type="dxa"/>
            <w:vAlign w:val="center"/>
          </w:tcPr>
          <w:p w:rsidR="00D9073E" w:rsidRPr="003A6AD4" w:rsidRDefault="00D9073E" w:rsidP="000B44B2">
            <w:pPr>
              <w:tabs>
                <w:tab w:val="left" w:pos="8505"/>
              </w:tabs>
              <w:jc w:val="right"/>
              <w:rPr>
                <w:rFonts w:ascii="Arial" w:hAnsi="Arial" w:cs="Arial"/>
                <w:sz w:val="18"/>
                <w:szCs w:val="18"/>
                <w:lang w:val="en-US"/>
              </w:rPr>
            </w:pPr>
            <w:r w:rsidRPr="003A6AD4">
              <w:rPr>
                <w:rFonts w:ascii="Arial" w:hAnsi="Arial" w:cs="Arial"/>
                <w:sz w:val="18"/>
                <w:szCs w:val="18"/>
                <w:lang w:val="en-US"/>
              </w:rPr>
              <w:t>&gt;100 %</w:t>
            </w:r>
          </w:p>
        </w:tc>
      </w:tr>
      <w:tr w:rsidR="00D9073E" w:rsidRPr="003A6AD4" w:rsidTr="00B8338C">
        <w:trPr>
          <w:trHeight w:hRule="exact" w:val="284"/>
        </w:trPr>
        <w:tc>
          <w:tcPr>
            <w:tcW w:w="4077" w:type="dxa"/>
            <w:vAlign w:val="center"/>
          </w:tcPr>
          <w:p w:rsidR="00D9073E" w:rsidRPr="008203D4" w:rsidRDefault="00D9073E" w:rsidP="00B260C6">
            <w:pPr>
              <w:tabs>
                <w:tab w:val="left" w:pos="8505"/>
              </w:tabs>
              <w:rPr>
                <w:lang w:val="en-US"/>
              </w:rPr>
            </w:pPr>
            <w:r w:rsidRPr="007F08F8">
              <w:rPr>
                <w:rFonts w:ascii="Arial" w:hAnsi="Arial"/>
                <w:sz w:val="18"/>
                <w:lang w:val="en-GB"/>
              </w:rPr>
              <w:t>Capex</w:t>
            </w:r>
            <w:r>
              <w:rPr>
                <w:rFonts w:ascii="Arial" w:hAnsi="Arial"/>
                <w:sz w:val="18"/>
                <w:lang w:val="en-GB"/>
              </w:rPr>
              <w:t xml:space="preserve"> </w:t>
            </w:r>
            <w:r w:rsidRPr="00D9073E">
              <w:rPr>
                <w:rFonts w:ascii="Arial" w:hAnsi="Arial"/>
                <w:sz w:val="18"/>
                <w:vertAlign w:val="superscript"/>
                <w:lang w:val="en-GB"/>
              </w:rPr>
              <w:t>(2)</w:t>
            </w:r>
            <w:r w:rsidRPr="007F08F8">
              <w:rPr>
                <w:rFonts w:ascii="Arial" w:hAnsi="Arial"/>
                <w:sz w:val="18"/>
                <w:lang w:val="en-GB"/>
              </w:rPr>
              <w:t xml:space="preserve"> [€ million]</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50</w:t>
            </w:r>
            <w:r w:rsidR="003A6AD4" w:rsidRPr="003A6AD4">
              <w:rPr>
                <w:rFonts w:ascii="Arial" w:hAnsi="Arial" w:cs="Arial"/>
                <w:sz w:val="18"/>
                <w:szCs w:val="18"/>
                <w:lang w:val="en-US"/>
              </w:rPr>
              <w:t>.</w:t>
            </w:r>
            <w:r w:rsidRPr="003A6AD4">
              <w:rPr>
                <w:rFonts w:ascii="Arial" w:hAnsi="Arial" w:cs="Arial"/>
                <w:sz w:val="18"/>
                <w:szCs w:val="18"/>
                <w:lang w:val="en-US"/>
              </w:rPr>
              <w:t>0</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38</w:t>
            </w:r>
            <w:r w:rsidR="003A6AD4" w:rsidRPr="003A6AD4">
              <w:rPr>
                <w:rFonts w:ascii="Arial" w:hAnsi="Arial" w:cs="Arial"/>
                <w:sz w:val="18"/>
                <w:szCs w:val="18"/>
                <w:lang w:val="en-US"/>
              </w:rPr>
              <w:t>.</w:t>
            </w:r>
            <w:r w:rsidRPr="003A6AD4">
              <w:rPr>
                <w:rFonts w:ascii="Arial" w:hAnsi="Arial" w:cs="Arial"/>
                <w:sz w:val="18"/>
                <w:szCs w:val="18"/>
                <w:lang w:val="en-US"/>
              </w:rPr>
              <w:t>8</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28</w:t>
            </w:r>
            <w:r w:rsidR="003A6AD4" w:rsidRPr="003A6AD4">
              <w:rPr>
                <w:rFonts w:ascii="Arial" w:hAnsi="Arial" w:cs="Arial"/>
                <w:sz w:val="18"/>
                <w:szCs w:val="18"/>
                <w:lang w:val="en-US"/>
              </w:rPr>
              <w:t>.</w:t>
            </w:r>
            <w:r w:rsidRPr="003A6AD4">
              <w:rPr>
                <w:rFonts w:ascii="Arial" w:hAnsi="Arial" w:cs="Arial"/>
                <w:sz w:val="18"/>
                <w:szCs w:val="18"/>
                <w:lang w:val="en-US"/>
              </w:rPr>
              <w:t>9 %</w:t>
            </w:r>
          </w:p>
        </w:tc>
      </w:tr>
      <w:tr w:rsidR="00D9073E" w:rsidRPr="003A6AD4" w:rsidTr="007F08F8">
        <w:trPr>
          <w:trHeight w:hRule="exact" w:val="284"/>
        </w:trPr>
        <w:tc>
          <w:tcPr>
            <w:tcW w:w="4077" w:type="dxa"/>
            <w:vAlign w:val="center"/>
          </w:tcPr>
          <w:p w:rsidR="00D9073E" w:rsidRPr="007F08F8" w:rsidRDefault="00D9073E" w:rsidP="007F08F8">
            <w:pPr>
              <w:tabs>
                <w:tab w:val="left" w:pos="8505"/>
              </w:tabs>
              <w:rPr>
                <w:rFonts w:ascii="Arial" w:hAnsi="Arial"/>
                <w:sz w:val="18"/>
                <w:lang w:val="en-GB"/>
              </w:rPr>
            </w:pPr>
            <w:r w:rsidRPr="007F08F8">
              <w:rPr>
                <w:rFonts w:ascii="Arial" w:hAnsi="Arial"/>
                <w:sz w:val="18"/>
                <w:lang w:val="en-GB"/>
              </w:rPr>
              <w:t>Equity ratio [%]</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30</w:t>
            </w:r>
            <w:r w:rsidR="003A6AD4" w:rsidRPr="003A6AD4">
              <w:rPr>
                <w:rFonts w:ascii="Arial" w:hAnsi="Arial" w:cs="Arial"/>
                <w:sz w:val="18"/>
                <w:szCs w:val="18"/>
                <w:lang w:val="en-US"/>
              </w:rPr>
              <w:t>.</w:t>
            </w:r>
            <w:r w:rsidRPr="003A6AD4">
              <w:rPr>
                <w:rFonts w:ascii="Arial" w:hAnsi="Arial" w:cs="Arial"/>
                <w:sz w:val="18"/>
                <w:szCs w:val="18"/>
                <w:lang w:val="en-US"/>
              </w:rPr>
              <w:t>8 %</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34</w:t>
            </w:r>
            <w:r w:rsidR="003A6AD4" w:rsidRPr="003A6AD4">
              <w:rPr>
                <w:rFonts w:ascii="Arial" w:hAnsi="Arial" w:cs="Arial"/>
                <w:sz w:val="18"/>
                <w:szCs w:val="18"/>
                <w:lang w:val="en-US"/>
              </w:rPr>
              <w:t>.</w:t>
            </w:r>
            <w:r w:rsidRPr="003A6AD4">
              <w:rPr>
                <w:rFonts w:ascii="Arial" w:hAnsi="Arial" w:cs="Arial"/>
                <w:sz w:val="18"/>
                <w:szCs w:val="18"/>
                <w:lang w:val="en-US"/>
              </w:rPr>
              <w:t>1 %</w:t>
            </w:r>
          </w:p>
        </w:tc>
        <w:tc>
          <w:tcPr>
            <w:tcW w:w="1276" w:type="dxa"/>
            <w:vAlign w:val="center"/>
          </w:tcPr>
          <w:p w:rsidR="00D9073E" w:rsidRPr="003A6AD4" w:rsidRDefault="00D9073E" w:rsidP="000B44B2">
            <w:pPr>
              <w:tabs>
                <w:tab w:val="left" w:pos="8505"/>
              </w:tabs>
              <w:jc w:val="right"/>
              <w:rPr>
                <w:rFonts w:ascii="Arial" w:hAnsi="Arial" w:cs="Arial"/>
                <w:sz w:val="18"/>
                <w:szCs w:val="18"/>
                <w:lang w:val="en-US"/>
              </w:rPr>
            </w:pPr>
            <w:r w:rsidRPr="003A6AD4">
              <w:rPr>
                <w:rFonts w:ascii="Arial" w:hAnsi="Arial" w:cs="Arial"/>
                <w:sz w:val="18"/>
                <w:szCs w:val="18"/>
                <w:lang w:val="en-US"/>
              </w:rPr>
              <w:t>--</w:t>
            </w:r>
          </w:p>
        </w:tc>
      </w:tr>
      <w:tr w:rsidR="00D9073E" w:rsidRPr="003A6AD4" w:rsidTr="00B8338C">
        <w:trPr>
          <w:trHeight w:hRule="exact" w:val="284"/>
        </w:trPr>
        <w:tc>
          <w:tcPr>
            <w:tcW w:w="4077" w:type="dxa"/>
            <w:vAlign w:val="center"/>
          </w:tcPr>
          <w:p w:rsidR="00D9073E" w:rsidRPr="008203D4" w:rsidRDefault="00D9073E" w:rsidP="007F08F8">
            <w:pPr>
              <w:tabs>
                <w:tab w:val="left" w:pos="8505"/>
              </w:tabs>
              <w:rPr>
                <w:lang w:val="en-US"/>
              </w:rPr>
            </w:pPr>
            <w:r w:rsidRPr="007F08F8">
              <w:rPr>
                <w:rFonts w:ascii="Arial" w:hAnsi="Arial"/>
                <w:sz w:val="18"/>
                <w:lang w:val="en-GB"/>
              </w:rPr>
              <w:t>Earnings per share [€]</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1</w:t>
            </w:r>
            <w:r w:rsidR="003A6AD4" w:rsidRPr="003A6AD4">
              <w:rPr>
                <w:rFonts w:ascii="Arial" w:hAnsi="Arial" w:cs="Arial"/>
                <w:sz w:val="18"/>
                <w:szCs w:val="18"/>
                <w:lang w:val="en-US"/>
              </w:rPr>
              <w:t>.</w:t>
            </w:r>
            <w:r w:rsidRPr="003A6AD4">
              <w:rPr>
                <w:rFonts w:ascii="Arial" w:hAnsi="Arial" w:cs="Arial"/>
                <w:sz w:val="18"/>
                <w:szCs w:val="18"/>
                <w:lang w:val="en-US"/>
              </w:rPr>
              <w:t>02</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0</w:t>
            </w:r>
            <w:r w:rsidR="003A6AD4" w:rsidRPr="003A6AD4">
              <w:rPr>
                <w:rFonts w:ascii="Arial" w:hAnsi="Arial" w:cs="Arial"/>
                <w:sz w:val="18"/>
                <w:szCs w:val="18"/>
                <w:lang w:val="en-US"/>
              </w:rPr>
              <w:t>.</w:t>
            </w:r>
            <w:r w:rsidRPr="003A6AD4">
              <w:rPr>
                <w:rFonts w:ascii="Arial" w:hAnsi="Arial" w:cs="Arial"/>
                <w:sz w:val="18"/>
                <w:szCs w:val="18"/>
                <w:lang w:val="en-US"/>
              </w:rPr>
              <w:t>35</w:t>
            </w:r>
          </w:p>
        </w:tc>
        <w:tc>
          <w:tcPr>
            <w:tcW w:w="1276" w:type="dxa"/>
            <w:vAlign w:val="center"/>
          </w:tcPr>
          <w:p w:rsidR="00D9073E" w:rsidRPr="003A6AD4" w:rsidRDefault="00D9073E" w:rsidP="000B44B2">
            <w:pPr>
              <w:tabs>
                <w:tab w:val="left" w:pos="8505"/>
              </w:tabs>
              <w:jc w:val="right"/>
              <w:rPr>
                <w:rFonts w:ascii="Arial" w:hAnsi="Arial" w:cs="Arial"/>
                <w:sz w:val="18"/>
                <w:szCs w:val="18"/>
                <w:lang w:val="en-US"/>
              </w:rPr>
            </w:pPr>
            <w:r w:rsidRPr="003A6AD4">
              <w:rPr>
                <w:rFonts w:ascii="Arial" w:hAnsi="Arial" w:cs="Arial"/>
                <w:sz w:val="18"/>
                <w:szCs w:val="18"/>
                <w:lang w:val="en-US"/>
              </w:rPr>
              <w:t>&gt;100 %</w:t>
            </w:r>
          </w:p>
        </w:tc>
      </w:tr>
      <w:tr w:rsidR="00D9073E" w:rsidRPr="003A6AD4" w:rsidTr="00B8338C">
        <w:trPr>
          <w:trHeight w:hRule="exact" w:val="284"/>
        </w:trPr>
        <w:tc>
          <w:tcPr>
            <w:tcW w:w="4077" w:type="dxa"/>
            <w:vAlign w:val="center"/>
          </w:tcPr>
          <w:p w:rsidR="00D9073E" w:rsidRPr="008203D4" w:rsidRDefault="00D9073E" w:rsidP="007F08F8">
            <w:pPr>
              <w:tabs>
                <w:tab w:val="left" w:pos="8505"/>
              </w:tabs>
              <w:rPr>
                <w:lang w:val="en-US"/>
              </w:rPr>
            </w:pPr>
            <w:r w:rsidRPr="007F08F8">
              <w:rPr>
                <w:rFonts w:ascii="Arial" w:hAnsi="Arial"/>
                <w:sz w:val="18"/>
                <w:lang w:val="en-GB"/>
              </w:rPr>
              <w:t>Employees [as at 31 March]</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82</w:t>
            </w:r>
            <w:r w:rsidR="003A6AD4" w:rsidRPr="003A6AD4">
              <w:rPr>
                <w:rFonts w:ascii="Arial" w:hAnsi="Arial" w:cs="Arial"/>
                <w:sz w:val="18"/>
                <w:szCs w:val="18"/>
                <w:lang w:val="en-US"/>
              </w:rPr>
              <w:t>,</w:t>
            </w:r>
            <w:r w:rsidRPr="003A6AD4">
              <w:rPr>
                <w:rFonts w:ascii="Arial" w:hAnsi="Arial" w:cs="Arial"/>
                <w:sz w:val="18"/>
                <w:szCs w:val="18"/>
                <w:lang w:val="en-US"/>
              </w:rPr>
              <w:t>010</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75</w:t>
            </w:r>
            <w:r w:rsidR="003A6AD4" w:rsidRPr="003A6AD4">
              <w:rPr>
                <w:rFonts w:ascii="Arial" w:hAnsi="Arial" w:cs="Arial"/>
                <w:sz w:val="18"/>
                <w:szCs w:val="18"/>
                <w:lang w:val="en-US"/>
              </w:rPr>
              <w:t>,</w:t>
            </w:r>
            <w:r w:rsidRPr="003A6AD4">
              <w:rPr>
                <w:rFonts w:ascii="Arial" w:hAnsi="Arial" w:cs="Arial"/>
                <w:sz w:val="18"/>
                <w:szCs w:val="18"/>
                <w:lang w:val="en-US"/>
              </w:rPr>
              <w:t>178</w:t>
            </w:r>
          </w:p>
        </w:tc>
        <w:tc>
          <w:tcPr>
            <w:tcW w:w="1276" w:type="dxa"/>
            <w:vAlign w:val="center"/>
          </w:tcPr>
          <w:p w:rsidR="00D9073E" w:rsidRPr="003A6AD4" w:rsidRDefault="00D9073E" w:rsidP="003A6AD4">
            <w:pPr>
              <w:tabs>
                <w:tab w:val="left" w:pos="8505"/>
              </w:tabs>
              <w:jc w:val="right"/>
              <w:rPr>
                <w:rFonts w:ascii="Arial" w:hAnsi="Arial" w:cs="Arial"/>
                <w:sz w:val="18"/>
                <w:szCs w:val="18"/>
                <w:lang w:val="en-US"/>
              </w:rPr>
            </w:pPr>
            <w:r w:rsidRPr="003A6AD4">
              <w:rPr>
                <w:rFonts w:ascii="Arial" w:hAnsi="Arial" w:cs="Arial"/>
                <w:sz w:val="18"/>
                <w:szCs w:val="18"/>
                <w:lang w:val="en-US"/>
              </w:rPr>
              <w:t>9</w:t>
            </w:r>
            <w:r w:rsidR="003A6AD4" w:rsidRPr="003A6AD4">
              <w:rPr>
                <w:rFonts w:ascii="Arial" w:hAnsi="Arial" w:cs="Arial"/>
                <w:sz w:val="18"/>
                <w:szCs w:val="18"/>
                <w:lang w:val="en-US"/>
              </w:rPr>
              <w:t>.</w:t>
            </w:r>
            <w:r w:rsidRPr="003A6AD4">
              <w:rPr>
                <w:rFonts w:ascii="Arial" w:hAnsi="Arial" w:cs="Arial"/>
                <w:sz w:val="18"/>
                <w:szCs w:val="18"/>
                <w:lang w:val="en-US"/>
              </w:rPr>
              <w:t>1 %</w:t>
            </w:r>
          </w:p>
        </w:tc>
      </w:tr>
    </w:tbl>
    <w:p w:rsidR="00D9073E" w:rsidRDefault="00D9073E" w:rsidP="00143FD8">
      <w:pPr>
        <w:autoSpaceDE w:val="0"/>
        <w:autoSpaceDN w:val="0"/>
        <w:adjustRightInd w:val="0"/>
        <w:spacing w:after="0" w:line="240" w:lineRule="auto"/>
        <w:ind w:right="1854"/>
        <w:rPr>
          <w:rFonts w:ascii="Arial" w:hAnsi="Arial"/>
          <w:i/>
          <w:sz w:val="16"/>
          <w:lang w:val="en-GB"/>
        </w:rPr>
      </w:pPr>
    </w:p>
    <w:p w:rsidR="007F08F8" w:rsidRPr="005F0AD5" w:rsidRDefault="00D9073E" w:rsidP="005F0AD5">
      <w:pPr>
        <w:numPr>
          <w:ilvl w:val="0"/>
          <w:numId w:val="4"/>
        </w:numPr>
        <w:autoSpaceDE w:val="0"/>
        <w:autoSpaceDN w:val="0"/>
        <w:adjustRightInd w:val="0"/>
        <w:spacing w:after="0" w:line="240" w:lineRule="auto"/>
        <w:ind w:right="1854"/>
        <w:rPr>
          <w:rFonts w:ascii="Arial" w:hAnsi="Arial"/>
          <w:lang w:val="en-US"/>
        </w:rPr>
      </w:pPr>
      <w:r w:rsidRPr="005F0AD5">
        <w:rPr>
          <w:rFonts w:ascii="Arial" w:hAnsi="Arial"/>
          <w:i/>
          <w:sz w:val="16"/>
          <w:lang w:val="en-GB"/>
        </w:rPr>
        <w:t>E</w:t>
      </w:r>
      <w:r w:rsidR="007F08F8" w:rsidRPr="005F0AD5">
        <w:rPr>
          <w:rFonts w:ascii="Arial" w:hAnsi="Arial"/>
          <w:i/>
          <w:sz w:val="16"/>
          <w:lang w:val="en-GB"/>
        </w:rPr>
        <w:t xml:space="preserve">arnings adjusted for the impact of </w:t>
      </w:r>
      <w:r w:rsidR="005F0AD5" w:rsidRPr="005F0AD5">
        <w:rPr>
          <w:rFonts w:ascii="Arial" w:hAnsi="Arial"/>
          <w:i/>
          <w:sz w:val="16"/>
          <w:lang w:val="en-GB"/>
        </w:rPr>
        <w:t>purchase price allocation, restructuring, impairment of non-current assets,</w:t>
      </w:r>
      <w:r w:rsidR="00CE103B">
        <w:rPr>
          <w:rFonts w:ascii="Arial" w:hAnsi="Arial"/>
          <w:i/>
          <w:sz w:val="16"/>
          <w:lang w:val="en-GB"/>
        </w:rPr>
        <w:t xml:space="preserve"> </w:t>
      </w:r>
      <w:r w:rsidR="005F0AD5" w:rsidRPr="005F0AD5">
        <w:rPr>
          <w:rFonts w:ascii="Arial" w:hAnsi="Arial"/>
          <w:i/>
          <w:sz w:val="16"/>
          <w:lang w:val="en-GB"/>
        </w:rPr>
        <w:t>gains on business disposals and on business combinations including related derivatives and insurance compensation</w:t>
      </w:r>
      <w:r w:rsidR="000209BC" w:rsidRPr="005F0AD5">
        <w:rPr>
          <w:rFonts w:ascii="Arial" w:hAnsi="Arial"/>
          <w:i/>
          <w:sz w:val="16"/>
          <w:lang w:val="en-US"/>
        </w:rPr>
        <w:t>.</w:t>
      </w:r>
    </w:p>
    <w:p w:rsidR="00143FD8" w:rsidRPr="005F0AD5" w:rsidRDefault="00143FD8" w:rsidP="00D9073E">
      <w:pPr>
        <w:numPr>
          <w:ilvl w:val="0"/>
          <w:numId w:val="4"/>
        </w:numPr>
        <w:autoSpaceDE w:val="0"/>
        <w:autoSpaceDN w:val="0"/>
        <w:adjustRightInd w:val="0"/>
        <w:spacing w:line="240" w:lineRule="auto"/>
        <w:ind w:right="1852"/>
        <w:rPr>
          <w:rFonts w:ascii="Arial" w:hAnsi="Arial"/>
          <w:lang w:val="en-US"/>
        </w:rPr>
      </w:pPr>
      <w:r w:rsidRPr="005F0AD5">
        <w:rPr>
          <w:rFonts w:ascii="Arial" w:hAnsi="Arial"/>
          <w:i/>
          <w:sz w:val="16"/>
          <w:lang w:val="en-US"/>
        </w:rPr>
        <w:t>Including acquisitions</w:t>
      </w:r>
    </w:p>
    <w:p w:rsidR="0098775F" w:rsidRPr="005F0AD5" w:rsidRDefault="0098775F">
      <w:pPr>
        <w:pStyle w:val="MMKurzprofilberschrift"/>
        <w:rPr>
          <w:rFonts w:cs="Times New Roman"/>
          <w:szCs w:val="24"/>
          <w:lang w:val="en-GB"/>
        </w:rPr>
      </w:pPr>
      <w:r w:rsidRPr="005F0AD5">
        <w:rPr>
          <w:rFonts w:cs="Times New Roman"/>
          <w:szCs w:val="24"/>
          <w:lang w:val="en-GB"/>
        </w:rPr>
        <w:t>About the Leoni Group</w:t>
      </w:r>
    </w:p>
    <w:p w:rsidR="004044A6" w:rsidRDefault="00AC5497" w:rsidP="004044A6">
      <w:pPr>
        <w:pStyle w:val="MMKurzprofil"/>
        <w:rPr>
          <w:lang w:val="en-US"/>
        </w:rPr>
      </w:pPr>
      <w:r w:rsidRPr="005F0AD5">
        <w:rPr>
          <w:lang w:val="en-GB"/>
        </w:rPr>
        <w:t xml:space="preserve">Leoni is a global supplier of wires, optical </w:t>
      </w:r>
      <w:proofErr w:type="spellStart"/>
      <w:r w:rsidRPr="005F0AD5">
        <w:rPr>
          <w:lang w:val="en-GB"/>
        </w:rPr>
        <w:t>fibers</w:t>
      </w:r>
      <w:proofErr w:type="spellEnd"/>
      <w:r w:rsidRPr="005F0AD5">
        <w:rPr>
          <w:lang w:val="en-GB"/>
        </w:rPr>
        <w:t>, cables and cable systems as well as related services for the automotive sector and further industries. Leoni develops and produces technically sophisticated products fro</w:t>
      </w:r>
      <w:r w:rsidR="008F37D5" w:rsidRPr="005F0AD5">
        <w:rPr>
          <w:lang w:val="en-GB"/>
        </w:rPr>
        <w:t xml:space="preserve">m single-core automotive cables </w:t>
      </w:r>
      <w:r w:rsidRPr="005F0AD5">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0209BC" w:rsidRPr="005F0AD5">
        <w:rPr>
          <w:lang w:val="en-GB"/>
        </w:rPr>
        <w:t>about</w:t>
      </w:r>
      <w:r w:rsidR="00725A31" w:rsidRPr="005F0AD5">
        <w:rPr>
          <w:lang w:val="en-GB"/>
        </w:rPr>
        <w:t xml:space="preserve"> </w:t>
      </w:r>
      <w:r w:rsidR="003A6AD4" w:rsidRPr="005F0AD5">
        <w:rPr>
          <w:lang w:val="en-GB"/>
        </w:rPr>
        <w:t>80</w:t>
      </w:r>
      <w:r w:rsidRPr="005F0AD5">
        <w:rPr>
          <w:lang w:val="en-GB"/>
        </w:rPr>
        <w:t>,000 people in 3</w:t>
      </w:r>
      <w:r w:rsidR="003A6AD4" w:rsidRPr="005F0AD5">
        <w:rPr>
          <w:lang w:val="en-GB"/>
        </w:rPr>
        <w:t>1</w:t>
      </w:r>
      <w:r w:rsidRPr="005F0AD5">
        <w:rPr>
          <w:lang w:val="en-GB"/>
        </w:rPr>
        <w:t xml:space="preserve"> countries and generated consolidated sales of </w:t>
      </w:r>
      <w:r w:rsidRPr="005F0AD5">
        <w:rPr>
          <w:lang w:val="en-US"/>
        </w:rPr>
        <w:t xml:space="preserve">EUR </w:t>
      </w:r>
      <w:r w:rsidR="006072F0" w:rsidRPr="005F0AD5">
        <w:rPr>
          <w:lang w:val="en-US"/>
        </w:rPr>
        <w:t>4.</w:t>
      </w:r>
      <w:r w:rsidR="003A6AD4" w:rsidRPr="005F0AD5">
        <w:rPr>
          <w:lang w:val="en-US"/>
        </w:rPr>
        <w:t>4</w:t>
      </w:r>
      <w:r w:rsidRPr="005F0AD5">
        <w:rPr>
          <w:lang w:val="en-US"/>
        </w:rPr>
        <w:t xml:space="preserve"> billion in 201</w:t>
      </w:r>
      <w:r w:rsidR="003A6AD4" w:rsidRPr="005F0AD5">
        <w:rPr>
          <w:lang w:val="en-US"/>
        </w:rPr>
        <w:t>6</w:t>
      </w:r>
      <w:r w:rsidR="008F37D5" w:rsidRPr="005F0AD5">
        <w:rPr>
          <w:lang w:val="en-US"/>
        </w:rPr>
        <w:t>.</w:t>
      </w:r>
    </w:p>
    <w:p w:rsidR="004044A6" w:rsidRPr="006366F6" w:rsidRDefault="004044A6" w:rsidP="004044A6">
      <w:pPr>
        <w:pStyle w:val="MMKurzprofil"/>
        <w:rPr>
          <w:sz w:val="8"/>
          <w:szCs w:val="8"/>
          <w:lang w:val="en-GB"/>
        </w:rPr>
      </w:pPr>
    </w:p>
    <w:p w:rsidR="004044A6" w:rsidRPr="004044A6" w:rsidRDefault="0072168B" w:rsidP="004044A6">
      <w:pPr>
        <w:pStyle w:val="MMKurzprofil"/>
        <w:rPr>
          <w:lang w:val="en-US"/>
        </w:rPr>
      </w:pPr>
      <w:hyperlink r:id="rId12" w:tgtFrame="_blank" w:history="1">
        <w:r w:rsidR="001C14A9">
          <w:pict>
            <v:shape id="_x0000_i1025" type="#_x0000_t75" alt="" href="http://www.facebook.com/pages/LEONI-Group-official-profile/193146627391754" target="_blank" style="width:14.05pt;height:14.05pt;mso-position-horizontal-relative:text;mso-position-vertical:absolute;mso-position-vertical-relative:text" wrapcoords="-1137 0 -1137 20463 21600 20463 21600 0 -1137 0" o:allowoverlap="f" o:button="t">
              <v:imagedata r:id="rId13" o:title="facebook"/>
            </v:shape>
          </w:pict>
        </w:r>
      </w:hyperlink>
      <w:r w:rsidR="004044A6" w:rsidRPr="004044A6">
        <w:rPr>
          <w:lang w:val="en-US"/>
        </w:rPr>
        <w:t xml:space="preserve"> </w:t>
      </w:r>
      <w:hyperlink r:id="rId14" w:tgtFrame="_blank" w:history="1">
        <w:r w:rsidR="001C14A9">
          <w:pict>
            <v:shape id="_x0000_i1026" type="#_x0000_t75" alt="" href="https://www.xing.com/companies/leoniag" target="_blank" style="width:14.05pt;height:14.05pt;mso-position-horizontal-relative:text;mso-position-vertical:absolute;mso-position-vertical-relative:text" wrapcoords="-1137 0 -1137 20463 21600 20463 21600 0 -1137 0" o:allowoverlap="f" o:button="t">
              <v:imagedata r:id="rId15" o:title="xing"/>
            </v:shape>
          </w:pic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6" w:history="1">
        <w:r w:rsidRPr="00C85271">
          <w:rPr>
            <w:rStyle w:val="Hyperlink"/>
            <w:rFonts w:cs="Times New Roman"/>
            <w:szCs w:val="24"/>
            <w:lang w:val="en-GB"/>
          </w:rPr>
          <w:t>presse@leoni.com</w:t>
        </w:r>
      </w:hyperlink>
    </w:p>
    <w:sectPr w:rsidR="0098775F" w:rsidSect="0018244E">
      <w:headerReference w:type="default" r:id="rId17"/>
      <w:footerReference w:type="default" r:id="rId18"/>
      <w:headerReference w:type="first" r:id="rId19"/>
      <w:footerReference w:type="first" r:id="rId20"/>
      <w:pgSz w:w="11900" w:h="16840" w:code="9"/>
      <w:pgMar w:top="2977" w:right="833" w:bottom="1418" w:left="1418" w:header="0" w:footer="31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D4" w:rsidRDefault="008203D4">
      <w:pPr>
        <w:rPr>
          <w:sz w:val="16"/>
        </w:rPr>
      </w:pPr>
      <w:r>
        <w:separator/>
      </w:r>
    </w:p>
  </w:endnote>
  <w:endnote w:type="continuationSeparator" w:id="0">
    <w:p w:rsidR="008203D4" w:rsidRDefault="008203D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72168B">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72168B">
      <w:rPr>
        <w:rStyle w:val="Seitenzahl"/>
        <w:rFonts w:ascii="Arial" w:hAnsi="Arial"/>
        <w:i/>
        <w:noProof/>
        <w:sz w:val="16"/>
      </w:rPr>
      <w:t>3</w:t>
    </w:r>
    <w:r>
      <w:rPr>
        <w:rStyle w:val="Seitenzahl"/>
        <w:rFonts w:ascii="Arial" w:hAnsi="Arial"/>
        <w:i/>
        <w:noProof/>
        <w:sz w:val="16"/>
      </w:rPr>
      <w:fldChar w:fldCharType="end"/>
    </w:r>
    <w:r>
      <w:rPr>
        <w:rFonts w:ascii="Arial" w:hAnsi="Arial"/>
        <w:b/>
        <w:color w:val="004089"/>
        <w:sz w:val="12"/>
      </w:rPr>
      <w:tab/>
    </w:r>
  </w:p>
  <w:p w:rsidR="008203D4" w:rsidRDefault="008203D4">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rsidP="0018244E">
    <w:pPr>
      <w:pStyle w:val="Fuzeile"/>
      <w:tabs>
        <w:tab w:val="clear" w:pos="4536"/>
        <w:tab w:val="left" w:pos="2879"/>
        <w:tab w:val="left" w:pos="3788"/>
        <w:tab w:val="left" w:pos="5842"/>
        <w:tab w:val="left" w:pos="7729"/>
      </w:tabs>
      <w:spacing w:before="20"/>
    </w:pPr>
    <w:r>
      <w:rPr>
        <w:rFonts w:ascii="Verdana" w:hAnsi="Verdana"/>
        <w:b/>
        <w:color w:val="004089"/>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D4" w:rsidRDefault="008203D4">
      <w:pPr>
        <w:rPr>
          <w:sz w:val="16"/>
        </w:rPr>
      </w:pPr>
      <w:r>
        <w:separator/>
      </w:r>
    </w:p>
  </w:footnote>
  <w:footnote w:type="continuationSeparator" w:id="0">
    <w:p w:rsidR="008203D4" w:rsidRDefault="008203D4">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Pr="00F17738" w:rsidRDefault="008203D4" w:rsidP="00F65C50">
    <w:pPr>
      <w:pStyle w:val="Kopfzeile"/>
      <w:tabs>
        <w:tab w:val="clear" w:pos="9072"/>
        <w:tab w:val="right" w:pos="9639"/>
      </w:tabs>
      <w:spacing w:after="0" w:line="240" w:lineRule="auto"/>
      <w:rPr>
        <w:rFonts w:ascii="Verdana" w:hAnsi="Verdana"/>
        <w:sz w:val="20"/>
      </w:rPr>
    </w:pPr>
  </w:p>
  <w:p w:rsidR="008203D4" w:rsidRDefault="008203D4" w:rsidP="00F65C50">
    <w:pPr>
      <w:pStyle w:val="Kopfzeile"/>
      <w:tabs>
        <w:tab w:val="clear" w:pos="9072"/>
        <w:tab w:val="right" w:pos="9639"/>
      </w:tabs>
      <w:spacing w:after="0" w:line="240" w:lineRule="auto"/>
      <w:rPr>
        <w:rFonts w:ascii="Verdana" w:hAnsi="Verdana"/>
        <w:sz w:val="20"/>
      </w:rPr>
    </w:pPr>
  </w:p>
  <w:p w:rsidR="008203D4" w:rsidRPr="00F17738" w:rsidRDefault="0072168B"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8203D4" w:rsidRDefault="008203D4" w:rsidP="00F65C50">
    <w:pPr>
      <w:spacing w:before="60" w:after="0" w:line="360" w:lineRule="auto"/>
      <w:ind w:right="1429"/>
      <w:rPr>
        <w:rFonts w:ascii="Arial" w:hAnsi="Arial" w:cs="Arial"/>
        <w:b/>
        <w:sz w:val="20"/>
        <w:szCs w:val="20"/>
      </w:rPr>
    </w:pPr>
  </w:p>
  <w:p w:rsidR="008203D4" w:rsidRDefault="006072F0" w:rsidP="00F65C50">
    <w:pPr>
      <w:spacing w:after="0" w:line="360" w:lineRule="auto"/>
      <w:ind w:right="1429"/>
      <w:rPr>
        <w:rFonts w:ascii="Arial" w:hAnsi="Arial" w:cs="Arial"/>
        <w:b/>
        <w:sz w:val="20"/>
        <w:szCs w:val="20"/>
      </w:rPr>
    </w:pPr>
    <w:r>
      <w:rPr>
        <w:rFonts w:ascii="Arial" w:hAnsi="Arial" w:cs="Arial"/>
        <w:b/>
        <w:sz w:val="20"/>
        <w:szCs w:val="20"/>
      </w:rPr>
      <w:t>PRESS</w:t>
    </w:r>
    <w:r w:rsidR="008203D4">
      <w:rPr>
        <w:rFonts w:ascii="Arial" w:hAnsi="Arial" w:cs="Arial"/>
        <w:b/>
        <w:sz w:val="20"/>
        <w:szCs w:val="20"/>
      </w:rPr>
      <w:t xml:space="preserve"> RELEASE</w:t>
    </w:r>
  </w:p>
  <w:p w:rsidR="008203D4" w:rsidRDefault="008203D4">
    <w:pPr>
      <w:pStyle w:val="Kopfzeile"/>
      <w:tabs>
        <w:tab w:val="clear" w:pos="9072"/>
        <w:tab w:val="right" w:pos="9639"/>
      </w:tabs>
      <w:rPr>
        <w:rFonts w:ascii="Verdana" w:hAnsi="Verdana"/>
        <w:sz w:val="20"/>
      </w:rPr>
    </w:pPr>
  </w:p>
  <w:p w:rsidR="008203D4" w:rsidRDefault="008203D4">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72168B">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359D1696"/>
    <w:multiLevelType w:val="hybridMultilevel"/>
    <w:tmpl w:val="5A5E1F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73472D6D"/>
    <w:multiLevelType w:val="hybridMultilevel"/>
    <w:tmpl w:val="7D2C90EC"/>
    <w:lvl w:ilvl="0" w:tplc="0C3CC38C">
      <w:start w:val="1"/>
      <w:numFmt w:val="decimal"/>
      <w:lvlText w:val="(%1)"/>
      <w:lvlJc w:val="left"/>
      <w:pPr>
        <w:ind w:left="360" w:hanging="360"/>
      </w:pPr>
      <w:rPr>
        <w:rFonts w:ascii="Arial" w:hAnsi="Arial" w:hint="default"/>
        <w:b w:val="0"/>
        <w:i/>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2936"/>
    <w:rsid w:val="000079E4"/>
    <w:rsid w:val="00013A64"/>
    <w:rsid w:val="000209BC"/>
    <w:rsid w:val="0002408F"/>
    <w:rsid w:val="000255DA"/>
    <w:rsid w:val="00033C4D"/>
    <w:rsid w:val="00041290"/>
    <w:rsid w:val="0004329A"/>
    <w:rsid w:val="000453F9"/>
    <w:rsid w:val="00082230"/>
    <w:rsid w:val="000A0822"/>
    <w:rsid w:val="000A2E7C"/>
    <w:rsid w:val="000A32BC"/>
    <w:rsid w:val="000A7B89"/>
    <w:rsid w:val="000B3BF8"/>
    <w:rsid w:val="000B5865"/>
    <w:rsid w:val="000C02B1"/>
    <w:rsid w:val="000D0C90"/>
    <w:rsid w:val="000E4BEA"/>
    <w:rsid w:val="000E6946"/>
    <w:rsid w:val="000F1C62"/>
    <w:rsid w:val="000F2DC6"/>
    <w:rsid w:val="000F65EE"/>
    <w:rsid w:val="000F73A0"/>
    <w:rsid w:val="00102158"/>
    <w:rsid w:val="00110484"/>
    <w:rsid w:val="00123771"/>
    <w:rsid w:val="00123B76"/>
    <w:rsid w:val="00130F82"/>
    <w:rsid w:val="00132B87"/>
    <w:rsid w:val="00134E77"/>
    <w:rsid w:val="00143FD8"/>
    <w:rsid w:val="001454B6"/>
    <w:rsid w:val="00152D54"/>
    <w:rsid w:val="00157C54"/>
    <w:rsid w:val="001717DC"/>
    <w:rsid w:val="00172DBF"/>
    <w:rsid w:val="001734DC"/>
    <w:rsid w:val="0018244E"/>
    <w:rsid w:val="00184530"/>
    <w:rsid w:val="001849BC"/>
    <w:rsid w:val="0018564D"/>
    <w:rsid w:val="001A26F1"/>
    <w:rsid w:val="001B22A1"/>
    <w:rsid w:val="001B621B"/>
    <w:rsid w:val="001C0CC3"/>
    <w:rsid w:val="001C14A9"/>
    <w:rsid w:val="001C4728"/>
    <w:rsid w:val="001C7543"/>
    <w:rsid w:val="001D1868"/>
    <w:rsid w:val="001D2CDB"/>
    <w:rsid w:val="001D3422"/>
    <w:rsid w:val="00207FC6"/>
    <w:rsid w:val="00211D05"/>
    <w:rsid w:val="0023301E"/>
    <w:rsid w:val="00240866"/>
    <w:rsid w:val="00245C9E"/>
    <w:rsid w:val="00247B9B"/>
    <w:rsid w:val="00260A78"/>
    <w:rsid w:val="002630D8"/>
    <w:rsid w:val="002639C8"/>
    <w:rsid w:val="00264325"/>
    <w:rsid w:val="002956A9"/>
    <w:rsid w:val="0029603C"/>
    <w:rsid w:val="002B7AC7"/>
    <w:rsid w:val="002B7BFA"/>
    <w:rsid w:val="002C118D"/>
    <w:rsid w:val="002D2880"/>
    <w:rsid w:val="002E1F50"/>
    <w:rsid w:val="003118F1"/>
    <w:rsid w:val="00361CF2"/>
    <w:rsid w:val="00362050"/>
    <w:rsid w:val="00364DCD"/>
    <w:rsid w:val="00382198"/>
    <w:rsid w:val="00397AC4"/>
    <w:rsid w:val="003A240E"/>
    <w:rsid w:val="003A6AD4"/>
    <w:rsid w:val="003B0FC5"/>
    <w:rsid w:val="003B2267"/>
    <w:rsid w:val="003C6AAE"/>
    <w:rsid w:val="003D2799"/>
    <w:rsid w:val="003E43B4"/>
    <w:rsid w:val="003E4B96"/>
    <w:rsid w:val="003E6B83"/>
    <w:rsid w:val="00404468"/>
    <w:rsid w:val="004044A6"/>
    <w:rsid w:val="004121DA"/>
    <w:rsid w:val="00424182"/>
    <w:rsid w:val="00432245"/>
    <w:rsid w:val="00441963"/>
    <w:rsid w:val="00452CF6"/>
    <w:rsid w:val="004547BF"/>
    <w:rsid w:val="00473340"/>
    <w:rsid w:val="00473E7D"/>
    <w:rsid w:val="004746ED"/>
    <w:rsid w:val="004822A8"/>
    <w:rsid w:val="004826F0"/>
    <w:rsid w:val="00491E80"/>
    <w:rsid w:val="00492E67"/>
    <w:rsid w:val="004A0D77"/>
    <w:rsid w:val="004A1653"/>
    <w:rsid w:val="004A457B"/>
    <w:rsid w:val="004B0623"/>
    <w:rsid w:val="004B3DB8"/>
    <w:rsid w:val="004B4CC2"/>
    <w:rsid w:val="004C11CE"/>
    <w:rsid w:val="004D2FCB"/>
    <w:rsid w:val="004D41E6"/>
    <w:rsid w:val="004E29FC"/>
    <w:rsid w:val="004F038C"/>
    <w:rsid w:val="004F2266"/>
    <w:rsid w:val="004F7079"/>
    <w:rsid w:val="00500004"/>
    <w:rsid w:val="00500B29"/>
    <w:rsid w:val="00506B4C"/>
    <w:rsid w:val="005072AE"/>
    <w:rsid w:val="005147CE"/>
    <w:rsid w:val="00526F46"/>
    <w:rsid w:val="00533F65"/>
    <w:rsid w:val="00535C46"/>
    <w:rsid w:val="00543C34"/>
    <w:rsid w:val="005448AB"/>
    <w:rsid w:val="005877F2"/>
    <w:rsid w:val="005A6BB8"/>
    <w:rsid w:val="005C5351"/>
    <w:rsid w:val="005D4C87"/>
    <w:rsid w:val="005D4FF6"/>
    <w:rsid w:val="005D550E"/>
    <w:rsid w:val="005F0AD5"/>
    <w:rsid w:val="005F7D29"/>
    <w:rsid w:val="00600E53"/>
    <w:rsid w:val="00602FD7"/>
    <w:rsid w:val="006072F0"/>
    <w:rsid w:val="00607852"/>
    <w:rsid w:val="00614A49"/>
    <w:rsid w:val="0061798D"/>
    <w:rsid w:val="00631FB1"/>
    <w:rsid w:val="006366F6"/>
    <w:rsid w:val="006457CF"/>
    <w:rsid w:val="00654989"/>
    <w:rsid w:val="00663C2A"/>
    <w:rsid w:val="00683EF3"/>
    <w:rsid w:val="006A76CA"/>
    <w:rsid w:val="006C5546"/>
    <w:rsid w:val="006C5962"/>
    <w:rsid w:val="006D36F9"/>
    <w:rsid w:val="006E0029"/>
    <w:rsid w:val="006E7A1F"/>
    <w:rsid w:val="006F435B"/>
    <w:rsid w:val="006F4393"/>
    <w:rsid w:val="006F78FE"/>
    <w:rsid w:val="007043BB"/>
    <w:rsid w:val="00720539"/>
    <w:rsid w:val="0072168B"/>
    <w:rsid w:val="00721853"/>
    <w:rsid w:val="00725A31"/>
    <w:rsid w:val="007420F8"/>
    <w:rsid w:val="00746CA7"/>
    <w:rsid w:val="00755EBD"/>
    <w:rsid w:val="00765E37"/>
    <w:rsid w:val="00773EC7"/>
    <w:rsid w:val="007747B6"/>
    <w:rsid w:val="00783A5E"/>
    <w:rsid w:val="007864F1"/>
    <w:rsid w:val="007A52EB"/>
    <w:rsid w:val="007C3759"/>
    <w:rsid w:val="007D7D60"/>
    <w:rsid w:val="007F08F8"/>
    <w:rsid w:val="007F3212"/>
    <w:rsid w:val="007F68CF"/>
    <w:rsid w:val="00803041"/>
    <w:rsid w:val="008045E1"/>
    <w:rsid w:val="008203D4"/>
    <w:rsid w:val="00821BA4"/>
    <w:rsid w:val="00827B83"/>
    <w:rsid w:val="008333B2"/>
    <w:rsid w:val="0083522C"/>
    <w:rsid w:val="008446CD"/>
    <w:rsid w:val="008920B0"/>
    <w:rsid w:val="008950C7"/>
    <w:rsid w:val="008A0985"/>
    <w:rsid w:val="008A1C0B"/>
    <w:rsid w:val="008A3A81"/>
    <w:rsid w:val="008B1D95"/>
    <w:rsid w:val="008B6597"/>
    <w:rsid w:val="008D26BA"/>
    <w:rsid w:val="008D4891"/>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E06E1"/>
    <w:rsid w:val="009F6805"/>
    <w:rsid w:val="009F752B"/>
    <w:rsid w:val="00A12538"/>
    <w:rsid w:val="00A23768"/>
    <w:rsid w:val="00A27173"/>
    <w:rsid w:val="00A34AA7"/>
    <w:rsid w:val="00A435CF"/>
    <w:rsid w:val="00A54DDA"/>
    <w:rsid w:val="00A6060D"/>
    <w:rsid w:val="00A66992"/>
    <w:rsid w:val="00A708D7"/>
    <w:rsid w:val="00A7468A"/>
    <w:rsid w:val="00A76415"/>
    <w:rsid w:val="00AA16D7"/>
    <w:rsid w:val="00AA2526"/>
    <w:rsid w:val="00AA2A8D"/>
    <w:rsid w:val="00AB4893"/>
    <w:rsid w:val="00AC2AE0"/>
    <w:rsid w:val="00AC5497"/>
    <w:rsid w:val="00AC7A23"/>
    <w:rsid w:val="00AD3E26"/>
    <w:rsid w:val="00AD4A54"/>
    <w:rsid w:val="00AE31C1"/>
    <w:rsid w:val="00AE43B7"/>
    <w:rsid w:val="00AF0A61"/>
    <w:rsid w:val="00B1340F"/>
    <w:rsid w:val="00B139E4"/>
    <w:rsid w:val="00B24E61"/>
    <w:rsid w:val="00B25923"/>
    <w:rsid w:val="00B260C6"/>
    <w:rsid w:val="00B2763A"/>
    <w:rsid w:val="00B3540F"/>
    <w:rsid w:val="00B3611C"/>
    <w:rsid w:val="00B43D1D"/>
    <w:rsid w:val="00B44D5B"/>
    <w:rsid w:val="00B45E40"/>
    <w:rsid w:val="00B466F2"/>
    <w:rsid w:val="00B572CD"/>
    <w:rsid w:val="00B572D2"/>
    <w:rsid w:val="00B67561"/>
    <w:rsid w:val="00B70B1A"/>
    <w:rsid w:val="00B71C6F"/>
    <w:rsid w:val="00B8338C"/>
    <w:rsid w:val="00B86027"/>
    <w:rsid w:val="00B96DE2"/>
    <w:rsid w:val="00BA0052"/>
    <w:rsid w:val="00BB1A73"/>
    <w:rsid w:val="00BB4148"/>
    <w:rsid w:val="00BB69CA"/>
    <w:rsid w:val="00BC37D4"/>
    <w:rsid w:val="00BC5FE7"/>
    <w:rsid w:val="00BD135F"/>
    <w:rsid w:val="00BD22AC"/>
    <w:rsid w:val="00BD2643"/>
    <w:rsid w:val="00BD26C1"/>
    <w:rsid w:val="00BD4058"/>
    <w:rsid w:val="00BD6804"/>
    <w:rsid w:val="00BF5681"/>
    <w:rsid w:val="00BF7DEC"/>
    <w:rsid w:val="00C01E31"/>
    <w:rsid w:val="00C03D20"/>
    <w:rsid w:val="00C07BB6"/>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E103B"/>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73E"/>
    <w:rsid w:val="00D90D76"/>
    <w:rsid w:val="00D92309"/>
    <w:rsid w:val="00DA49A1"/>
    <w:rsid w:val="00DB2E93"/>
    <w:rsid w:val="00DB7DCF"/>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8737D"/>
    <w:rsid w:val="00E93051"/>
    <w:rsid w:val="00E95E47"/>
    <w:rsid w:val="00EA6563"/>
    <w:rsid w:val="00EB09C0"/>
    <w:rsid w:val="00EB5A8C"/>
    <w:rsid w:val="00EB717D"/>
    <w:rsid w:val="00EC0A0C"/>
    <w:rsid w:val="00EC0E74"/>
    <w:rsid w:val="00EC6520"/>
    <w:rsid w:val="00ED1040"/>
    <w:rsid w:val="00ED47BD"/>
    <w:rsid w:val="00EE3329"/>
    <w:rsid w:val="00EE7541"/>
    <w:rsid w:val="00EF2DA5"/>
    <w:rsid w:val="00F21EA0"/>
    <w:rsid w:val="00F230E1"/>
    <w:rsid w:val="00F37865"/>
    <w:rsid w:val="00F55CB1"/>
    <w:rsid w:val="00F65C50"/>
    <w:rsid w:val="00F67138"/>
    <w:rsid w:val="00F737A1"/>
    <w:rsid w:val="00F73C92"/>
    <w:rsid w:val="00F77219"/>
    <w:rsid w:val="00F80249"/>
    <w:rsid w:val="00F851F7"/>
    <w:rsid w:val="00F90257"/>
    <w:rsid w:val="00F91FB0"/>
    <w:rsid w:val="00F955C9"/>
    <w:rsid w:val="00FA0E12"/>
    <w:rsid w:val="00FA5C95"/>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link w:val="MMU1Zchn"/>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link w:val="MMVorspannZchn"/>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link w:val="MMU2Zchn"/>
    <w:autoRedefine/>
    <w:qFormat/>
    <w:rsid w:val="00E8737D"/>
    <w:pPr>
      <w:keepNext w:val="0"/>
      <w:keepLines w:val="0"/>
      <w:spacing w:before="0" w:after="360" w:line="360" w:lineRule="auto"/>
      <w:ind w:right="1922"/>
    </w:pPr>
    <w:rPr>
      <w:rFonts w:ascii="Arial" w:hAnsi="Arial" w:cs="Arial"/>
      <w:b w:val="0"/>
      <w:bCs w:val="0"/>
      <w:color w:val="auto"/>
      <w:spacing w:val="-2"/>
      <w:sz w:val="24"/>
      <w:szCs w:val="24"/>
      <w:lang w:val="en-GB"/>
    </w:rPr>
  </w:style>
  <w:style w:type="paragraph" w:customStyle="1" w:styleId="MMFlietext">
    <w:name w:val="MM Fließtext"/>
    <w:basedOn w:val="Standard"/>
    <w:link w:val="MMFlietextZchn"/>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B260C6"/>
    <w:pPr>
      <w:tabs>
        <w:tab w:val="left" w:pos="8505"/>
      </w:tabs>
      <w:spacing w:after="0" w:line="360" w:lineRule="auto"/>
      <w:ind w:right="1922"/>
    </w:pPr>
    <w:rPr>
      <w:rFonts w:ascii="Arial" w:hAnsi="Arial"/>
      <w:b/>
      <w:spacing w:val="-4"/>
      <w:szCs w:val="24"/>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 w:type="character" w:customStyle="1" w:styleId="MMU1Zchn">
    <w:name w:val="MM U1 Zchn"/>
    <w:link w:val="MMU1"/>
    <w:rsid w:val="00E8737D"/>
    <w:rPr>
      <w:rFonts w:ascii="Arial" w:eastAsia="Times New Roman" w:hAnsi="Arial"/>
      <w:b/>
      <w:bCs/>
      <w:color w:val="112E6B"/>
      <w:sz w:val="24"/>
    </w:rPr>
  </w:style>
  <w:style w:type="character" w:customStyle="1" w:styleId="MMU2Zchn">
    <w:name w:val="MM U2 Zchn"/>
    <w:link w:val="MMU2"/>
    <w:rsid w:val="00E8737D"/>
    <w:rPr>
      <w:rFonts w:ascii="Arial" w:eastAsia="Times New Roman" w:hAnsi="Arial" w:cs="Arial"/>
      <w:spacing w:val="-2"/>
      <w:sz w:val="24"/>
      <w:szCs w:val="24"/>
      <w:lang w:val="en-GB"/>
    </w:rPr>
  </w:style>
  <w:style w:type="character" w:customStyle="1" w:styleId="MMVorspannZchn">
    <w:name w:val="MM Vorspann Zchn"/>
    <w:link w:val="MMVorspann"/>
    <w:rsid w:val="00E8737D"/>
    <w:rPr>
      <w:rFonts w:ascii="Arial" w:eastAsia="Times New Roman" w:hAnsi="Arial" w:cs="Arial"/>
      <w:b/>
      <w:bCs/>
      <w:sz w:val="22"/>
      <w:szCs w:val="22"/>
    </w:rPr>
  </w:style>
  <w:style w:type="character" w:customStyle="1" w:styleId="MMFlietextZchn">
    <w:name w:val="MM Fließtext Zchn"/>
    <w:link w:val="MMFlietext"/>
    <w:rsid w:val="00E8737D"/>
    <w:rPr>
      <w:rFonts w:ascii="Arial" w:hAnsi="Arial" w:cs="Arial"/>
      <w:sz w:val="22"/>
      <w:szCs w:val="22"/>
    </w:rPr>
  </w:style>
  <w:style w:type="character" w:customStyle="1" w:styleId="MMZwischenberschriftZchn">
    <w:name w:val="MM Zwischenüberschrift Zchn"/>
    <w:link w:val="MMZwischenberschrift"/>
    <w:rsid w:val="00E8737D"/>
    <w:rPr>
      <w:rFonts w:ascii="Arial" w:hAnsi="Arial"/>
      <w:b/>
      <w:spacing w:val="-4"/>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cebook.com/pages/LEONI-Group-official-profile/19314662739175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oni.com/en/financial-publications"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leoni.com/en/press/releases/details/leonis-consolidated-sales-up-11-percent-in-the-first-quarter-of-2017/"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xing.com/companies/leonia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4A00-DEA1-44D7-9648-2603D2C2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Media Relations Press Release</vt:lpstr>
    </vt:vector>
  </TitlesOfParts>
  <Manager>Sven Schmidt</Manager>
  <Company>LEONI</Company>
  <LinksUpToDate>false</LinksUpToDate>
  <CharactersWithSpaces>5881</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Press Release</dc:title>
  <dc:creator>Corporate Communications</dc:creator>
  <cp:lastModifiedBy>Schmidt, Sven</cp:lastModifiedBy>
  <cp:revision>7</cp:revision>
  <cp:lastPrinted>2017-05-09T11:31:00Z</cp:lastPrinted>
  <dcterms:created xsi:type="dcterms:W3CDTF">2017-05-09T09:57:00Z</dcterms:created>
  <dcterms:modified xsi:type="dcterms:W3CDTF">2017-05-09T11:57:00Z</dcterms:modified>
</cp:coreProperties>
</file>