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72DF3BB0" w:rsidR="006E0029" w:rsidRPr="002D5869" w:rsidRDefault="00E455C6" w:rsidP="00D47FA5">
      <w:pPr>
        <w:pStyle w:val="MMU1"/>
        <w:rPr>
          <w:lang w:val="en-GB"/>
        </w:rPr>
      </w:pPr>
      <w:r>
        <w:rPr>
          <w:lang w:val="en-GB"/>
        </w:rPr>
        <w:t>Low fire-hazard</w:t>
      </w:r>
      <w:r w:rsidR="00FF35B7" w:rsidRPr="002D5869">
        <w:rPr>
          <w:lang w:val="en-GB"/>
        </w:rPr>
        <w:t xml:space="preserve"> cables from Leoni enhance safety in buildings </w:t>
      </w:r>
    </w:p>
    <w:p w14:paraId="63C04B7C" w14:textId="55DAA70F" w:rsidR="003F74D0" w:rsidRPr="002D5869" w:rsidRDefault="00724871" w:rsidP="006F0BE8">
      <w:pPr>
        <w:pStyle w:val="MMU2"/>
        <w:rPr>
          <w:lang w:val="en-GB"/>
        </w:rPr>
      </w:pPr>
      <w:r w:rsidRPr="002D5869">
        <w:rPr>
          <w:lang w:val="en-GB"/>
        </w:rPr>
        <w:t xml:space="preserve">Requirements of the harmonised standard </w:t>
      </w:r>
      <w:proofErr w:type="spellStart"/>
      <w:r w:rsidRPr="002D5869">
        <w:rPr>
          <w:lang w:val="en-GB"/>
        </w:rPr>
        <w:t>hEN</w:t>
      </w:r>
      <w:proofErr w:type="spellEnd"/>
      <w:r w:rsidRPr="002D5869">
        <w:rPr>
          <w:lang w:val="en-GB"/>
        </w:rPr>
        <w:t xml:space="preserve"> 50575 fulfilled in terms of </w:t>
      </w:r>
      <w:r w:rsidRPr="002D5869">
        <w:rPr>
          <w:color w:val="000000" w:themeColor="text1"/>
          <w:szCs w:val="28"/>
          <w:lang w:val="en-GB"/>
        </w:rPr>
        <w:t>flame spread, heat release, acidity and smoke production</w:t>
      </w:r>
    </w:p>
    <w:p w14:paraId="04F58F30" w14:textId="7EE10C35" w:rsidR="008476A3" w:rsidRPr="002D5869" w:rsidRDefault="008B1883" w:rsidP="00871A91">
      <w:pPr>
        <w:pStyle w:val="MMVorspann"/>
        <w:rPr>
          <w:lang w:val="en-GB"/>
        </w:rPr>
      </w:pPr>
      <w:r w:rsidRPr="002D5869">
        <w:rPr>
          <w:lang w:val="en-GB"/>
        </w:rPr>
        <w:t xml:space="preserve">Nuremberg, </w:t>
      </w:r>
      <w:r w:rsidRPr="004143C5">
        <w:rPr>
          <w:lang w:val="en-GB"/>
        </w:rPr>
        <w:t>13 June 2017</w:t>
      </w:r>
      <w:r w:rsidRPr="002D5869">
        <w:rPr>
          <w:lang w:val="en-GB"/>
        </w:rPr>
        <w:t xml:space="preserve"> –</w:t>
      </w:r>
      <w:r w:rsidRPr="002D5869">
        <w:rPr>
          <w:b w:val="0"/>
          <w:bCs w:val="0"/>
          <w:lang w:val="en-GB"/>
        </w:rPr>
        <w:t xml:space="preserve"> </w:t>
      </w:r>
      <w:r w:rsidRPr="002D5869">
        <w:rPr>
          <w:lang w:val="en-GB"/>
        </w:rPr>
        <w:t xml:space="preserve">Leoni, the leading European supplier of cables and cable systems to the automotive sector and other industries, will offer a comprehensive range of cables for applications compliant with the EU Construction Products Regulation 305/2011 from 1 July 2017. All cables intended for permanent installation in </w:t>
      </w:r>
      <w:r w:rsidR="00E455C6">
        <w:rPr>
          <w:lang w:val="en-GB"/>
        </w:rPr>
        <w:t>construction works</w:t>
      </w:r>
      <w:r w:rsidR="00E455C6" w:rsidRPr="002D5869">
        <w:rPr>
          <w:lang w:val="en-GB"/>
        </w:rPr>
        <w:t xml:space="preserve"> </w:t>
      </w:r>
      <w:r w:rsidRPr="002D5869">
        <w:rPr>
          <w:lang w:val="en-GB"/>
        </w:rPr>
        <w:t xml:space="preserve">have CE marking and a declaration of performance. Depending on the building or fire risk, Leoni can offer a range of products with the appropriate fire </w:t>
      </w:r>
      <w:r w:rsidR="00E455C6">
        <w:rPr>
          <w:lang w:val="en-GB"/>
        </w:rPr>
        <w:t>performance</w:t>
      </w:r>
      <w:r w:rsidR="00E455C6" w:rsidRPr="002D5869">
        <w:rPr>
          <w:lang w:val="en-GB"/>
        </w:rPr>
        <w:t xml:space="preserve"> </w:t>
      </w:r>
      <w:r w:rsidRPr="002D5869">
        <w:rPr>
          <w:lang w:val="en-GB"/>
        </w:rPr>
        <w:t xml:space="preserve">class. </w:t>
      </w:r>
    </w:p>
    <w:p w14:paraId="71F91F3C" w14:textId="691B8290" w:rsidR="005907E2" w:rsidRPr="002D5869" w:rsidRDefault="00923D78" w:rsidP="00871A91">
      <w:pPr>
        <w:pStyle w:val="MMFlietext"/>
        <w:rPr>
          <w:rFonts w:eastAsiaTheme="minorHAnsi"/>
          <w:szCs w:val="28"/>
          <w:lang w:val="en-GB"/>
        </w:rPr>
      </w:pPr>
      <w:r w:rsidRPr="002D5869">
        <w:rPr>
          <w:rFonts w:eastAsiaTheme="minorHAnsi"/>
          <w:szCs w:val="28"/>
          <w:lang w:val="en-GB"/>
        </w:rPr>
        <w:t xml:space="preserve">On 1 July 2017, the transition period ends for energy cables, control cables and communication cables intended for permanent installation in </w:t>
      </w:r>
      <w:r w:rsidR="00E455C6">
        <w:rPr>
          <w:rFonts w:eastAsiaTheme="minorHAnsi"/>
          <w:szCs w:val="28"/>
          <w:lang w:val="en-GB"/>
        </w:rPr>
        <w:t xml:space="preserve">construction works </w:t>
      </w:r>
      <w:r w:rsidRPr="002D5869">
        <w:rPr>
          <w:rFonts w:eastAsiaTheme="minorHAnsi"/>
          <w:szCs w:val="28"/>
          <w:lang w:val="en-GB"/>
        </w:rPr>
        <w:t xml:space="preserve">such as buildings or tunnels. From this date onwards, these cables </w:t>
      </w:r>
      <w:proofErr w:type="gramStart"/>
      <w:r w:rsidRPr="002D5869">
        <w:rPr>
          <w:rFonts w:eastAsiaTheme="minorHAnsi"/>
          <w:szCs w:val="28"/>
          <w:lang w:val="en-GB"/>
        </w:rPr>
        <w:t xml:space="preserve">must be manufactured and evaluated in accordance with the harmonised European standard </w:t>
      </w:r>
      <w:proofErr w:type="spellStart"/>
      <w:r w:rsidRPr="002D5869">
        <w:rPr>
          <w:rFonts w:eastAsiaTheme="minorHAnsi"/>
          <w:szCs w:val="28"/>
          <w:lang w:val="en-GB"/>
        </w:rPr>
        <w:t>hEN</w:t>
      </w:r>
      <w:proofErr w:type="spellEnd"/>
      <w:r w:rsidRPr="002D5869">
        <w:rPr>
          <w:rFonts w:eastAsiaTheme="minorHAnsi"/>
          <w:szCs w:val="28"/>
          <w:lang w:val="en-GB"/>
        </w:rPr>
        <w:t xml:space="preserve"> 50575, and labelled with a CE mark pursuant to the EU Construction Products Regulation 305/2011</w:t>
      </w:r>
      <w:proofErr w:type="gramEnd"/>
      <w:r w:rsidRPr="002D5869">
        <w:rPr>
          <w:rFonts w:eastAsiaTheme="minorHAnsi"/>
          <w:szCs w:val="28"/>
          <w:lang w:val="en-GB"/>
        </w:rPr>
        <w:t xml:space="preserve">. </w:t>
      </w:r>
    </w:p>
    <w:p w14:paraId="18BFE940" w14:textId="7D30475D" w:rsidR="00923D78" w:rsidRPr="002D5869" w:rsidRDefault="00923D78" w:rsidP="00871A91">
      <w:pPr>
        <w:pStyle w:val="MMFlietext"/>
        <w:rPr>
          <w:rFonts w:eastAsiaTheme="minorHAnsi"/>
          <w:szCs w:val="28"/>
          <w:lang w:val="en-GB"/>
        </w:rPr>
      </w:pPr>
      <w:r w:rsidRPr="002D5869">
        <w:rPr>
          <w:rFonts w:eastAsiaTheme="minorHAnsi"/>
          <w:szCs w:val="28"/>
          <w:lang w:val="en-GB"/>
        </w:rPr>
        <w:t xml:space="preserve">In addition, a ‘declaration of performance’ must also be prepared </w:t>
      </w:r>
      <w:proofErr w:type="gramStart"/>
      <w:r w:rsidRPr="002D5869">
        <w:rPr>
          <w:rFonts w:eastAsiaTheme="minorHAnsi"/>
          <w:szCs w:val="28"/>
          <w:lang w:val="en-GB"/>
        </w:rPr>
        <w:t>on the basis of</w:t>
      </w:r>
      <w:proofErr w:type="gramEnd"/>
      <w:r w:rsidRPr="002D5869">
        <w:rPr>
          <w:rFonts w:eastAsiaTheme="minorHAnsi"/>
          <w:szCs w:val="28"/>
          <w:lang w:val="en-GB"/>
        </w:rPr>
        <w:t xml:space="preserve"> assessments and classifications carried out by an accredited and notified testing body. A key element of the CE marking and declaration of performance prescribed by the Regulation is the specification of the fire rating.</w:t>
      </w:r>
    </w:p>
    <w:p w14:paraId="6BF19831" w14:textId="06EBD123" w:rsidR="00356C22" w:rsidRPr="002D5869" w:rsidRDefault="00EA799B" w:rsidP="00871A91">
      <w:pPr>
        <w:pStyle w:val="MMFlietext"/>
        <w:rPr>
          <w:rFonts w:eastAsiaTheme="minorHAnsi"/>
          <w:color w:val="000000" w:themeColor="text1"/>
          <w:szCs w:val="28"/>
          <w:lang w:val="en-GB"/>
        </w:rPr>
      </w:pPr>
      <w:r>
        <w:rPr>
          <w:rFonts w:eastAsiaTheme="minorHAnsi"/>
          <w:color w:val="000000" w:themeColor="text1"/>
          <w:szCs w:val="28"/>
          <w:lang w:val="en-GB"/>
        </w:rPr>
        <w:t>Leoni</w:t>
      </w:r>
      <w:bookmarkStart w:id="0" w:name="_GoBack"/>
      <w:bookmarkEnd w:id="0"/>
      <w:r w:rsidR="00FF35B7" w:rsidRPr="002D5869">
        <w:rPr>
          <w:rFonts w:eastAsiaTheme="minorHAnsi"/>
          <w:color w:val="000000" w:themeColor="text1"/>
          <w:szCs w:val="28"/>
          <w:lang w:val="en-GB"/>
        </w:rPr>
        <w:t xml:space="preserve"> now offers a wide range of </w:t>
      </w:r>
      <w:r w:rsidR="00E455C6">
        <w:rPr>
          <w:rFonts w:eastAsiaTheme="minorHAnsi"/>
          <w:color w:val="000000" w:themeColor="text1"/>
          <w:szCs w:val="28"/>
          <w:lang w:val="en-GB"/>
        </w:rPr>
        <w:t>low fire-hazard</w:t>
      </w:r>
      <w:r w:rsidR="00FF35B7" w:rsidRPr="002D5869">
        <w:rPr>
          <w:rFonts w:eastAsiaTheme="minorHAnsi"/>
          <w:color w:val="000000" w:themeColor="text1"/>
          <w:szCs w:val="28"/>
          <w:lang w:val="en-GB"/>
        </w:rPr>
        <w:t xml:space="preserve"> cables with reduced flame propagation and heat production with the simultaneously low release of corrosive gases and smoke in accordance with the Regulation. The product range includes </w:t>
      </w:r>
      <w:proofErr w:type="spellStart"/>
      <w:r w:rsidR="00FF35B7" w:rsidRPr="002D5869">
        <w:rPr>
          <w:rFonts w:eastAsiaTheme="minorHAnsi"/>
          <w:color w:val="000000" w:themeColor="text1"/>
          <w:szCs w:val="28"/>
          <w:lang w:val="en-GB"/>
        </w:rPr>
        <w:t>Betaflam</w:t>
      </w:r>
      <w:proofErr w:type="spellEnd"/>
      <w:r w:rsidR="00FF35B7" w:rsidRPr="002D5869">
        <w:rPr>
          <w:rFonts w:eastAsiaTheme="minorHAnsi"/>
          <w:color w:val="000000" w:themeColor="text1"/>
          <w:szCs w:val="28"/>
          <w:lang w:val="en-GB"/>
        </w:rPr>
        <w:t xml:space="preserve">® brand energy cables, </w:t>
      </w:r>
      <w:proofErr w:type="spellStart"/>
      <w:r w:rsidR="002D5869" w:rsidRPr="002D5869">
        <w:rPr>
          <w:rFonts w:eastAsiaTheme="minorHAnsi"/>
          <w:color w:val="000000" w:themeColor="text1"/>
          <w:szCs w:val="28"/>
          <w:lang w:val="en-GB"/>
        </w:rPr>
        <w:t>FieldLink</w:t>
      </w:r>
      <w:proofErr w:type="spellEnd"/>
      <w:r w:rsidR="002D5869" w:rsidRPr="002D5869">
        <w:rPr>
          <w:rFonts w:eastAsiaTheme="minorHAnsi"/>
          <w:color w:val="000000" w:themeColor="text1"/>
          <w:szCs w:val="28"/>
          <w:lang w:val="en-GB"/>
        </w:rPr>
        <w:t xml:space="preserve">® brand bus cables, and </w:t>
      </w:r>
      <w:proofErr w:type="spellStart"/>
      <w:r w:rsidR="00FF35B7" w:rsidRPr="002D5869">
        <w:rPr>
          <w:rFonts w:eastAsiaTheme="minorHAnsi"/>
          <w:color w:val="000000" w:themeColor="text1"/>
          <w:szCs w:val="28"/>
          <w:lang w:val="en-GB"/>
        </w:rPr>
        <w:t>MegaLine</w:t>
      </w:r>
      <w:proofErr w:type="spellEnd"/>
      <w:r w:rsidR="00FF35B7" w:rsidRPr="002D5869">
        <w:rPr>
          <w:rFonts w:eastAsiaTheme="minorHAnsi"/>
          <w:color w:val="000000" w:themeColor="text1"/>
          <w:szCs w:val="28"/>
          <w:lang w:val="en-GB"/>
        </w:rPr>
        <w:t xml:space="preserve">®, </w:t>
      </w:r>
      <w:proofErr w:type="spellStart"/>
      <w:r w:rsidR="00FF35B7" w:rsidRPr="002D5869">
        <w:rPr>
          <w:rFonts w:eastAsiaTheme="minorHAnsi"/>
          <w:color w:val="000000" w:themeColor="text1"/>
          <w:szCs w:val="28"/>
          <w:lang w:val="en-GB"/>
        </w:rPr>
        <w:t>GigaLine</w:t>
      </w:r>
      <w:proofErr w:type="spellEnd"/>
      <w:r w:rsidR="00FF35B7" w:rsidRPr="002D5869">
        <w:rPr>
          <w:rFonts w:eastAsiaTheme="minorHAnsi"/>
          <w:color w:val="000000" w:themeColor="text1"/>
          <w:szCs w:val="28"/>
          <w:lang w:val="en-GB"/>
        </w:rPr>
        <w:t xml:space="preserve">® and </w:t>
      </w:r>
      <w:proofErr w:type="spellStart"/>
      <w:r w:rsidR="00FF35B7" w:rsidRPr="002D5869">
        <w:rPr>
          <w:rFonts w:eastAsiaTheme="minorHAnsi"/>
          <w:color w:val="000000" w:themeColor="text1"/>
          <w:szCs w:val="28"/>
          <w:lang w:val="en-GB"/>
        </w:rPr>
        <w:t>Fibe</w:t>
      </w:r>
      <w:r w:rsidR="00FF35B7" w:rsidRPr="002D5869">
        <w:rPr>
          <w:rFonts w:eastAsiaTheme="minorHAnsi"/>
          <w:szCs w:val="28"/>
          <w:lang w:val="en-GB"/>
        </w:rPr>
        <w:t>r</w:t>
      </w:r>
      <w:r w:rsidR="006E3C80">
        <w:rPr>
          <w:rFonts w:eastAsiaTheme="minorHAnsi"/>
          <w:bCs/>
          <w:szCs w:val="28"/>
          <w:lang w:val="en-GB"/>
        </w:rPr>
        <w:t>C</w:t>
      </w:r>
      <w:r w:rsidR="00FF35B7" w:rsidRPr="002D5869">
        <w:rPr>
          <w:rFonts w:eastAsiaTheme="minorHAnsi"/>
          <w:szCs w:val="28"/>
          <w:lang w:val="en-GB"/>
        </w:rPr>
        <w:t>onn</w:t>
      </w:r>
      <w:r w:rsidR="00FF35B7" w:rsidRPr="002D5869">
        <w:rPr>
          <w:rFonts w:eastAsiaTheme="minorHAnsi"/>
          <w:color w:val="000000" w:themeColor="text1"/>
          <w:szCs w:val="28"/>
          <w:lang w:val="en-GB"/>
        </w:rPr>
        <w:t>ect</w:t>
      </w:r>
      <w:proofErr w:type="spellEnd"/>
      <w:r w:rsidR="00FF35B7" w:rsidRPr="002D5869">
        <w:rPr>
          <w:rFonts w:eastAsiaTheme="minorHAnsi"/>
          <w:color w:val="000000" w:themeColor="text1"/>
          <w:szCs w:val="28"/>
          <w:lang w:val="en-GB"/>
        </w:rPr>
        <w:t xml:space="preserve">® </w:t>
      </w:r>
      <w:r w:rsidR="002D5869" w:rsidRPr="002D5869">
        <w:rPr>
          <w:rFonts w:eastAsiaTheme="minorHAnsi"/>
          <w:color w:val="000000" w:themeColor="text1"/>
          <w:szCs w:val="28"/>
          <w:lang w:val="en-GB"/>
        </w:rPr>
        <w:t xml:space="preserve">brand </w:t>
      </w:r>
      <w:r w:rsidR="00FF35B7" w:rsidRPr="002D5869">
        <w:rPr>
          <w:rFonts w:eastAsiaTheme="minorHAnsi"/>
          <w:color w:val="000000" w:themeColor="text1"/>
          <w:szCs w:val="28"/>
          <w:lang w:val="en-GB"/>
        </w:rPr>
        <w:t>communication cables, as well as a large number of customer-specific product solutions.</w:t>
      </w:r>
    </w:p>
    <w:p w14:paraId="37241668" w14:textId="4E7C29A5" w:rsidR="00923D78" w:rsidRPr="002D5869" w:rsidRDefault="00923D78" w:rsidP="00871A91">
      <w:pPr>
        <w:pStyle w:val="MMFlietext"/>
        <w:rPr>
          <w:rFonts w:eastAsiaTheme="minorHAnsi"/>
          <w:lang w:val="en-GB"/>
        </w:rPr>
      </w:pPr>
      <w:r w:rsidRPr="002D5869">
        <w:rPr>
          <w:rFonts w:eastAsiaTheme="minorHAnsi"/>
          <w:szCs w:val="28"/>
          <w:lang w:val="en-GB"/>
        </w:rPr>
        <w:t xml:space="preserve">For buildings with very high safety requirements, such as hospitals, </w:t>
      </w:r>
      <w:r w:rsidR="007877C9">
        <w:rPr>
          <w:rFonts w:eastAsiaTheme="minorHAnsi"/>
          <w:szCs w:val="28"/>
          <w:lang w:val="en-GB"/>
        </w:rPr>
        <w:t xml:space="preserve">low </w:t>
      </w:r>
      <w:r w:rsidRPr="002D5869">
        <w:rPr>
          <w:rFonts w:eastAsiaTheme="minorHAnsi"/>
          <w:szCs w:val="28"/>
          <w:lang w:val="en-GB"/>
        </w:rPr>
        <w:t>fire-</w:t>
      </w:r>
      <w:r w:rsidR="00E455C6">
        <w:rPr>
          <w:rFonts w:eastAsiaTheme="minorHAnsi"/>
          <w:szCs w:val="28"/>
          <w:lang w:val="en-GB"/>
        </w:rPr>
        <w:t>hazard</w:t>
      </w:r>
      <w:r w:rsidR="00E455C6" w:rsidRPr="002D5869">
        <w:rPr>
          <w:rFonts w:eastAsiaTheme="minorHAnsi"/>
          <w:szCs w:val="28"/>
          <w:lang w:val="en-GB"/>
        </w:rPr>
        <w:t xml:space="preserve"> </w:t>
      </w:r>
      <w:r w:rsidRPr="002D5869">
        <w:rPr>
          <w:rFonts w:eastAsiaTheme="minorHAnsi"/>
          <w:szCs w:val="28"/>
          <w:lang w:val="en-GB"/>
        </w:rPr>
        <w:t>cables with a B2</w:t>
      </w:r>
      <w:r w:rsidRPr="002D5869">
        <w:rPr>
          <w:rFonts w:eastAsiaTheme="minorHAnsi"/>
          <w:szCs w:val="28"/>
          <w:vertAlign w:val="subscript"/>
          <w:lang w:val="en-GB"/>
        </w:rPr>
        <w:t>ca</w:t>
      </w:r>
      <w:r w:rsidRPr="002D5869">
        <w:rPr>
          <w:rFonts w:eastAsiaTheme="minorHAnsi"/>
          <w:szCs w:val="28"/>
          <w:lang w:val="en-GB"/>
        </w:rPr>
        <w:t xml:space="preserve"> s1 d1 a1 rating </w:t>
      </w:r>
      <w:proofErr w:type="gramStart"/>
      <w:r w:rsidRPr="002D5869">
        <w:rPr>
          <w:rFonts w:eastAsiaTheme="minorHAnsi"/>
          <w:szCs w:val="28"/>
          <w:lang w:val="en-GB"/>
        </w:rPr>
        <w:t>are envisaged</w:t>
      </w:r>
      <w:proofErr w:type="gramEnd"/>
      <w:r w:rsidRPr="002D5869">
        <w:rPr>
          <w:rFonts w:eastAsiaTheme="minorHAnsi"/>
          <w:szCs w:val="28"/>
          <w:lang w:val="en-GB"/>
        </w:rPr>
        <w:t xml:space="preserve">. For buildings with high </w:t>
      </w:r>
      <w:r w:rsidRPr="002D5869">
        <w:rPr>
          <w:rFonts w:eastAsiaTheme="minorHAnsi"/>
          <w:szCs w:val="28"/>
          <w:lang w:val="en-GB"/>
        </w:rPr>
        <w:lastRenderedPageBreak/>
        <w:t xml:space="preserve">safety requirements, such as schools, </w:t>
      </w:r>
      <w:r w:rsidR="007877C9">
        <w:rPr>
          <w:rFonts w:eastAsiaTheme="minorHAnsi"/>
          <w:szCs w:val="28"/>
          <w:lang w:val="en-GB"/>
        </w:rPr>
        <w:t xml:space="preserve">low </w:t>
      </w:r>
      <w:r w:rsidRPr="002D5869">
        <w:rPr>
          <w:rFonts w:eastAsiaTheme="minorHAnsi"/>
          <w:lang w:val="en-GB"/>
        </w:rPr>
        <w:t>fire-</w:t>
      </w:r>
      <w:r w:rsidR="00E455C6">
        <w:rPr>
          <w:rFonts w:eastAsiaTheme="minorHAnsi"/>
          <w:lang w:val="en-GB"/>
        </w:rPr>
        <w:t>hazard</w:t>
      </w:r>
      <w:r w:rsidR="00E455C6" w:rsidRPr="002D5869">
        <w:rPr>
          <w:rFonts w:eastAsiaTheme="minorHAnsi"/>
          <w:lang w:val="en-GB"/>
        </w:rPr>
        <w:t xml:space="preserve"> </w:t>
      </w:r>
      <w:r w:rsidRPr="002D5869">
        <w:rPr>
          <w:rFonts w:eastAsiaTheme="minorHAnsi"/>
          <w:lang w:val="en-GB"/>
        </w:rPr>
        <w:t xml:space="preserve">cables with a </w:t>
      </w:r>
      <w:proofErr w:type="spellStart"/>
      <w:r w:rsidRPr="002D5869">
        <w:rPr>
          <w:rFonts w:eastAsiaTheme="minorHAnsi"/>
          <w:lang w:val="en-GB"/>
        </w:rPr>
        <w:t>C</w:t>
      </w:r>
      <w:r w:rsidRPr="002D5869">
        <w:rPr>
          <w:rFonts w:eastAsiaTheme="minorHAnsi"/>
          <w:szCs w:val="28"/>
          <w:vertAlign w:val="subscript"/>
          <w:lang w:val="en-GB"/>
        </w:rPr>
        <w:t>ca</w:t>
      </w:r>
      <w:proofErr w:type="spellEnd"/>
      <w:r w:rsidRPr="002D5869">
        <w:rPr>
          <w:rFonts w:eastAsiaTheme="minorHAnsi"/>
          <w:lang w:val="en-GB"/>
        </w:rPr>
        <w:t xml:space="preserve"> s1 d1 a1 rating </w:t>
      </w:r>
      <w:proofErr w:type="gramStart"/>
      <w:r w:rsidRPr="002D5869">
        <w:rPr>
          <w:rFonts w:eastAsiaTheme="minorHAnsi"/>
          <w:lang w:val="en-GB"/>
        </w:rPr>
        <w:t>should be used</w:t>
      </w:r>
      <w:proofErr w:type="gramEnd"/>
      <w:r w:rsidRPr="002D5869">
        <w:rPr>
          <w:rFonts w:eastAsiaTheme="minorHAnsi"/>
          <w:lang w:val="en-GB"/>
        </w:rPr>
        <w:t xml:space="preserve">. For normal fire risks, cables with a </w:t>
      </w:r>
      <w:proofErr w:type="spellStart"/>
      <w:r w:rsidRPr="002D5869">
        <w:rPr>
          <w:rFonts w:eastAsiaTheme="minorHAnsi"/>
          <w:lang w:val="en-GB"/>
        </w:rPr>
        <w:t>D</w:t>
      </w:r>
      <w:r w:rsidRPr="002D5869">
        <w:rPr>
          <w:rFonts w:eastAsiaTheme="minorHAnsi"/>
          <w:szCs w:val="28"/>
          <w:vertAlign w:val="subscript"/>
          <w:lang w:val="en-GB"/>
        </w:rPr>
        <w:t>ca</w:t>
      </w:r>
      <w:proofErr w:type="spellEnd"/>
      <w:r w:rsidRPr="002D5869">
        <w:rPr>
          <w:rFonts w:eastAsiaTheme="minorHAnsi"/>
          <w:lang w:val="en-GB"/>
        </w:rPr>
        <w:t xml:space="preserve"> s2 d2 a1 rating are adequate.</w:t>
      </w:r>
    </w:p>
    <w:p w14:paraId="6BE3665B" w14:textId="05ADECE6" w:rsidR="00236B97" w:rsidRPr="002D5869" w:rsidRDefault="006D08BD" w:rsidP="00871A91">
      <w:pPr>
        <w:pStyle w:val="MMFlietext"/>
        <w:rPr>
          <w:lang w:val="en-GB"/>
        </w:rPr>
      </w:pPr>
      <w:r w:rsidRPr="002D5869">
        <w:rPr>
          <w:lang w:val="en-GB"/>
        </w:rPr>
        <w:t>The declaration of performance includ</w:t>
      </w:r>
      <w:r w:rsidR="00E455C6">
        <w:rPr>
          <w:lang w:val="en-GB"/>
        </w:rPr>
        <w:t>ing</w:t>
      </w:r>
      <w:r w:rsidRPr="002D5869">
        <w:rPr>
          <w:lang w:val="en-GB"/>
        </w:rPr>
        <w:t xml:space="preserve"> the fire r</w:t>
      </w:r>
      <w:r w:rsidR="00E455C6">
        <w:rPr>
          <w:lang w:val="en-GB"/>
        </w:rPr>
        <w:t>ating</w:t>
      </w:r>
      <w:r w:rsidRPr="002D5869">
        <w:rPr>
          <w:lang w:val="en-GB"/>
        </w:rPr>
        <w:t xml:space="preserve"> of each Leoni product </w:t>
      </w:r>
      <w:proofErr w:type="gramStart"/>
      <w:r w:rsidRPr="002D5869">
        <w:rPr>
          <w:lang w:val="en-GB"/>
        </w:rPr>
        <w:t>can be viewed</w:t>
      </w:r>
      <w:proofErr w:type="gramEnd"/>
      <w:r w:rsidRPr="002D5869">
        <w:rPr>
          <w:lang w:val="en-GB"/>
        </w:rPr>
        <w:t xml:space="preserve"> on the company website at </w:t>
      </w:r>
      <w:hyperlink r:id="rId8" w:history="1">
        <w:r w:rsidRPr="002D5869">
          <w:rPr>
            <w:rStyle w:val="Hyperlink"/>
            <w:lang w:val="en-GB"/>
          </w:rPr>
          <w:t>www.leoni.com/de/baupvo</w:t>
        </w:r>
      </w:hyperlink>
      <w:r w:rsidRPr="002D5869">
        <w:rPr>
          <w:lang w:val="en-GB"/>
        </w:rPr>
        <w:t xml:space="preserve">. Alternatively, a QR code on the CE label enables direct access to and archiving of the declaration of performance. </w:t>
      </w:r>
    </w:p>
    <w:p w14:paraId="075B759C" w14:textId="5CAAE6BC" w:rsidR="00DF6351" w:rsidRPr="00D16570" w:rsidRDefault="009C6B13" w:rsidP="00AA09F4">
      <w:pPr>
        <w:spacing w:before="240"/>
        <w:ind w:right="1922"/>
        <w:rPr>
          <w:rFonts w:ascii="Arial" w:hAnsi="Arial" w:cs="Arial"/>
          <w:i/>
          <w:sz w:val="22"/>
          <w:szCs w:val="22"/>
          <w:lang w:val="en-GB"/>
        </w:rPr>
      </w:pPr>
      <w:r w:rsidRPr="00D16570">
        <w:rPr>
          <w:rFonts w:ascii="Arial" w:hAnsi="Arial" w:cs="Arial"/>
          <w:i/>
          <w:iCs/>
          <w:sz w:val="22"/>
          <w:szCs w:val="22"/>
          <w:lang w:val="en-GB"/>
        </w:rPr>
        <w:t>(</w:t>
      </w:r>
      <w:r w:rsidR="0091224E" w:rsidRPr="00D16570">
        <w:rPr>
          <w:rFonts w:ascii="Arial" w:hAnsi="Arial" w:cs="Arial"/>
          <w:i/>
          <w:iCs/>
          <w:sz w:val="22"/>
          <w:szCs w:val="22"/>
          <w:lang w:val="en-GB"/>
        </w:rPr>
        <w:t>2,448</w:t>
      </w:r>
      <w:r w:rsidRPr="00D16570">
        <w:rPr>
          <w:rFonts w:ascii="Arial" w:hAnsi="Arial" w:cs="Arial"/>
          <w:i/>
          <w:iCs/>
          <w:sz w:val="22"/>
          <w:szCs w:val="22"/>
          <w:lang w:val="en-GB"/>
        </w:rPr>
        <w:t xml:space="preserve"> characters incl. spaces)</w:t>
      </w:r>
    </w:p>
    <w:p w14:paraId="4EF350C0" w14:textId="0C103103" w:rsidR="00581236" w:rsidRPr="002D5869" w:rsidRDefault="00581236" w:rsidP="00581236">
      <w:pPr>
        <w:spacing w:before="120"/>
        <w:ind w:right="1711"/>
        <w:rPr>
          <w:rFonts w:ascii="Arial" w:hAnsi="Arial" w:cs="Arial"/>
          <w:i/>
          <w:sz w:val="22"/>
          <w:szCs w:val="22"/>
          <w:lang w:val="en-GB"/>
        </w:rPr>
      </w:pPr>
      <w:r w:rsidRPr="002D5869">
        <w:rPr>
          <w:rFonts w:ascii="Arial" w:hAnsi="Arial" w:cs="Arial"/>
          <w:sz w:val="36"/>
          <w:szCs w:val="36"/>
          <w:lang w:val="en-GB"/>
        </w:rPr>
        <w:sym w:font="Wingdings" w:char="F046"/>
      </w:r>
      <w:r w:rsidRPr="002D5869">
        <w:rPr>
          <w:rFonts w:ascii="Arial" w:hAnsi="Arial" w:cs="Arial"/>
          <w:i/>
          <w:iCs/>
          <w:sz w:val="22"/>
          <w:szCs w:val="22"/>
          <w:lang w:val="en-GB"/>
        </w:rPr>
        <w:t xml:space="preserve">Related imagery </w:t>
      </w:r>
      <w:proofErr w:type="gramStart"/>
      <w:r w:rsidRPr="002D5869">
        <w:rPr>
          <w:rFonts w:ascii="Arial" w:hAnsi="Arial" w:cs="Arial"/>
          <w:i/>
          <w:iCs/>
          <w:sz w:val="22"/>
          <w:szCs w:val="22"/>
          <w:lang w:val="en-GB"/>
        </w:rPr>
        <w:t>can be found</w:t>
      </w:r>
      <w:proofErr w:type="gramEnd"/>
      <w:r w:rsidRPr="002D5869">
        <w:rPr>
          <w:rFonts w:ascii="Arial" w:hAnsi="Arial" w:cs="Arial"/>
          <w:i/>
          <w:iCs/>
          <w:sz w:val="22"/>
          <w:szCs w:val="22"/>
          <w:lang w:val="en-GB"/>
        </w:rPr>
        <w:t xml:space="preserve"> together with this press release at </w:t>
      </w:r>
      <w:hyperlink r:id="rId9" w:history="1">
        <w:r w:rsidR="00D16570">
          <w:rPr>
            <w:rStyle w:val="Hyperlink"/>
            <w:rFonts w:ascii="Arial" w:hAnsi="Arial" w:cs="Arial"/>
            <w:i/>
            <w:iCs/>
            <w:sz w:val="22"/>
            <w:szCs w:val="22"/>
            <w:lang w:val="en-GB"/>
          </w:rPr>
          <w:t>https://www.leoni.com/en/press/releases/details/low-fire-hazard-cables-from-leoni-enhance-safety-in-buildings/</w:t>
        </w:r>
      </w:hyperlink>
    </w:p>
    <w:p w14:paraId="6B1BD00A" w14:textId="77777777" w:rsidR="001B621B" w:rsidRPr="002D5869" w:rsidRDefault="006F4393" w:rsidP="00621EA1">
      <w:pPr>
        <w:pStyle w:val="MMKurzprofilberschrift"/>
        <w:rPr>
          <w:lang w:val="en-GB"/>
        </w:rPr>
      </w:pPr>
      <w:r w:rsidRPr="002D5869">
        <w:rPr>
          <w:bCs/>
          <w:lang w:val="en-GB"/>
        </w:rPr>
        <w:t>About the Leoni Group</w:t>
      </w:r>
    </w:p>
    <w:p w14:paraId="25091070" w14:textId="7DF98616" w:rsidR="005E0BBB" w:rsidRPr="002D5869" w:rsidRDefault="002D3B77" w:rsidP="005E0BBB">
      <w:pPr>
        <w:pStyle w:val="MMKurzprofil"/>
        <w:rPr>
          <w:lang w:val="en-GB"/>
        </w:rPr>
      </w:pPr>
      <w:r w:rsidRPr="002D5869">
        <w:rPr>
          <w:lang w:val="en-GB"/>
        </w:rPr>
        <w:t xml:space="preserve">Leoni is a global supplier of wires, optical </w:t>
      </w:r>
      <w:proofErr w:type="spellStart"/>
      <w:r w:rsidRPr="002D5869">
        <w:rPr>
          <w:lang w:val="en-GB"/>
        </w:rPr>
        <w:t>fibers</w:t>
      </w:r>
      <w:proofErr w:type="spellEnd"/>
      <w:r w:rsidRPr="002D5869">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80,000 people in 31 countries and generated consolidated sales of EUR 4.4 </w:t>
      </w:r>
      <w:proofErr w:type="gramStart"/>
      <w:r w:rsidRPr="002D5869">
        <w:rPr>
          <w:lang w:val="en-GB"/>
        </w:rPr>
        <w:t>billion</w:t>
      </w:r>
      <w:proofErr w:type="gramEnd"/>
      <w:r w:rsidRPr="002D5869">
        <w:rPr>
          <w:lang w:val="en-GB"/>
        </w:rPr>
        <w:t xml:space="preserve"> in 2016. LEONI is celebrating its 100th anniversary in 2017.</w:t>
      </w:r>
    </w:p>
    <w:p w14:paraId="67C85574" w14:textId="77777777" w:rsidR="00E569A0" w:rsidRPr="002D5869" w:rsidRDefault="00E569A0" w:rsidP="00E569A0">
      <w:pPr>
        <w:pStyle w:val="MMKurzprofil"/>
        <w:rPr>
          <w:sz w:val="8"/>
          <w:szCs w:val="8"/>
          <w:lang w:val="en-GB"/>
        </w:rPr>
      </w:pPr>
    </w:p>
    <w:p w14:paraId="0B8328E6" w14:textId="77777777" w:rsidR="00E569A0" w:rsidRPr="002D5869" w:rsidRDefault="00BF4F0E" w:rsidP="005E0BBB">
      <w:pPr>
        <w:pStyle w:val="MMKurzprofil"/>
        <w:rPr>
          <w:lang w:val="en-GB"/>
        </w:rPr>
      </w:pPr>
      <w:r w:rsidRPr="002D5869">
        <w:rPr>
          <w:noProof/>
        </w:rPr>
        <w:drawing>
          <wp:inline distT="0" distB="0" distL="0" distR="0" wp14:anchorId="49E582D3" wp14:editId="04D8B6C4">
            <wp:extent cx="177800" cy="177800"/>
            <wp:effectExtent l="0" t="0" r="0" b="0"/>
            <wp:docPr id="6"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2D5869">
        <w:rPr>
          <w:lang w:val="en-GB"/>
        </w:rPr>
        <w:t xml:space="preserve"> </w:t>
      </w:r>
      <w:r w:rsidRPr="002D5869">
        <w:rPr>
          <w:noProof/>
        </w:rPr>
        <w:drawing>
          <wp:inline distT="0" distB="0" distL="0" distR="0" wp14:anchorId="08E83614" wp14:editId="4F6F4B92">
            <wp:extent cx="177800" cy="177800"/>
            <wp:effectExtent l="0" t="0" r="0" b="0"/>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1C4A64B" w14:textId="77777777" w:rsidR="00621EA1" w:rsidRPr="002D5869" w:rsidRDefault="00621EA1" w:rsidP="00621EA1">
      <w:pPr>
        <w:pStyle w:val="MMKurzprofilberschrift"/>
        <w:rPr>
          <w:lang w:val="en-GB"/>
        </w:rPr>
        <w:sectPr w:rsidR="00621EA1" w:rsidRPr="002D5869"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14:paraId="302C6191" w14:textId="77777777" w:rsidR="00621EA1" w:rsidRPr="002D5869" w:rsidRDefault="00621EA1" w:rsidP="00BF0C62">
      <w:pPr>
        <w:pStyle w:val="MMKurzprofilberschrift"/>
        <w:rPr>
          <w:lang w:val="en-GB"/>
        </w:rPr>
      </w:pPr>
      <w:r w:rsidRPr="002D5869">
        <w:rPr>
          <w:bCs/>
          <w:lang w:val="en-GB"/>
        </w:rPr>
        <w:t>Industry press contact</w:t>
      </w:r>
      <w:r w:rsidRPr="002D5869">
        <w:rPr>
          <w:bCs/>
          <w:lang w:val="en-GB"/>
        </w:rPr>
        <w:tab/>
        <w:t>Business press contact</w:t>
      </w:r>
    </w:p>
    <w:p w14:paraId="31A7B4BE" w14:textId="6E7A6C5F" w:rsidR="00BF0C62" w:rsidRPr="002D5869" w:rsidRDefault="00566D4C" w:rsidP="00BF0C62">
      <w:pPr>
        <w:pStyle w:val="MMKurzprofil"/>
        <w:tabs>
          <w:tab w:val="left" w:pos="4111"/>
        </w:tabs>
        <w:ind w:right="501"/>
        <w:rPr>
          <w:lang w:val="en-GB"/>
        </w:rPr>
      </w:pPr>
      <w:r w:rsidRPr="002D5869">
        <w:rPr>
          <w:lang w:val="en-GB"/>
        </w:rPr>
        <w:t xml:space="preserve">Holger </w:t>
      </w:r>
      <w:proofErr w:type="spellStart"/>
      <w:r w:rsidRPr="002D5869">
        <w:rPr>
          <w:lang w:val="en-GB"/>
        </w:rPr>
        <w:t>Lücking</w:t>
      </w:r>
      <w:proofErr w:type="spellEnd"/>
      <w:r w:rsidRPr="002D5869">
        <w:rPr>
          <w:lang w:val="en-GB"/>
        </w:rPr>
        <w:tab/>
        <w:t>Sven Schmidt</w:t>
      </w:r>
    </w:p>
    <w:p w14:paraId="09CDB84A" w14:textId="60D7DB1B" w:rsidR="00621EA1" w:rsidRPr="002D5869" w:rsidRDefault="00566D4C" w:rsidP="00BF0C62">
      <w:pPr>
        <w:pStyle w:val="MMKurzprofil"/>
        <w:tabs>
          <w:tab w:val="left" w:pos="4111"/>
        </w:tabs>
        <w:ind w:right="501"/>
        <w:rPr>
          <w:lang w:val="en-GB"/>
        </w:rPr>
      </w:pPr>
      <w:r w:rsidRPr="002D5869">
        <w:rPr>
          <w:lang w:val="en-GB"/>
        </w:rPr>
        <w:t>Director Marketing</w:t>
      </w:r>
      <w:r w:rsidRPr="002D5869">
        <w:rPr>
          <w:lang w:val="en-GB"/>
        </w:rPr>
        <w:tab/>
        <w:t>Corporate Public &amp; Media Relations</w:t>
      </w:r>
    </w:p>
    <w:p w14:paraId="3423AB80" w14:textId="6116B275" w:rsidR="00621EA1" w:rsidRPr="002D5869" w:rsidRDefault="00566D4C" w:rsidP="00BF0C62">
      <w:pPr>
        <w:pStyle w:val="MMKurzprofil"/>
        <w:tabs>
          <w:tab w:val="left" w:pos="4111"/>
        </w:tabs>
        <w:ind w:right="501"/>
        <w:rPr>
          <w:lang w:val="en-GB"/>
        </w:rPr>
      </w:pPr>
      <w:r w:rsidRPr="002D5869">
        <w:rPr>
          <w:lang w:val="en-GB"/>
        </w:rPr>
        <w:t xml:space="preserve">LEONI </w:t>
      </w:r>
      <w:proofErr w:type="spellStart"/>
      <w:r w:rsidRPr="002D5869">
        <w:rPr>
          <w:lang w:val="en-GB"/>
        </w:rPr>
        <w:t>Kabel</w:t>
      </w:r>
      <w:proofErr w:type="spellEnd"/>
      <w:r w:rsidRPr="002D5869">
        <w:rPr>
          <w:lang w:val="en-GB"/>
        </w:rPr>
        <w:t xml:space="preserve"> GmbH</w:t>
      </w:r>
      <w:r w:rsidRPr="002D5869">
        <w:rPr>
          <w:lang w:val="en-GB"/>
        </w:rPr>
        <w:tab/>
        <w:t>LEONI AG</w:t>
      </w:r>
    </w:p>
    <w:p w14:paraId="57772551" w14:textId="39A4D8E4" w:rsidR="00621EA1" w:rsidRPr="002D5869" w:rsidRDefault="00621EA1" w:rsidP="00BF0C62">
      <w:pPr>
        <w:pStyle w:val="MMKurzprofil"/>
        <w:tabs>
          <w:tab w:val="clear" w:pos="8505"/>
          <w:tab w:val="left" w:pos="851"/>
          <w:tab w:val="left" w:pos="4111"/>
        </w:tabs>
        <w:ind w:right="501"/>
        <w:rPr>
          <w:lang w:val="en-GB"/>
        </w:rPr>
      </w:pPr>
      <w:r w:rsidRPr="002D5869">
        <w:rPr>
          <w:lang w:val="en-GB"/>
        </w:rPr>
        <w:t>Phone</w:t>
      </w:r>
      <w:r w:rsidRPr="002D5869">
        <w:rPr>
          <w:lang w:val="en-GB"/>
        </w:rPr>
        <w:tab/>
        <w:t>+49 5221 763 582</w:t>
      </w:r>
      <w:r w:rsidRPr="002D5869">
        <w:rPr>
          <w:lang w:val="en-GB"/>
        </w:rPr>
        <w:tab/>
        <w:t>Phone</w:t>
      </w:r>
      <w:r w:rsidRPr="002D5869">
        <w:rPr>
          <w:lang w:val="en-GB"/>
        </w:rPr>
        <w:tab/>
        <w:t>+49 911 2023-467</w:t>
      </w:r>
    </w:p>
    <w:p w14:paraId="10DF69C6" w14:textId="6899E776" w:rsidR="00621EA1" w:rsidRPr="002D5869" w:rsidRDefault="00621EA1" w:rsidP="00BF0C62">
      <w:pPr>
        <w:pStyle w:val="MMKurzprofil"/>
        <w:tabs>
          <w:tab w:val="clear" w:pos="8505"/>
          <w:tab w:val="left" w:pos="851"/>
          <w:tab w:val="left" w:pos="4111"/>
        </w:tabs>
        <w:ind w:right="501"/>
        <w:rPr>
          <w:lang w:val="en-GB"/>
        </w:rPr>
      </w:pPr>
      <w:r w:rsidRPr="002D5869">
        <w:rPr>
          <w:lang w:val="en-GB"/>
        </w:rPr>
        <w:t>Fax</w:t>
      </w:r>
      <w:r w:rsidRPr="002D5869">
        <w:rPr>
          <w:lang w:val="en-GB"/>
        </w:rPr>
        <w:tab/>
        <w:t>+49 5221 763 403</w:t>
      </w:r>
      <w:r w:rsidRPr="002D5869">
        <w:rPr>
          <w:lang w:val="en-GB"/>
        </w:rPr>
        <w:tab/>
        <w:t>Fax</w:t>
      </w:r>
      <w:r w:rsidRPr="002D5869">
        <w:rPr>
          <w:lang w:val="en-GB"/>
        </w:rPr>
        <w:tab/>
        <w:t>+49 911 2023-231</w:t>
      </w:r>
    </w:p>
    <w:p w14:paraId="65E98022" w14:textId="094FD11D" w:rsidR="00BF0C62" w:rsidRPr="002D5869" w:rsidRDefault="00621EA1" w:rsidP="00BF0C62">
      <w:pPr>
        <w:pStyle w:val="MMKurzprofil"/>
        <w:tabs>
          <w:tab w:val="clear" w:pos="8505"/>
          <w:tab w:val="left" w:pos="851"/>
          <w:tab w:val="left" w:pos="4111"/>
        </w:tabs>
        <w:ind w:right="501"/>
        <w:rPr>
          <w:lang w:val="en-GB"/>
        </w:rPr>
      </w:pPr>
      <w:r w:rsidRPr="002D5869">
        <w:rPr>
          <w:lang w:val="en-GB"/>
        </w:rPr>
        <w:t>Email</w:t>
      </w:r>
      <w:r w:rsidRPr="002D5869">
        <w:rPr>
          <w:lang w:val="en-GB"/>
        </w:rPr>
        <w:tab/>
      </w:r>
      <w:hyperlink r:id="rId18" w:history="1">
        <w:r w:rsidR="005F2CE1" w:rsidRPr="00C104E9">
          <w:rPr>
            <w:rStyle w:val="Hyperlink"/>
            <w:lang w:val="en-GB"/>
          </w:rPr>
          <w:t>holger.luecking@leoni.com</w:t>
        </w:r>
      </w:hyperlink>
      <w:r w:rsidRPr="002D5869">
        <w:rPr>
          <w:rStyle w:val="Hyperlink"/>
          <w:u w:val="none"/>
          <w:lang w:val="en-GB"/>
        </w:rPr>
        <w:t xml:space="preserve"> </w:t>
      </w:r>
      <w:r w:rsidRPr="002D5869">
        <w:rPr>
          <w:rStyle w:val="Hyperlink"/>
          <w:u w:val="none"/>
          <w:lang w:val="en-GB"/>
        </w:rPr>
        <w:tab/>
      </w:r>
      <w:r w:rsidRPr="002D5869">
        <w:rPr>
          <w:lang w:val="en-GB"/>
        </w:rPr>
        <w:t>Email</w:t>
      </w:r>
      <w:r w:rsidRPr="002D5869">
        <w:rPr>
          <w:lang w:val="en-GB"/>
        </w:rPr>
        <w:tab/>
      </w:r>
      <w:hyperlink r:id="rId19" w:history="1">
        <w:r w:rsidRPr="002D5869">
          <w:rPr>
            <w:rStyle w:val="Hyperlink"/>
            <w:lang w:val="en-GB"/>
          </w:rPr>
          <w:t>presse@leoni.com</w:t>
        </w:r>
      </w:hyperlink>
    </w:p>
    <w:sectPr w:rsidR="00BF0C62" w:rsidRPr="002D586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FD93" w14:textId="77777777" w:rsidR="00B914D6" w:rsidRPr="00A44C71" w:rsidRDefault="00B914D6">
      <w:pPr>
        <w:rPr>
          <w:sz w:val="16"/>
        </w:rPr>
      </w:pPr>
      <w:r>
        <w:separator/>
      </w:r>
    </w:p>
  </w:endnote>
  <w:endnote w:type="continuationSeparator" w:id="0">
    <w:p w14:paraId="51A38044" w14:textId="77777777" w:rsidR="00B914D6" w:rsidRPr="00A44C71" w:rsidRDefault="00B914D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327E2595" w:rsidR="00441012" w:rsidRPr="0058786A" w:rsidRDefault="0058786A" w:rsidP="00B22C71">
    <w:pPr>
      <w:pStyle w:val="Fuzeile"/>
      <w:tabs>
        <w:tab w:val="clear" w:pos="4536"/>
        <w:tab w:val="left" w:pos="28"/>
        <w:tab w:val="left" w:pos="142"/>
        <w:tab w:val="left" w:pos="1843"/>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iCs/>
        <w:sz w:val="16"/>
        <w:szCs w:val="16"/>
        <w:lang w:val="en-GB"/>
      </w:rPr>
      <w:t xml:space="preserve">Page </w:t>
    </w:r>
    <w:r>
      <w:rPr>
        <w:rStyle w:val="Seitenzahl"/>
        <w:rFonts w:ascii="Arial" w:hAnsi="Arial" w:cs="Arial"/>
        <w:i/>
        <w:iCs/>
        <w:sz w:val="16"/>
        <w:szCs w:val="16"/>
        <w:lang w:val="en-GB"/>
      </w:rPr>
      <w:fldChar w:fldCharType="begin"/>
    </w:r>
    <w:r>
      <w:rPr>
        <w:rStyle w:val="Seitenzahl"/>
        <w:rFonts w:ascii="Arial" w:hAnsi="Arial" w:cs="Arial"/>
        <w:i/>
        <w:iCs/>
        <w:sz w:val="16"/>
        <w:szCs w:val="16"/>
        <w:lang w:val="en-GB"/>
      </w:rPr>
      <w:instrText xml:space="preserve"> PAGE </w:instrText>
    </w:r>
    <w:r>
      <w:rPr>
        <w:rStyle w:val="Seitenzahl"/>
        <w:rFonts w:ascii="Arial" w:hAnsi="Arial" w:cs="Arial"/>
        <w:i/>
        <w:iCs/>
        <w:sz w:val="16"/>
        <w:szCs w:val="16"/>
        <w:lang w:val="en-GB"/>
      </w:rPr>
      <w:fldChar w:fldCharType="separate"/>
    </w:r>
    <w:r w:rsidR="00EA799B">
      <w:rPr>
        <w:rStyle w:val="Seitenzahl"/>
        <w:rFonts w:ascii="Arial" w:hAnsi="Arial" w:cs="Arial"/>
        <w:i/>
        <w:iCs/>
        <w:noProof/>
        <w:sz w:val="16"/>
        <w:szCs w:val="16"/>
        <w:lang w:val="en-GB"/>
      </w:rPr>
      <w:t>1</w:t>
    </w:r>
    <w:r>
      <w:rPr>
        <w:rStyle w:val="Seitenzahl"/>
        <w:rFonts w:ascii="Arial" w:hAnsi="Arial" w:cs="Arial"/>
        <w:i/>
        <w:iCs/>
        <w:sz w:val="16"/>
        <w:szCs w:val="16"/>
        <w:lang w:val="en-GB"/>
      </w:rPr>
      <w:fldChar w:fldCharType="end"/>
    </w:r>
    <w:r>
      <w:rPr>
        <w:rStyle w:val="Seitenzahl"/>
        <w:rFonts w:ascii="Arial" w:hAnsi="Arial" w:cs="Arial"/>
        <w:i/>
        <w:iCs/>
        <w:sz w:val="16"/>
        <w:szCs w:val="16"/>
        <w:lang w:val="en-GB"/>
      </w:rPr>
      <w:t xml:space="preserve"> of </w:t>
    </w:r>
    <w:r>
      <w:rPr>
        <w:rStyle w:val="Seitenzahl"/>
        <w:rFonts w:ascii="Arial" w:hAnsi="Arial" w:cs="Arial"/>
        <w:i/>
        <w:iCs/>
        <w:sz w:val="16"/>
        <w:szCs w:val="16"/>
        <w:lang w:val="en-GB"/>
      </w:rPr>
      <w:fldChar w:fldCharType="begin"/>
    </w:r>
    <w:r>
      <w:rPr>
        <w:rStyle w:val="Seitenzahl"/>
        <w:rFonts w:ascii="Arial" w:hAnsi="Arial" w:cs="Arial"/>
        <w:i/>
        <w:iCs/>
        <w:sz w:val="16"/>
        <w:szCs w:val="16"/>
        <w:lang w:val="en-GB"/>
      </w:rPr>
      <w:instrText xml:space="preserve"> NUMPAGES </w:instrText>
    </w:r>
    <w:r>
      <w:rPr>
        <w:rStyle w:val="Seitenzahl"/>
        <w:rFonts w:ascii="Arial" w:hAnsi="Arial" w:cs="Arial"/>
        <w:i/>
        <w:iCs/>
        <w:sz w:val="16"/>
        <w:szCs w:val="16"/>
        <w:lang w:val="en-GB"/>
      </w:rPr>
      <w:fldChar w:fldCharType="separate"/>
    </w:r>
    <w:r w:rsidR="00EA799B">
      <w:rPr>
        <w:rStyle w:val="Seitenzahl"/>
        <w:rFonts w:ascii="Arial" w:hAnsi="Arial" w:cs="Arial"/>
        <w:i/>
        <w:iCs/>
        <w:noProof/>
        <w:sz w:val="16"/>
        <w:szCs w:val="16"/>
        <w:lang w:val="en-GB"/>
      </w:rPr>
      <w:t>2</w:t>
    </w:r>
    <w:r>
      <w:rPr>
        <w:rStyle w:val="Seitenzahl"/>
        <w:rFonts w:ascii="Arial" w:hAnsi="Arial" w:cs="Arial"/>
        <w:sz w:val="16"/>
        <w:szCs w:val="16"/>
        <w:lang w:val="en-GB"/>
      </w:rPr>
      <w:fldChar w:fldCharType="end"/>
    </w:r>
    <w:r>
      <w:rPr>
        <w:lang w:val="en-GB"/>
      </w:rPr>
      <w:tab/>
    </w:r>
    <w:r>
      <w:rPr>
        <w:lang w:val="en-GB"/>
      </w:rPr>
      <w:tab/>
    </w:r>
    <w:r>
      <w:rPr>
        <w:lang w:val="en-GB"/>
      </w:rPr>
      <w:tab/>
    </w:r>
    <w:r>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b/>
        <w:bCs/>
        <w:lang w:val="en-GB"/>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DC4B" w14:textId="77777777" w:rsidR="00B914D6" w:rsidRPr="00A44C71" w:rsidRDefault="00B914D6">
      <w:pPr>
        <w:rPr>
          <w:sz w:val="16"/>
        </w:rPr>
      </w:pPr>
      <w:r>
        <w:separator/>
      </w:r>
    </w:p>
  </w:footnote>
  <w:footnote w:type="continuationSeparator" w:id="0">
    <w:p w14:paraId="1586C39D" w14:textId="77777777" w:rsidR="00B914D6" w:rsidRPr="00A44C71" w:rsidRDefault="00B914D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bCs/>
        <w:sz w:val="20"/>
        <w:szCs w:val="20"/>
        <w:lang w:val="en-GB"/>
      </w:rPr>
      <w:t>PRESS RELEASE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E54E20"/>
    <w:multiLevelType w:val="hybridMultilevel"/>
    <w:tmpl w:val="76EE0898"/>
    <w:lvl w:ilvl="0" w:tplc="8514B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453F9"/>
    <w:rsid w:val="00067DC2"/>
    <w:rsid w:val="000A0538"/>
    <w:rsid w:val="000A0822"/>
    <w:rsid w:val="000A32BC"/>
    <w:rsid w:val="000A358B"/>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37E25"/>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E33E0"/>
    <w:rsid w:val="00207FC6"/>
    <w:rsid w:val="00210B6A"/>
    <w:rsid w:val="00211D05"/>
    <w:rsid w:val="00236B97"/>
    <w:rsid w:val="00240866"/>
    <w:rsid w:val="00245C9E"/>
    <w:rsid w:val="00260A78"/>
    <w:rsid w:val="002630D8"/>
    <w:rsid w:val="00264325"/>
    <w:rsid w:val="00267D79"/>
    <w:rsid w:val="00275810"/>
    <w:rsid w:val="00282098"/>
    <w:rsid w:val="002929B6"/>
    <w:rsid w:val="002956A9"/>
    <w:rsid w:val="0029603C"/>
    <w:rsid w:val="002B325C"/>
    <w:rsid w:val="002B7AC7"/>
    <w:rsid w:val="002B7BFA"/>
    <w:rsid w:val="002C118D"/>
    <w:rsid w:val="002D3B77"/>
    <w:rsid w:val="002D5869"/>
    <w:rsid w:val="002E1D60"/>
    <w:rsid w:val="00310097"/>
    <w:rsid w:val="003118F1"/>
    <w:rsid w:val="00320044"/>
    <w:rsid w:val="00325868"/>
    <w:rsid w:val="00356C22"/>
    <w:rsid w:val="00361CF2"/>
    <w:rsid w:val="00362050"/>
    <w:rsid w:val="00364DCD"/>
    <w:rsid w:val="00382198"/>
    <w:rsid w:val="00397AC4"/>
    <w:rsid w:val="003C6AAE"/>
    <w:rsid w:val="003D2799"/>
    <w:rsid w:val="003E43B4"/>
    <w:rsid w:val="003E4B96"/>
    <w:rsid w:val="003F74D0"/>
    <w:rsid w:val="00404468"/>
    <w:rsid w:val="004143C5"/>
    <w:rsid w:val="00415392"/>
    <w:rsid w:val="00421483"/>
    <w:rsid w:val="00422B44"/>
    <w:rsid w:val="00432245"/>
    <w:rsid w:val="00441012"/>
    <w:rsid w:val="00441963"/>
    <w:rsid w:val="0045071B"/>
    <w:rsid w:val="004547BF"/>
    <w:rsid w:val="00463734"/>
    <w:rsid w:val="00471C53"/>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66BD1"/>
    <w:rsid w:val="00566D4C"/>
    <w:rsid w:val="00581236"/>
    <w:rsid w:val="0058786A"/>
    <w:rsid w:val="005907E2"/>
    <w:rsid w:val="005A72D9"/>
    <w:rsid w:val="005B4DC3"/>
    <w:rsid w:val="005C5351"/>
    <w:rsid w:val="005D4C87"/>
    <w:rsid w:val="005D550E"/>
    <w:rsid w:val="005E0BBB"/>
    <w:rsid w:val="005F2CE1"/>
    <w:rsid w:val="00600E53"/>
    <w:rsid w:val="00614A49"/>
    <w:rsid w:val="0061798D"/>
    <w:rsid w:val="00621EA1"/>
    <w:rsid w:val="00631FB1"/>
    <w:rsid w:val="0064261A"/>
    <w:rsid w:val="006457CF"/>
    <w:rsid w:val="00654989"/>
    <w:rsid w:val="006611CF"/>
    <w:rsid w:val="00683EF3"/>
    <w:rsid w:val="006A76CA"/>
    <w:rsid w:val="006C5546"/>
    <w:rsid w:val="006C6A78"/>
    <w:rsid w:val="006D08BD"/>
    <w:rsid w:val="006D18B5"/>
    <w:rsid w:val="006D36F9"/>
    <w:rsid w:val="006E0029"/>
    <w:rsid w:val="006E3C80"/>
    <w:rsid w:val="006F0BE8"/>
    <w:rsid w:val="006F2E95"/>
    <w:rsid w:val="006F435B"/>
    <w:rsid w:val="006F4393"/>
    <w:rsid w:val="006F78FE"/>
    <w:rsid w:val="00720539"/>
    <w:rsid w:val="00721853"/>
    <w:rsid w:val="00724871"/>
    <w:rsid w:val="007420F8"/>
    <w:rsid w:val="007430ED"/>
    <w:rsid w:val="00746469"/>
    <w:rsid w:val="00765E37"/>
    <w:rsid w:val="00772C01"/>
    <w:rsid w:val="007747B6"/>
    <w:rsid w:val="00783A5E"/>
    <w:rsid w:val="007864F1"/>
    <w:rsid w:val="007877C9"/>
    <w:rsid w:val="00794E33"/>
    <w:rsid w:val="007B6E96"/>
    <w:rsid w:val="007C3759"/>
    <w:rsid w:val="007D50AF"/>
    <w:rsid w:val="007D7D60"/>
    <w:rsid w:val="007E790D"/>
    <w:rsid w:val="007F3212"/>
    <w:rsid w:val="008045E1"/>
    <w:rsid w:val="00821BA4"/>
    <w:rsid w:val="0083522C"/>
    <w:rsid w:val="008446CD"/>
    <w:rsid w:val="008476A3"/>
    <w:rsid w:val="00871A91"/>
    <w:rsid w:val="00871F36"/>
    <w:rsid w:val="00883645"/>
    <w:rsid w:val="00890148"/>
    <w:rsid w:val="008920B0"/>
    <w:rsid w:val="008B1883"/>
    <w:rsid w:val="008D26BA"/>
    <w:rsid w:val="008D6717"/>
    <w:rsid w:val="008E7760"/>
    <w:rsid w:val="008F1C7D"/>
    <w:rsid w:val="008F5F48"/>
    <w:rsid w:val="00906898"/>
    <w:rsid w:val="0091224E"/>
    <w:rsid w:val="00923D78"/>
    <w:rsid w:val="00936962"/>
    <w:rsid w:val="0094368A"/>
    <w:rsid w:val="00943EC8"/>
    <w:rsid w:val="009613DC"/>
    <w:rsid w:val="00961415"/>
    <w:rsid w:val="00967E91"/>
    <w:rsid w:val="009714B0"/>
    <w:rsid w:val="00977A5F"/>
    <w:rsid w:val="00977A87"/>
    <w:rsid w:val="009A05EE"/>
    <w:rsid w:val="009A1070"/>
    <w:rsid w:val="009B48FF"/>
    <w:rsid w:val="009B564D"/>
    <w:rsid w:val="009C0091"/>
    <w:rsid w:val="009C6B13"/>
    <w:rsid w:val="009D0501"/>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22C71"/>
    <w:rsid w:val="00B3540F"/>
    <w:rsid w:val="00B45E40"/>
    <w:rsid w:val="00B466F2"/>
    <w:rsid w:val="00B67561"/>
    <w:rsid w:val="00B70B1A"/>
    <w:rsid w:val="00B71C6F"/>
    <w:rsid w:val="00B838CA"/>
    <w:rsid w:val="00B914D6"/>
    <w:rsid w:val="00B96DE2"/>
    <w:rsid w:val="00BA0052"/>
    <w:rsid w:val="00BB1A73"/>
    <w:rsid w:val="00BB367E"/>
    <w:rsid w:val="00BC5FE7"/>
    <w:rsid w:val="00BD22AC"/>
    <w:rsid w:val="00BD2643"/>
    <w:rsid w:val="00BD4058"/>
    <w:rsid w:val="00BF0C62"/>
    <w:rsid w:val="00BF2029"/>
    <w:rsid w:val="00BF322E"/>
    <w:rsid w:val="00BF4F0E"/>
    <w:rsid w:val="00BF5681"/>
    <w:rsid w:val="00BF7DEC"/>
    <w:rsid w:val="00C03D20"/>
    <w:rsid w:val="00C108BC"/>
    <w:rsid w:val="00C11645"/>
    <w:rsid w:val="00C1516A"/>
    <w:rsid w:val="00C346E2"/>
    <w:rsid w:val="00C4636C"/>
    <w:rsid w:val="00C6770A"/>
    <w:rsid w:val="00C70F49"/>
    <w:rsid w:val="00C7427E"/>
    <w:rsid w:val="00C900A9"/>
    <w:rsid w:val="00C93BD3"/>
    <w:rsid w:val="00C96EBA"/>
    <w:rsid w:val="00CA481B"/>
    <w:rsid w:val="00CA4B57"/>
    <w:rsid w:val="00CC08C7"/>
    <w:rsid w:val="00CF503F"/>
    <w:rsid w:val="00D04407"/>
    <w:rsid w:val="00D1225B"/>
    <w:rsid w:val="00D15735"/>
    <w:rsid w:val="00D16570"/>
    <w:rsid w:val="00D22ED7"/>
    <w:rsid w:val="00D330E4"/>
    <w:rsid w:val="00D413F1"/>
    <w:rsid w:val="00D464AD"/>
    <w:rsid w:val="00D47FA5"/>
    <w:rsid w:val="00D64733"/>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10E9"/>
    <w:rsid w:val="00E31781"/>
    <w:rsid w:val="00E33130"/>
    <w:rsid w:val="00E358C1"/>
    <w:rsid w:val="00E45475"/>
    <w:rsid w:val="00E455C6"/>
    <w:rsid w:val="00E569A0"/>
    <w:rsid w:val="00E60DE6"/>
    <w:rsid w:val="00E616E2"/>
    <w:rsid w:val="00E76BA0"/>
    <w:rsid w:val="00E93051"/>
    <w:rsid w:val="00EA5195"/>
    <w:rsid w:val="00EA799B"/>
    <w:rsid w:val="00EC0A0C"/>
    <w:rsid w:val="00EC0E74"/>
    <w:rsid w:val="00EC6520"/>
    <w:rsid w:val="00ED1040"/>
    <w:rsid w:val="00ED47BD"/>
    <w:rsid w:val="00EE23EA"/>
    <w:rsid w:val="00EE2E2D"/>
    <w:rsid w:val="00EE3329"/>
    <w:rsid w:val="00F16767"/>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F2690"/>
    <w:rsid w:val="00FF35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CB77E55"/>
  <w15:docId w15:val="{22F0E44B-74A2-4294-A1E1-EE68EF7B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baupvo" TargetMode="External"/><Relationship Id="rId13" Type="http://schemas.openxmlformats.org/officeDocument/2006/relationships/image" Target="media/image2.png"/><Relationship Id="rId18" Type="http://schemas.openxmlformats.org/officeDocument/2006/relationships/hyperlink" Target="mailto:holger.luecking@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s://www.leoni.com/en/press/releases/details/low-fire-hazard-cables-from-leoni-enhance-safety-in-building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C423-D97F-4A47-9038-F170B67E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F43542A0.dotm</Template>
  <TotalTime>0</TotalTime>
  <Pages>2</Pages>
  <Words>538</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3907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2011-02-14T13:56:00Z</cp:lastPrinted>
  <dcterms:created xsi:type="dcterms:W3CDTF">2017-06-08T09:39:00Z</dcterms:created>
  <dcterms:modified xsi:type="dcterms:W3CDTF">2017-06-12T16:57:00Z</dcterms:modified>
</cp:coreProperties>
</file>