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6D" w:rsidRPr="00FC4C0F" w:rsidRDefault="0036191A" w:rsidP="0065356D">
      <w:pPr>
        <w:pStyle w:val="MMU1"/>
        <w:rPr>
          <w:lang w:val="en-US"/>
        </w:rPr>
      </w:pPr>
      <w:r w:rsidRPr="00FC4C0F">
        <w:rPr>
          <w:lang w:val="en-US"/>
        </w:rPr>
        <w:t xml:space="preserve">Leoni habilita mayores rangos para la transferencia de datos a 25 Gbit/s con una nueva generación de cables de cobre </w:t>
      </w:r>
    </w:p>
    <w:p w:rsidR="0036191A" w:rsidRPr="00FC4C0F" w:rsidRDefault="0036191A" w:rsidP="0036191A">
      <w:pPr>
        <w:pStyle w:val="MMU2"/>
        <w:rPr>
          <w:lang w:val="en-US"/>
        </w:rPr>
      </w:pPr>
      <w:r>
        <w:rPr>
          <w:lang w:val="es-MX"/>
        </w:rPr>
        <w:t>La nueva tecnología de producción mejora la integridad de la señal de 25s de ParaLink a más de 20 GHz</w:t>
      </w:r>
    </w:p>
    <w:p w:rsidR="0036191A" w:rsidRPr="00FC4C0F" w:rsidRDefault="0036191A" w:rsidP="0065356D">
      <w:pPr>
        <w:pStyle w:val="MMVorspann"/>
        <w:rPr>
          <w:snapToGrid/>
          <w:lang w:val="en-US"/>
        </w:rPr>
      </w:pPr>
      <w:proofErr w:type="spellStart"/>
      <w:r>
        <w:rPr>
          <w:snapToGrid/>
          <w:lang w:val="es-MX"/>
        </w:rPr>
        <w:t>Friesoythe</w:t>
      </w:r>
      <w:proofErr w:type="spellEnd"/>
      <w:r>
        <w:rPr>
          <w:snapToGrid/>
          <w:lang w:val="es-MX"/>
        </w:rPr>
        <w:t xml:space="preserve">, </w:t>
      </w:r>
      <w:r w:rsidR="00FC4C0F">
        <w:rPr>
          <w:snapToGrid/>
          <w:lang w:val="es-MX"/>
        </w:rPr>
        <w:t>03</w:t>
      </w:r>
      <w:r>
        <w:rPr>
          <w:snapToGrid/>
          <w:lang w:val="es-MX"/>
        </w:rPr>
        <w:t xml:space="preserve"> de agosto de 2017 – </w:t>
      </w:r>
      <w:r>
        <w:rPr>
          <w:lang w:val="es-MX"/>
        </w:rPr>
        <w:t xml:space="preserve">Con la variante 25s de ParaLink de su línea de producción ParaLink, Leoini, </w:t>
      </w:r>
      <w:r>
        <w:rPr>
          <w:snapToGrid/>
          <w:lang w:val="es-MX"/>
        </w:rPr>
        <w:t xml:space="preserve">el proveedor líder europeo de cables y sistemas de cables al sector industrial y a otras industrias, </w:t>
      </w:r>
      <w:r>
        <w:rPr>
          <w:lang w:val="es-MX"/>
        </w:rPr>
        <w:t>ofrece un nuevo y exclusivo producto al igual que un concepto de manufactura en el campo de la tecnología de cable axial doble.</w:t>
      </w:r>
      <w:r>
        <w:rPr>
          <w:b w:val="0"/>
          <w:bCs w:val="0"/>
          <w:lang w:val="es-MX"/>
        </w:rPr>
        <w:t xml:space="preserve"> </w:t>
      </w:r>
      <w:r>
        <w:rPr>
          <w:lang w:val="es-MX"/>
        </w:rPr>
        <w:t xml:space="preserve">“25s” se refiere a una transferencia de 25 Gbit/s por </w:t>
      </w:r>
      <w:r w:rsidRPr="00FC4C0F">
        <w:rPr>
          <w:lang w:val="es-MX"/>
        </w:rPr>
        <w:t>par y una piel adicional, es decir, un recubrimiento sobre cada par principal individual.</w:t>
      </w:r>
      <w:r w:rsidRPr="00FC4C0F">
        <w:rPr>
          <w:bCs w:val="0"/>
          <w:lang w:val="es-MX"/>
        </w:rPr>
        <w:t xml:space="preserve"> Este nuevo diseño de par mejora la integridad de la señal cuando se transmiten datos a altas frecuencias. La mejora en las lecturas de atenuación facilita el uso de cables más delgados a lo largo de las mismas sendas de transmisión en centros informáticos muy saturados - una ventaja fundamental sobre los productos de la competencia.</w:t>
      </w:r>
    </w:p>
    <w:p w:rsidR="0065356D" w:rsidRPr="00FC4C0F" w:rsidRDefault="0036191A" w:rsidP="0065356D">
      <w:pPr>
        <w:pStyle w:val="MMFlietext"/>
        <w:rPr>
          <w:lang w:val="en-US"/>
        </w:rPr>
      </w:pPr>
      <w:r>
        <w:rPr>
          <w:lang w:val="es-MX"/>
        </w:rPr>
        <w:t xml:space="preserve">La variante </w:t>
      </w:r>
      <w:proofErr w:type="spellStart"/>
      <w:r>
        <w:rPr>
          <w:lang w:val="es-MX"/>
        </w:rPr>
        <w:t>ParaLink</w:t>
      </w:r>
      <w:proofErr w:type="spellEnd"/>
      <w:r>
        <w:rPr>
          <w:lang w:val="es-MX"/>
        </w:rPr>
        <w:t xml:space="preserve"> más reciente de Leoni representa un enorme paso en el desarrollo de conexiones de cobre de alto rendimiento con baja pérdida de atenuación para la transmisión de datos de banda ancha en los centros informáticos. Con las propiedades eléctricas optimizadas, ParaLink 25s prepara el camino para los futuros estándares de dichos centros de datos, como lo son QSFP-DD y OSFP, a una velocidad de transferencia de 400 Gbit/s, la mayoría de la cual será a través de cobre. </w:t>
      </w:r>
    </w:p>
    <w:p w:rsidR="0036191A" w:rsidRPr="00FC4C0F" w:rsidRDefault="00FC4C0F" w:rsidP="00FC4C0F">
      <w:pPr>
        <w:pStyle w:val="MMZwischenberschrift"/>
        <w:rPr>
          <w:lang w:val="en-US"/>
        </w:rPr>
      </w:pPr>
      <w:r w:rsidRPr="00FC4C0F">
        <w:t xml:space="preserve">Skin 4 </w:t>
      </w:r>
      <w:proofErr w:type="spellStart"/>
      <w:r w:rsidRPr="00FC4C0F">
        <w:t>Speed</w:t>
      </w:r>
      <w:proofErr w:type="spellEnd"/>
    </w:p>
    <w:p w:rsidR="0036191A" w:rsidRPr="00FC4C0F" w:rsidRDefault="0036191A" w:rsidP="0036191A">
      <w:pPr>
        <w:pStyle w:val="MMFlietext"/>
        <w:rPr>
          <w:lang w:val="en-US"/>
        </w:rPr>
      </w:pPr>
      <w:r>
        <w:rPr>
          <w:lang w:val="es-MX"/>
        </w:rPr>
        <w:t xml:space="preserve">Un nuevo diseño del par es lo que ofrece la innovación: aun cuando ParaLink 23 ya ofrece la transferencia confiable de 25 Gbit/s por par de datos a través de cobre, una funda extruída sobre los pares principales individuales optimiza aun más las velocidades de transferencia eléctrica de ParaLink 25s. Gracias al diseño del producto patentado las lecturas de atenuación se mejoran en hasta un 20% en comparación con ParaLink 23. Por lo tanto hace posible las sendas </w:t>
      </w:r>
      <w:r>
        <w:rPr>
          <w:lang w:val="es-MX"/>
        </w:rPr>
        <w:lastRenderedPageBreak/>
        <w:t xml:space="preserve">de transmisión más largas. Cuando, por ejemplo, para un cable ParaLink 23 con AWG 30 transfiere 25 Gbit/s a lo largo de una longitud de </w:t>
      </w:r>
      <w:r w:rsidR="00FC4C0F">
        <w:rPr>
          <w:lang w:val="es-MX"/>
        </w:rPr>
        <w:t>2 m (</w:t>
      </w:r>
      <w:r>
        <w:rPr>
          <w:lang w:val="es-MX"/>
        </w:rPr>
        <w:t xml:space="preserve">6.56 </w:t>
      </w:r>
      <w:r w:rsidR="00FC4C0F">
        <w:rPr>
          <w:lang w:val="es-MX"/>
        </w:rPr>
        <w:t>ft</w:t>
      </w:r>
      <w:r>
        <w:rPr>
          <w:lang w:val="es-MX"/>
        </w:rPr>
        <w:t xml:space="preserve">), </w:t>
      </w:r>
      <w:proofErr w:type="spellStart"/>
      <w:r>
        <w:rPr>
          <w:lang w:val="es-MX"/>
        </w:rPr>
        <w:t>ParaLink</w:t>
      </w:r>
      <w:proofErr w:type="spellEnd"/>
      <w:r>
        <w:rPr>
          <w:lang w:val="es-MX"/>
        </w:rPr>
        <w:t xml:space="preserve"> 25s logra una senda de transmisión de 3 m</w:t>
      </w:r>
      <w:r w:rsidR="00FC4C0F">
        <w:rPr>
          <w:lang w:val="es-MX"/>
        </w:rPr>
        <w:t xml:space="preserve"> (9.84 ft)</w:t>
      </w:r>
      <w:r>
        <w:rPr>
          <w:lang w:val="es-MX"/>
        </w:rPr>
        <w:t xml:space="preserve"> con el mismo grosor de cable. Por otro lado, se pueden usar cables más delgados para las mismas sendas de transmisión. Leoni fabrica cables ParaLink 25s con AWG 26, 28 y 30 como un par simple o en versiones con 2, 4, 8 o 16 pares principales. La chaqueta del cable se puede especificar para que se fabrique con PVC o un material libre de halógeno. </w:t>
      </w:r>
    </w:p>
    <w:p w:rsidR="00F76833" w:rsidRPr="00FC4C0F" w:rsidRDefault="00F76833" w:rsidP="0065356D">
      <w:pPr>
        <w:rPr>
          <w:rFonts w:ascii="Arial" w:hAnsi="Arial" w:cs="Arial"/>
          <w:i/>
          <w:sz w:val="22"/>
          <w:szCs w:val="22"/>
          <w:lang w:val="en-US"/>
        </w:rPr>
      </w:pPr>
      <w:r>
        <w:rPr>
          <w:rFonts w:ascii="Arial" w:hAnsi="Arial" w:cs="Arial"/>
          <w:i/>
          <w:iCs/>
          <w:sz w:val="22"/>
          <w:szCs w:val="22"/>
          <w:lang w:val="es-MX"/>
        </w:rPr>
        <w:t>(2,</w:t>
      </w:r>
      <w:r w:rsidR="00FC4C0F">
        <w:rPr>
          <w:rFonts w:ascii="Arial" w:hAnsi="Arial" w:cs="Arial"/>
          <w:i/>
          <w:iCs/>
          <w:sz w:val="22"/>
          <w:szCs w:val="22"/>
          <w:lang w:val="es-MX"/>
        </w:rPr>
        <w:t>559</w:t>
      </w:r>
      <w:r>
        <w:rPr>
          <w:rFonts w:ascii="Arial" w:hAnsi="Arial" w:cs="Arial"/>
          <w:i/>
          <w:iCs/>
          <w:sz w:val="22"/>
          <w:szCs w:val="22"/>
          <w:lang w:val="es-MX"/>
        </w:rPr>
        <w:t xml:space="preserve"> caracteres incluyendo espacios)</w:t>
      </w:r>
    </w:p>
    <w:p w:rsidR="00ED1E72" w:rsidRPr="00FC1465" w:rsidRDefault="00601C51" w:rsidP="00ED1E72">
      <w:pPr>
        <w:spacing w:before="120"/>
        <w:ind w:right="1852"/>
        <w:rPr>
          <w:rFonts w:ascii="Arial" w:hAnsi="Arial" w:cs="Arial"/>
          <w:i/>
          <w:sz w:val="22"/>
          <w:szCs w:val="22"/>
          <w:lang w:val="en-GB"/>
        </w:rPr>
      </w:pPr>
      <w:r>
        <w:rPr>
          <w:rFonts w:ascii="Arial" w:hAnsi="Arial" w:cs="Arial"/>
          <w:sz w:val="36"/>
          <w:szCs w:val="36"/>
          <w:lang w:val="es-MX"/>
        </w:rPr>
        <w:sym w:font="Wingdings" w:char="F046"/>
      </w:r>
      <w:r>
        <w:rPr>
          <w:rFonts w:ascii="Arial" w:hAnsi="Arial" w:cs="Arial"/>
          <w:i/>
          <w:iCs/>
          <w:sz w:val="20"/>
          <w:lang w:val="es-MX"/>
        </w:rPr>
        <w:t xml:space="preserve"> </w:t>
      </w:r>
      <w:r>
        <w:rPr>
          <w:rFonts w:ascii="Arial" w:hAnsi="Arial" w:cs="Arial"/>
          <w:i/>
          <w:iCs/>
          <w:sz w:val="22"/>
          <w:szCs w:val="22"/>
          <w:lang w:val="es-MX"/>
        </w:rPr>
        <w:t xml:space="preserve">Puede descargar material relacionado con ilustraciones a un lado de esta publicación en  </w:t>
      </w:r>
      <w:hyperlink r:id="rId8" w:history="1">
        <w:r w:rsidR="00ED1E72" w:rsidRPr="002C3393">
          <w:rPr>
            <w:rStyle w:val="Hyperlink"/>
            <w:rFonts w:ascii="Arial" w:hAnsi="Arial" w:cs="Arial"/>
            <w:i/>
            <w:sz w:val="22"/>
            <w:szCs w:val="22"/>
            <w:lang w:val="en-GB"/>
          </w:rPr>
          <w:t>www.leoni.com/en/press/releases/details/leoni-enables-greater-ranges-when-transferring-data-at-25-gbits-with-a-new-generation-of-copper-cab/</w:t>
        </w:r>
      </w:hyperlink>
      <w:r w:rsidR="00ED1E72">
        <w:rPr>
          <w:rFonts w:ascii="Arial" w:hAnsi="Arial" w:cs="Arial"/>
          <w:i/>
          <w:sz w:val="22"/>
          <w:szCs w:val="22"/>
          <w:lang w:val="en-GB"/>
        </w:rPr>
        <w:t xml:space="preserve"> </w:t>
      </w:r>
    </w:p>
    <w:p w:rsidR="00F76833" w:rsidRPr="00FC4C0F" w:rsidRDefault="00F76833" w:rsidP="00ED1E72">
      <w:pPr>
        <w:pStyle w:val="MMKurzprofilberschrift"/>
        <w:rPr>
          <w:lang w:val="en-GB"/>
        </w:rPr>
      </w:pPr>
      <w:proofErr w:type="spellStart"/>
      <w:r w:rsidRPr="00FC4C0F">
        <w:rPr>
          <w:lang w:val="en-GB"/>
        </w:rPr>
        <w:t>Acerca</w:t>
      </w:r>
      <w:proofErr w:type="spellEnd"/>
      <w:r w:rsidRPr="00FC4C0F">
        <w:rPr>
          <w:lang w:val="en-GB"/>
        </w:rPr>
        <w:t xml:space="preserve"> del </w:t>
      </w:r>
      <w:proofErr w:type="spellStart"/>
      <w:r w:rsidRPr="00FC4C0F">
        <w:rPr>
          <w:lang w:val="en-GB"/>
        </w:rPr>
        <w:t>grupo</w:t>
      </w:r>
      <w:proofErr w:type="spellEnd"/>
      <w:r w:rsidRPr="00FC4C0F">
        <w:rPr>
          <w:lang w:val="en-GB"/>
        </w:rPr>
        <w:t xml:space="preserve"> Leoni</w:t>
      </w:r>
    </w:p>
    <w:p w:rsidR="00821244" w:rsidRPr="00FC4C0F" w:rsidRDefault="007509D9" w:rsidP="00ED1E72">
      <w:pPr>
        <w:pStyle w:val="MMKurzprofil"/>
        <w:rPr>
          <w:lang w:val="en-US"/>
        </w:rPr>
      </w:pPr>
      <w:r>
        <w:rPr>
          <w:lang w:val="es-MX"/>
        </w:rPr>
        <w:t xml:space="preserve">Leoni es un proveedor global de alambres, fibras ópticas, cables y sistemas de cables al igual que servicios relacionados para el sector automotriz y otras industrias. Leoin desarrolla y produce productos técnicamente sofisticados, desde simples cables sencillos hasta sistemas completos de tendido eléctrico. El rango de productos de Leoni también incluye alambres y filamentos, cables estandarizados, cables especiales y ensamblajes para sistemas de cables para diferentes mercados industriales. El grupo de empresas, que se publica en el MDAX Alemán, emplea más de 80,000 personas en 31 países y generó ventas consolidadas de 4.4 mil millones de Euros en el 2016. En el 2017, Leoni celebra sus 100 años de aniversario. </w:t>
      </w:r>
    </w:p>
    <w:p w:rsidR="00821244" w:rsidRPr="00FC4C0F" w:rsidRDefault="00821244" w:rsidP="00ED1E72">
      <w:pPr>
        <w:pStyle w:val="MMKurzprofil"/>
        <w:rPr>
          <w:lang w:val="en-US"/>
        </w:rPr>
      </w:pPr>
    </w:p>
    <w:p w:rsidR="00F76833" w:rsidRPr="00FC4C0F" w:rsidRDefault="00ED1E72" w:rsidP="00ED1E72">
      <w:pPr>
        <w:pStyle w:val="MMKurzprofil"/>
        <w:rPr>
          <w:noProof/>
          <w:lang w:val="en-US"/>
        </w:rPr>
      </w:pPr>
      <w:hyperlink r:id="rId9" w:history="1">
        <w:r>
          <w:rPr>
            <w:noProof/>
            <w:snapToGrid/>
            <w:lang w:val="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href="http://www.facebook.com/theleonigroup" style="width:14.25pt;height:14.25pt;visibility:visible;mso-wrap-style:square" o:button="t">
              <v:fill o:detectmouseclick="t"/>
              <v:imagedata r:id="rId10" o:title=""/>
            </v:shape>
          </w:pict>
        </w:r>
      </w:hyperlink>
      <w:r w:rsidR="00B579D9">
        <w:rPr>
          <w:noProof/>
          <w:lang w:val="es-MX"/>
        </w:rPr>
        <w:t xml:space="preserve"> </w:t>
      </w:r>
      <w:r w:rsidR="00B579D9">
        <w:rPr>
          <w:noProof/>
          <w:lang w:eastAsia="de-DE"/>
        </w:rPr>
        <w:drawing>
          <wp:inline distT="0" distB="0" distL="0" distR="0" wp14:anchorId="6971AAD6" wp14:editId="48B3C94E">
            <wp:extent cx="180000" cy="180000"/>
            <wp:effectExtent l="0" t="0" r="0" b="0"/>
            <wp:docPr id="10" name="Grafik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2">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00B579D9">
        <w:rPr>
          <w:noProof/>
          <w:lang w:val="es-MX"/>
        </w:rPr>
        <w:t xml:space="preserve"> </w:t>
      </w:r>
      <w:r w:rsidR="00B579D9">
        <w:rPr>
          <w:noProof/>
          <w:snapToGrid/>
          <w:lang w:eastAsia="de-DE"/>
        </w:rPr>
        <w:drawing>
          <wp:inline distT="0" distB="0" distL="0" distR="0" wp14:anchorId="343E8EF4" wp14:editId="5EFEE368">
            <wp:extent cx="177800" cy="177800"/>
            <wp:effectExtent l="0" t="0" r="0" b="0"/>
            <wp:docPr id="7" name="Bild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C16451" w:rsidRPr="00FC4C0F" w:rsidRDefault="00C16451" w:rsidP="00C16451">
      <w:pPr>
        <w:pStyle w:val="MMKurzprofilberschrift"/>
        <w:tabs>
          <w:tab w:val="left" w:pos="4111"/>
        </w:tabs>
        <w:rPr>
          <w:lang w:val="en-US"/>
        </w:rPr>
      </w:pPr>
      <w:r>
        <w:rPr>
          <w:bCs/>
          <w:lang w:val="es-MX"/>
        </w:rPr>
        <w:t xml:space="preserve">Persona de contacto para  </w:t>
      </w:r>
      <w:r>
        <w:rPr>
          <w:bCs/>
          <w:lang w:val="es-MX"/>
        </w:rPr>
        <w:tab/>
        <w:t xml:space="preserve">Persona de contacto para </w:t>
      </w:r>
      <w:r w:rsidR="00FC4C0F">
        <w:rPr>
          <w:bCs/>
          <w:lang w:val="es-MX"/>
        </w:rPr>
        <w:br/>
        <w:t>prensa profesional</w:t>
      </w:r>
      <w:r w:rsidR="00FC4C0F">
        <w:rPr>
          <w:bCs/>
          <w:lang w:val="es-MX"/>
        </w:rPr>
        <w:tab/>
        <w:t>prensa económica</w:t>
      </w:r>
    </w:p>
    <w:p w:rsidR="00C16451" w:rsidRPr="00FC4C0F" w:rsidRDefault="0036191A" w:rsidP="00ED1E72">
      <w:pPr>
        <w:pStyle w:val="MMKurzprofil"/>
        <w:rPr>
          <w:lang w:val="en-US"/>
        </w:rPr>
      </w:pPr>
      <w:r>
        <w:rPr>
          <w:lang w:val="es-MX"/>
        </w:rPr>
        <w:t>Birte Wendeln</w:t>
      </w:r>
      <w:r>
        <w:rPr>
          <w:lang w:val="es-MX"/>
        </w:rPr>
        <w:tab/>
        <w:t>Sven Schmidt</w:t>
      </w:r>
    </w:p>
    <w:p w:rsidR="00FC4C0F" w:rsidRDefault="00C16451" w:rsidP="00ED1E72">
      <w:pPr>
        <w:pStyle w:val="MMKurzprofil"/>
        <w:rPr>
          <w:lang w:val="es-MX"/>
        </w:rPr>
      </w:pPr>
      <w:r>
        <w:rPr>
          <w:lang w:val="es-MX"/>
        </w:rPr>
        <w:t>Marketing</w:t>
      </w:r>
      <w:r>
        <w:rPr>
          <w:lang w:val="es-MX"/>
        </w:rPr>
        <w:tab/>
        <w:t xml:space="preserve">Relaciones pública y </w:t>
      </w:r>
    </w:p>
    <w:p w:rsidR="00C16451" w:rsidRPr="00FC4C0F" w:rsidRDefault="00FC4C0F" w:rsidP="00ED1E72">
      <w:pPr>
        <w:pStyle w:val="MMKurzprofil"/>
        <w:rPr>
          <w:lang w:val="en-US"/>
        </w:rPr>
      </w:pPr>
      <w:r>
        <w:rPr>
          <w:lang w:val="es-MX"/>
        </w:rPr>
        <w:t xml:space="preserve">LEONI Business </w:t>
      </w:r>
      <w:proofErr w:type="spellStart"/>
      <w:r>
        <w:rPr>
          <w:lang w:val="es-MX"/>
        </w:rPr>
        <w:t>Unit</w:t>
      </w:r>
      <w:proofErr w:type="spellEnd"/>
      <w:r>
        <w:rPr>
          <w:lang w:val="es-MX"/>
        </w:rPr>
        <w:tab/>
      </w:r>
      <w:r w:rsidR="00C16451">
        <w:rPr>
          <w:lang w:val="es-MX"/>
        </w:rPr>
        <w:t xml:space="preserve">medios de </w:t>
      </w:r>
      <w:proofErr w:type="gramStart"/>
      <w:r w:rsidR="00C16451">
        <w:rPr>
          <w:lang w:val="es-MX"/>
        </w:rPr>
        <w:t>comunicación corporativas</w:t>
      </w:r>
      <w:proofErr w:type="gramEnd"/>
    </w:p>
    <w:p w:rsidR="00C16451" w:rsidRPr="00FC4C0F" w:rsidRDefault="00FC4C0F" w:rsidP="00ED1E72">
      <w:pPr>
        <w:pStyle w:val="MMKurzprofil"/>
        <w:rPr>
          <w:lang w:val="en-US"/>
        </w:rPr>
      </w:pPr>
      <w:proofErr w:type="spellStart"/>
      <w:r>
        <w:rPr>
          <w:lang w:val="es-MX"/>
        </w:rPr>
        <w:t>Telecommunication</w:t>
      </w:r>
      <w:proofErr w:type="spellEnd"/>
      <w:r>
        <w:rPr>
          <w:lang w:val="es-MX"/>
        </w:rPr>
        <w:t xml:space="preserve"> </w:t>
      </w:r>
      <w:proofErr w:type="spellStart"/>
      <w:r>
        <w:rPr>
          <w:lang w:val="es-MX"/>
        </w:rPr>
        <w:t>Systems</w:t>
      </w:r>
      <w:proofErr w:type="spellEnd"/>
      <w:r w:rsidR="00C16451">
        <w:rPr>
          <w:lang w:val="es-MX"/>
        </w:rPr>
        <w:t xml:space="preserve">  </w:t>
      </w:r>
      <w:r w:rsidR="00C16451">
        <w:rPr>
          <w:lang w:val="es-MX"/>
        </w:rPr>
        <w:tab/>
        <w:t>LEONI AG</w:t>
      </w:r>
    </w:p>
    <w:p w:rsidR="00C16451" w:rsidRPr="00FC4C0F" w:rsidRDefault="00FC4C0F" w:rsidP="00ED1E72">
      <w:pPr>
        <w:pStyle w:val="MMKurzprofil"/>
        <w:rPr>
          <w:lang w:val="en-US"/>
        </w:rPr>
      </w:pPr>
      <w:r>
        <w:rPr>
          <w:lang w:val="es-MX"/>
        </w:rPr>
        <w:t>Teléfono +49 4491 291-173</w:t>
      </w:r>
      <w:r>
        <w:rPr>
          <w:lang w:val="es-MX"/>
        </w:rPr>
        <w:tab/>
      </w:r>
      <w:r w:rsidR="0036191A">
        <w:rPr>
          <w:lang w:val="es-MX"/>
        </w:rPr>
        <w:t>Teléfono</w:t>
      </w:r>
      <w:r w:rsidR="0036191A">
        <w:rPr>
          <w:lang w:val="es-MX"/>
        </w:rPr>
        <w:tab/>
        <w:t>+49</w:t>
      </w:r>
      <w:r w:rsidR="00ED1E72">
        <w:rPr>
          <w:lang w:val="es-MX"/>
        </w:rPr>
        <w:t> </w:t>
      </w:r>
      <w:r w:rsidR="0036191A">
        <w:rPr>
          <w:lang w:val="es-MX"/>
        </w:rPr>
        <w:t>911</w:t>
      </w:r>
      <w:r w:rsidR="00ED1E72">
        <w:rPr>
          <w:lang w:val="es-MX"/>
        </w:rPr>
        <w:t> </w:t>
      </w:r>
      <w:bookmarkStart w:id="0" w:name="_GoBack"/>
      <w:bookmarkEnd w:id="0"/>
      <w:r w:rsidR="0036191A">
        <w:rPr>
          <w:lang w:val="es-MX"/>
        </w:rPr>
        <w:t>2023-467</w:t>
      </w:r>
      <w:r w:rsidR="0036191A">
        <w:rPr>
          <w:lang w:val="es-MX"/>
        </w:rPr>
        <w:br/>
      </w:r>
      <w:r>
        <w:rPr>
          <w:lang w:val="es-MX"/>
        </w:rPr>
        <w:t xml:space="preserve">Fax </w:t>
      </w:r>
      <w:r>
        <w:rPr>
          <w:lang w:val="es-MX"/>
        </w:rPr>
        <w:tab/>
        <w:t>+49 4491 291-5173</w:t>
      </w:r>
      <w:r w:rsidR="0036191A">
        <w:rPr>
          <w:lang w:val="es-MX"/>
        </w:rPr>
        <w:tab/>
        <w:t>Fax</w:t>
      </w:r>
      <w:r w:rsidR="0036191A">
        <w:rPr>
          <w:lang w:val="es-MX"/>
        </w:rPr>
        <w:tab/>
        <w:t>+49 911 2023-231</w:t>
      </w:r>
    </w:p>
    <w:p w:rsidR="00C16451" w:rsidRPr="00FC4C0F" w:rsidRDefault="00BF2170" w:rsidP="00ED1E72">
      <w:pPr>
        <w:pStyle w:val="MMKurzprofil"/>
        <w:rPr>
          <w:lang w:val="en-US"/>
        </w:rPr>
      </w:pPr>
      <w:r>
        <w:rPr>
          <w:lang w:val="es-MX"/>
        </w:rPr>
        <w:t>Fax</w:t>
      </w:r>
      <w:r>
        <w:rPr>
          <w:lang w:val="es-MX"/>
        </w:rPr>
        <w:tab/>
        <w:t>+49 4491 291-5173</w:t>
      </w:r>
      <w:r>
        <w:rPr>
          <w:lang w:val="es-MX"/>
        </w:rPr>
        <w:tab/>
        <w:t>Correo</w:t>
      </w:r>
      <w:r w:rsidR="00ED1E72">
        <w:rPr>
          <w:lang w:val="es-MX"/>
        </w:rPr>
        <w:t> </w:t>
      </w:r>
      <w:r>
        <w:rPr>
          <w:lang w:val="es-MX"/>
        </w:rPr>
        <w:t>electrónico</w:t>
      </w:r>
      <w:r w:rsidR="00ED1E72">
        <w:rPr>
          <w:lang w:val="es-MX"/>
        </w:rPr>
        <w:t xml:space="preserve"> </w:t>
      </w:r>
      <w:hyperlink r:id="rId15" w:history="1">
        <w:r>
          <w:rPr>
            <w:rStyle w:val="Hyperlink"/>
            <w:lang w:val="es-MX"/>
          </w:rPr>
          <w:t>presse@leoni.com</w:t>
        </w:r>
      </w:hyperlink>
    </w:p>
    <w:p w:rsidR="00C16451" w:rsidRPr="00FC4C0F" w:rsidRDefault="00C16451" w:rsidP="00ED1E72">
      <w:pPr>
        <w:pStyle w:val="MMKurzprofil"/>
        <w:rPr>
          <w:rStyle w:val="Hyperlink"/>
          <w:lang w:val="en-US"/>
        </w:rPr>
      </w:pPr>
      <w:r>
        <w:rPr>
          <w:lang w:val="es-MX"/>
        </w:rPr>
        <w:t>Correo electrónic</w:t>
      </w:r>
      <w:r w:rsidR="00FC4C0F">
        <w:rPr>
          <w:lang w:val="es-MX"/>
        </w:rPr>
        <w:t xml:space="preserve">o </w:t>
      </w:r>
      <w:hyperlink r:id="rId16" w:history="1">
        <w:r>
          <w:rPr>
            <w:rStyle w:val="Hyperlink"/>
            <w:lang w:val="es-MX"/>
          </w:rPr>
          <w:t>birte.wendeln@leoni.com</w:t>
        </w:r>
      </w:hyperlink>
    </w:p>
    <w:sectPr w:rsidR="00C16451" w:rsidRPr="00FC4C0F">
      <w:headerReference w:type="default" r:id="rId17"/>
      <w:footerReference w:type="default" r:id="rId18"/>
      <w:headerReference w:type="first" r:id="rId19"/>
      <w:footerReference w:type="first" r:id="rId20"/>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6D9" w:rsidRDefault="00BA76D9">
      <w:pPr>
        <w:rPr>
          <w:sz w:val="16"/>
        </w:rPr>
      </w:pPr>
      <w:r>
        <w:separator/>
      </w:r>
    </w:p>
  </w:endnote>
  <w:endnote w:type="continuationSeparator" w:id="0">
    <w:p w:rsidR="00BA76D9" w:rsidRDefault="00BA76D9">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D9" w:rsidRDefault="00A93392" w:rsidP="00BA76D9">
    <w:pPr>
      <w:pStyle w:val="Fuzeile"/>
      <w:tabs>
        <w:tab w:val="clear" w:pos="4536"/>
        <w:tab w:val="left" w:pos="28"/>
        <w:tab w:val="left" w:pos="142"/>
        <w:tab w:val="left" w:pos="2879"/>
        <w:tab w:val="left" w:pos="3788"/>
        <w:tab w:val="left" w:pos="5842"/>
        <w:tab w:val="left" w:pos="7729"/>
      </w:tabs>
      <w:spacing w:before="20"/>
      <w:ind w:right="-833"/>
      <w:rPr>
        <w:rStyle w:val="Seitenzahl"/>
        <w:rFonts w:ascii="Arial" w:hAnsi="Arial"/>
        <w:i/>
        <w:noProof/>
        <w:sz w:val="16"/>
      </w:rPr>
    </w:pPr>
    <w:r>
      <w:rPr>
        <w:noProof/>
        <w:snapToGrid/>
        <w:lang w:eastAsia="de-DE"/>
      </w:rPr>
      <w:drawing>
        <wp:anchor distT="0" distB="0" distL="114300" distR="114300" simplePos="0" relativeHeight="251660288" behindDoc="0" locked="0" layoutInCell="1" allowOverlap="1">
          <wp:simplePos x="0" y="0"/>
          <wp:positionH relativeFrom="column">
            <wp:posOffset>5017770</wp:posOffset>
          </wp:positionH>
          <wp:positionV relativeFrom="paragraph">
            <wp:posOffset>-348615</wp:posOffset>
          </wp:positionV>
          <wp:extent cx="1651000" cy="814705"/>
          <wp:effectExtent l="0" t="0" r="0" b="0"/>
          <wp:wrapSquare wrapText="bothSides"/>
          <wp:docPr id="4" name="Bild 4" descr="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anchor>
      </w:drawing>
    </w:r>
    <w:r>
      <w:rPr>
        <w:lang w:val="es-MX"/>
      </w:rPr>
      <w:tab/>
    </w:r>
    <w:r>
      <w:rPr>
        <w:lang w:val="es-MX"/>
      </w:rPr>
      <w:tab/>
    </w:r>
    <w:r>
      <w:rPr>
        <w:rFonts w:ascii="Arial" w:hAnsi="Arial"/>
        <w:i/>
        <w:iCs/>
        <w:noProof/>
        <w:sz w:val="16"/>
        <w:lang w:val="es-MX"/>
      </w:rPr>
      <w:t xml:space="preserve">página </w:t>
    </w:r>
    <w:r>
      <w:rPr>
        <w:rStyle w:val="Seitenzahl"/>
        <w:i/>
        <w:iCs/>
        <w:noProof/>
        <w:sz w:val="16"/>
        <w:lang w:val="es-MX"/>
      </w:rPr>
      <w:fldChar w:fldCharType="begin"/>
    </w:r>
    <w:r>
      <w:rPr>
        <w:rStyle w:val="Seitenzahl"/>
        <w:rFonts w:ascii="Arial" w:hAnsi="Arial"/>
        <w:i/>
        <w:iCs/>
        <w:noProof/>
        <w:sz w:val="16"/>
        <w:lang w:val="es-MX"/>
      </w:rPr>
      <w:instrText xml:space="preserve"> PAGE </w:instrText>
    </w:r>
    <w:r>
      <w:rPr>
        <w:rStyle w:val="Seitenzahl"/>
        <w:i/>
        <w:iCs/>
        <w:noProof/>
        <w:sz w:val="16"/>
        <w:lang w:val="es-MX"/>
      </w:rPr>
      <w:fldChar w:fldCharType="separate"/>
    </w:r>
    <w:r w:rsidR="00ED1E72">
      <w:rPr>
        <w:rStyle w:val="Seitenzahl"/>
        <w:rFonts w:ascii="Arial" w:hAnsi="Arial"/>
        <w:i/>
        <w:iCs/>
        <w:noProof/>
        <w:sz w:val="16"/>
        <w:lang w:val="es-MX"/>
      </w:rPr>
      <w:t>2</w:t>
    </w:r>
    <w:r>
      <w:rPr>
        <w:rStyle w:val="Seitenzahl"/>
        <w:i/>
        <w:iCs/>
        <w:noProof/>
        <w:sz w:val="16"/>
        <w:lang w:val="es-MX"/>
      </w:rPr>
      <w:fldChar w:fldCharType="end"/>
    </w:r>
    <w:r>
      <w:rPr>
        <w:rStyle w:val="Seitenzahl"/>
        <w:rFonts w:ascii="Arial" w:hAnsi="Arial"/>
        <w:i/>
        <w:iCs/>
        <w:noProof/>
        <w:sz w:val="16"/>
        <w:lang w:val="es-MX"/>
      </w:rPr>
      <w:t xml:space="preserve"> de </w:t>
    </w:r>
    <w:r>
      <w:rPr>
        <w:rStyle w:val="Seitenzahl"/>
        <w:i/>
        <w:iCs/>
        <w:noProof/>
        <w:sz w:val="16"/>
        <w:lang w:val="es-MX"/>
      </w:rPr>
      <w:fldChar w:fldCharType="begin"/>
    </w:r>
    <w:r>
      <w:rPr>
        <w:rStyle w:val="Seitenzahl"/>
        <w:rFonts w:ascii="Arial" w:hAnsi="Arial"/>
        <w:i/>
        <w:iCs/>
        <w:noProof/>
        <w:sz w:val="16"/>
        <w:lang w:val="es-MX"/>
      </w:rPr>
      <w:instrText xml:space="preserve"> NUMPAGES </w:instrText>
    </w:r>
    <w:r>
      <w:rPr>
        <w:rStyle w:val="Seitenzahl"/>
        <w:i/>
        <w:iCs/>
        <w:noProof/>
        <w:sz w:val="16"/>
        <w:lang w:val="es-MX"/>
      </w:rPr>
      <w:fldChar w:fldCharType="separate"/>
    </w:r>
    <w:r w:rsidR="00ED1E72">
      <w:rPr>
        <w:rStyle w:val="Seitenzahl"/>
        <w:rFonts w:ascii="Arial" w:hAnsi="Arial"/>
        <w:i/>
        <w:iCs/>
        <w:noProof/>
        <w:sz w:val="16"/>
        <w:lang w:val="es-MX"/>
      </w:rPr>
      <w:t>2</w:t>
    </w:r>
    <w:r>
      <w:rPr>
        <w:rStyle w:val="Seitenzahl"/>
        <w:noProof/>
        <w:sz w:val="16"/>
        <w:lang w:val="es-MX"/>
      </w:rPr>
      <w:fldChar w:fldCharType="end"/>
    </w:r>
  </w:p>
  <w:p w:rsidR="00BA76D9" w:rsidRPr="00BA76D9" w:rsidRDefault="00BA76D9" w:rsidP="00BA76D9">
    <w:pPr>
      <w:pStyle w:val="Fuzeile"/>
      <w:tabs>
        <w:tab w:val="clear" w:pos="4536"/>
        <w:tab w:val="left" w:pos="28"/>
        <w:tab w:val="left" w:pos="142"/>
        <w:tab w:val="left" w:pos="2879"/>
        <w:tab w:val="left" w:pos="3788"/>
        <w:tab w:val="left" w:pos="5842"/>
        <w:tab w:val="left" w:pos="7729"/>
      </w:tabs>
      <w:spacing w:before="20"/>
      <w:ind w:right="-833"/>
      <w:rPr>
        <w:rFonts w:ascii="Arial" w:hAnsi="Arial"/>
        <w:i/>
        <w:noProof/>
        <w:sz w:val="16"/>
      </w:rPr>
    </w:pPr>
    <w:r>
      <w:rPr>
        <w:lang w:val="es-MX"/>
      </w:rPr>
      <w:tab/>
      <w:t xml:space="preserve">                         </w:t>
    </w:r>
    <w:r>
      <w:rPr>
        <w:lang w:val="es-MX"/>
      </w:rPr>
      <w:tab/>
      <w:t xml:space="preserve">       </w:t>
    </w:r>
    <w:r>
      <w:rPr>
        <w:lang w:val="es-MX"/>
      </w:rPr>
      <w:tab/>
    </w:r>
    <w:r>
      <w:rPr>
        <w:lang w:val="es-MX"/>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D9" w:rsidRDefault="00BA76D9" w:rsidP="00EC2E39">
    <w:pPr>
      <w:pStyle w:val="Fuzeile"/>
      <w:tabs>
        <w:tab w:val="clear" w:pos="4536"/>
        <w:tab w:val="left" w:pos="2879"/>
        <w:tab w:val="left" w:pos="3788"/>
        <w:tab w:val="left" w:pos="5842"/>
        <w:tab w:val="left" w:pos="7729"/>
      </w:tabs>
      <w:spacing w:before="20"/>
    </w:pPr>
    <w:r>
      <w:rPr>
        <w:b/>
        <w:bCs/>
        <w:lang w:val="es-MX"/>
      </w:rPr>
      <w:tab/>
    </w:r>
  </w:p>
  <w:p w:rsidR="00BA76D9" w:rsidRDefault="00BA76D9" w:rsidP="00A67D4C">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6D9" w:rsidRDefault="00BA76D9">
      <w:pPr>
        <w:rPr>
          <w:sz w:val="16"/>
        </w:rPr>
      </w:pPr>
      <w:r>
        <w:separator/>
      </w:r>
    </w:p>
  </w:footnote>
  <w:footnote w:type="continuationSeparator" w:id="0">
    <w:p w:rsidR="00BA76D9" w:rsidRDefault="00BA76D9">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D9" w:rsidRDefault="00BA76D9">
    <w:pPr>
      <w:pStyle w:val="Kopfzeile"/>
      <w:tabs>
        <w:tab w:val="clear" w:pos="9072"/>
        <w:tab w:val="right" w:pos="9639"/>
      </w:tabs>
      <w:rPr>
        <w:rFonts w:ascii="Verdana" w:hAnsi="Verdana"/>
        <w:sz w:val="20"/>
      </w:rPr>
    </w:pPr>
  </w:p>
  <w:p w:rsidR="00BA76D9" w:rsidRDefault="00BA76D9">
    <w:pPr>
      <w:pStyle w:val="Kopfzeile"/>
      <w:tabs>
        <w:tab w:val="clear" w:pos="9072"/>
        <w:tab w:val="right" w:pos="9639"/>
      </w:tabs>
      <w:rPr>
        <w:rFonts w:ascii="Verdana" w:hAnsi="Verdana"/>
        <w:sz w:val="20"/>
      </w:rPr>
    </w:pPr>
  </w:p>
  <w:p w:rsidR="00BA76D9" w:rsidRDefault="00A93392">
    <w:pPr>
      <w:pStyle w:val="Kopfzeile"/>
      <w:tabs>
        <w:tab w:val="clear" w:pos="9072"/>
        <w:tab w:val="right" w:pos="9639"/>
      </w:tabs>
      <w:rPr>
        <w:rFonts w:ascii="Verdana" w:hAnsi="Verdana"/>
        <w:sz w:val="20"/>
      </w:rPr>
    </w:pPr>
    <w:r>
      <w:rPr>
        <w:noProof/>
        <w:snapToGrid/>
        <w:lang w:eastAsia="de-DE"/>
      </w:rPr>
      <w:drawing>
        <wp:anchor distT="0" distB="0" distL="114300" distR="114300" simplePos="0" relativeHeight="251658240" behindDoc="0" locked="1" layoutInCell="1" allowOverlap="0">
          <wp:simplePos x="0" y="0"/>
          <wp:positionH relativeFrom="page">
            <wp:posOffset>5796915</wp:posOffset>
          </wp:positionH>
          <wp:positionV relativeFrom="page">
            <wp:posOffset>540385</wp:posOffset>
          </wp:positionV>
          <wp:extent cx="1229360" cy="294640"/>
          <wp:effectExtent l="0" t="0" r="0" b="1016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anchor>
      </w:drawing>
    </w:r>
  </w:p>
  <w:p w:rsidR="00BA76D9" w:rsidRDefault="00BA76D9">
    <w:pPr>
      <w:spacing w:before="60" w:line="360" w:lineRule="auto"/>
      <w:ind w:right="1429"/>
      <w:rPr>
        <w:rFonts w:ascii="Arial" w:hAnsi="Arial"/>
        <w:b/>
        <w:sz w:val="20"/>
      </w:rPr>
    </w:pPr>
  </w:p>
  <w:p w:rsidR="00BA76D9" w:rsidRDefault="00BA76D9" w:rsidP="008F70BC">
    <w:pPr>
      <w:spacing w:line="360" w:lineRule="auto"/>
      <w:ind w:right="1429"/>
      <w:rPr>
        <w:rFonts w:ascii="Verdana" w:hAnsi="Verdana"/>
        <w:sz w:val="20"/>
      </w:rPr>
    </w:pPr>
    <w:r>
      <w:rPr>
        <w:rFonts w:ascii="Arial" w:hAnsi="Arial"/>
        <w:noProof/>
        <w:sz w:val="20"/>
        <w:lang w:val="es-MX"/>
      </w:rPr>
      <w:t>COMUNICADO DE PRENSA</w:t>
    </w:r>
  </w:p>
  <w:p w:rsidR="00BA76D9" w:rsidRDefault="00BA76D9">
    <w:pPr>
      <w:pStyle w:val="Kopfzeile"/>
      <w:tabs>
        <w:tab w:val="clear" w:pos="9072"/>
        <w:tab w:val="right" w:pos="9639"/>
      </w:tabs>
      <w:rPr>
        <w:rFonts w:ascii="Verdana" w:hAnsi="Verdana"/>
        <w:sz w:val="20"/>
      </w:rPr>
    </w:pPr>
  </w:p>
  <w:p w:rsidR="00BA76D9" w:rsidRDefault="00BA76D9">
    <w:pPr>
      <w:pStyle w:val="Kopfzeile"/>
      <w:tabs>
        <w:tab w:val="clear" w:pos="9072"/>
        <w:tab w:val="right" w:pos="9639"/>
      </w:tabs>
      <w:rPr>
        <w:rFonts w:ascii="Verdana" w:hAnsi="Verdana"/>
        <w:sz w:val="20"/>
      </w:rPr>
    </w:pPr>
  </w:p>
  <w:p w:rsidR="00BA76D9" w:rsidRDefault="00BA76D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D9" w:rsidRDefault="00BA76D9">
    <w:pPr>
      <w:pStyle w:val="Kopfzeile"/>
      <w:ind w:right="12"/>
      <w:rPr>
        <w:rFonts w:ascii="Verdana" w:hAnsi="Verdana"/>
        <w:sz w:val="20"/>
      </w:rPr>
    </w:pPr>
  </w:p>
  <w:p w:rsidR="00BA76D9" w:rsidRDefault="00BA76D9">
    <w:pPr>
      <w:pStyle w:val="Kopfzeile"/>
      <w:ind w:right="12"/>
      <w:rPr>
        <w:rFonts w:ascii="Verdana" w:hAnsi="Verdana"/>
        <w:sz w:val="20"/>
      </w:rPr>
    </w:pPr>
  </w:p>
  <w:p w:rsidR="00BA76D9" w:rsidRDefault="00BA76D9">
    <w:pPr>
      <w:pStyle w:val="Kopfzeile"/>
      <w:ind w:right="12"/>
      <w:rPr>
        <w:rFonts w:ascii="Verdana" w:hAnsi="Verdana"/>
        <w:sz w:val="20"/>
      </w:rPr>
    </w:pPr>
  </w:p>
  <w:p w:rsidR="00BA76D9" w:rsidRDefault="00BA76D9">
    <w:pPr>
      <w:pStyle w:val="Kopfzeile"/>
      <w:ind w:right="12"/>
      <w:rPr>
        <w:rFonts w:ascii="Verdana" w:hAnsi="Verdana"/>
        <w:sz w:val="20"/>
      </w:rPr>
    </w:pPr>
  </w:p>
  <w:p w:rsidR="00BA76D9" w:rsidRDefault="00A93392">
    <w:pPr>
      <w:pStyle w:val="Kopfzeile"/>
      <w:ind w:right="12"/>
      <w:rPr>
        <w:rFonts w:ascii="Verdana" w:hAnsi="Verdana"/>
        <w:sz w:val="20"/>
      </w:rPr>
    </w:pPr>
    <w:r>
      <w:rPr>
        <w:noProof/>
        <w:snapToGrid/>
        <w:lang w:eastAsia="de-DE"/>
      </w:rPr>
      <w:drawing>
        <wp:anchor distT="0" distB="0" distL="114300" distR="114300" simplePos="0" relativeHeight="251657216" behindDoc="0" locked="0" layoutInCell="1" allowOverlap="0">
          <wp:simplePos x="0" y="0"/>
          <wp:positionH relativeFrom="margin">
            <wp:posOffset>5008245</wp:posOffset>
          </wp:positionH>
          <wp:positionV relativeFrom="margin">
            <wp:posOffset>-1421765</wp:posOffset>
          </wp:positionV>
          <wp:extent cx="1229360" cy="294640"/>
          <wp:effectExtent l="0" t="0" r="0" b="1016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anchor>
      </w:drawing>
    </w:r>
  </w:p>
  <w:p w:rsidR="00BA76D9" w:rsidRDefault="00BA76D9">
    <w:pPr>
      <w:pStyle w:val="Kopfzeile"/>
      <w:ind w:right="12"/>
      <w:rPr>
        <w:rFonts w:ascii="Verdana" w:hAnsi="Verdana"/>
        <w:sz w:val="20"/>
      </w:rPr>
    </w:pPr>
  </w:p>
  <w:p w:rsidR="00BA76D9" w:rsidRDefault="00BA76D9">
    <w:pPr>
      <w:pStyle w:val="Kopfzeile"/>
      <w:ind w:right="12"/>
      <w:rPr>
        <w:rFonts w:ascii="Verdana" w:hAnsi="Verdana"/>
        <w:sz w:val="20"/>
      </w:rPr>
    </w:pPr>
  </w:p>
  <w:p w:rsidR="00BA76D9" w:rsidRDefault="00BA76D9">
    <w:pPr>
      <w:pStyle w:val="Kopfzeile"/>
      <w:ind w:right="12"/>
      <w:rPr>
        <w:rFonts w:ascii="Verdana" w:hAnsi="Verdana"/>
        <w:sz w:val="20"/>
      </w:rPr>
    </w:pPr>
  </w:p>
  <w:p w:rsidR="00BA76D9" w:rsidRDefault="00BA76D9">
    <w:pPr>
      <w:pStyle w:val="Kopfzeile"/>
      <w:ind w:right="12"/>
      <w:rPr>
        <w:rFonts w:ascii="Verdana" w:hAnsi="Verdana"/>
        <w:sz w:val="20"/>
      </w:rPr>
    </w:pPr>
  </w:p>
  <w:p w:rsidR="00BA76D9" w:rsidRDefault="00BA76D9">
    <w:pPr>
      <w:pStyle w:val="Kopfzeile"/>
      <w:ind w:right="12"/>
      <w:rPr>
        <w:rFonts w:ascii="Verdana" w:hAnsi="Verdana"/>
        <w:sz w:val="20"/>
      </w:rPr>
    </w:pPr>
  </w:p>
  <w:p w:rsidR="00BA76D9" w:rsidRDefault="00BA76D9">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055"/>
    <w:rsid w:val="000079E4"/>
    <w:rsid w:val="00013A64"/>
    <w:rsid w:val="0002408F"/>
    <w:rsid w:val="00024BE8"/>
    <w:rsid w:val="000453F9"/>
    <w:rsid w:val="0005130C"/>
    <w:rsid w:val="00083B36"/>
    <w:rsid w:val="000A0822"/>
    <w:rsid w:val="000A1974"/>
    <w:rsid w:val="000A32BC"/>
    <w:rsid w:val="000A7B89"/>
    <w:rsid w:val="000B3BF8"/>
    <w:rsid w:val="000B470A"/>
    <w:rsid w:val="000B5865"/>
    <w:rsid w:val="000C02B1"/>
    <w:rsid w:val="000D2329"/>
    <w:rsid w:val="000D65E4"/>
    <w:rsid w:val="000D7D1F"/>
    <w:rsid w:val="000E537E"/>
    <w:rsid w:val="000E6946"/>
    <w:rsid w:val="000F2DC6"/>
    <w:rsid w:val="00102158"/>
    <w:rsid w:val="00110484"/>
    <w:rsid w:val="00112EFB"/>
    <w:rsid w:val="00123771"/>
    <w:rsid w:val="00123B76"/>
    <w:rsid w:val="00130F82"/>
    <w:rsid w:val="00132B87"/>
    <w:rsid w:val="00134E77"/>
    <w:rsid w:val="00135DE1"/>
    <w:rsid w:val="001454B6"/>
    <w:rsid w:val="00152D54"/>
    <w:rsid w:val="001569CF"/>
    <w:rsid w:val="00157C54"/>
    <w:rsid w:val="00165176"/>
    <w:rsid w:val="00172DBF"/>
    <w:rsid w:val="001734DC"/>
    <w:rsid w:val="00184530"/>
    <w:rsid w:val="0018564D"/>
    <w:rsid w:val="001A26F1"/>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4CFD"/>
    <w:rsid w:val="002C7555"/>
    <w:rsid w:val="003118F1"/>
    <w:rsid w:val="00320044"/>
    <w:rsid w:val="00327B0A"/>
    <w:rsid w:val="0036191A"/>
    <w:rsid w:val="00361CF2"/>
    <w:rsid w:val="00362050"/>
    <w:rsid w:val="003627B5"/>
    <w:rsid w:val="00364DCD"/>
    <w:rsid w:val="00382198"/>
    <w:rsid w:val="00397A3F"/>
    <w:rsid w:val="00397AC4"/>
    <w:rsid w:val="003C6AAE"/>
    <w:rsid w:val="003D2799"/>
    <w:rsid w:val="003E43B4"/>
    <w:rsid w:val="003E4B96"/>
    <w:rsid w:val="003F74D0"/>
    <w:rsid w:val="00404468"/>
    <w:rsid w:val="00432245"/>
    <w:rsid w:val="00441012"/>
    <w:rsid w:val="00441963"/>
    <w:rsid w:val="004442C8"/>
    <w:rsid w:val="0045071B"/>
    <w:rsid w:val="004547BF"/>
    <w:rsid w:val="004666DB"/>
    <w:rsid w:val="00473340"/>
    <w:rsid w:val="00473E7D"/>
    <w:rsid w:val="004826F0"/>
    <w:rsid w:val="0048460D"/>
    <w:rsid w:val="0048695B"/>
    <w:rsid w:val="00496D4E"/>
    <w:rsid w:val="004A0C6E"/>
    <w:rsid w:val="004A1653"/>
    <w:rsid w:val="004A457B"/>
    <w:rsid w:val="004B0623"/>
    <w:rsid w:val="004B3DB8"/>
    <w:rsid w:val="004B4CC2"/>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C34"/>
    <w:rsid w:val="005448AB"/>
    <w:rsid w:val="00547D6D"/>
    <w:rsid w:val="005A7481"/>
    <w:rsid w:val="005B4DC3"/>
    <w:rsid w:val="005B51E8"/>
    <w:rsid w:val="005B69D8"/>
    <w:rsid w:val="005C1DA5"/>
    <w:rsid w:val="005C5351"/>
    <w:rsid w:val="005D4C87"/>
    <w:rsid w:val="005D550E"/>
    <w:rsid w:val="005E0BBB"/>
    <w:rsid w:val="00600E53"/>
    <w:rsid w:val="00601C51"/>
    <w:rsid w:val="00614A49"/>
    <w:rsid w:val="0061798D"/>
    <w:rsid w:val="00621EA1"/>
    <w:rsid w:val="00631FB1"/>
    <w:rsid w:val="006457CF"/>
    <w:rsid w:val="00647779"/>
    <w:rsid w:val="0065356D"/>
    <w:rsid w:val="00654989"/>
    <w:rsid w:val="0066013B"/>
    <w:rsid w:val="006611CF"/>
    <w:rsid w:val="006818AF"/>
    <w:rsid w:val="00683EF3"/>
    <w:rsid w:val="006A1EE8"/>
    <w:rsid w:val="006A3007"/>
    <w:rsid w:val="006A76CA"/>
    <w:rsid w:val="006C5546"/>
    <w:rsid w:val="006C6A78"/>
    <w:rsid w:val="006D0A31"/>
    <w:rsid w:val="006D36F9"/>
    <w:rsid w:val="006E0029"/>
    <w:rsid w:val="006F0BE8"/>
    <w:rsid w:val="006F435B"/>
    <w:rsid w:val="006F4393"/>
    <w:rsid w:val="006F78FE"/>
    <w:rsid w:val="00705A1C"/>
    <w:rsid w:val="00720539"/>
    <w:rsid w:val="00721853"/>
    <w:rsid w:val="007256EE"/>
    <w:rsid w:val="007370EE"/>
    <w:rsid w:val="007420F8"/>
    <w:rsid w:val="00746469"/>
    <w:rsid w:val="007509D9"/>
    <w:rsid w:val="00763E80"/>
    <w:rsid w:val="00765E37"/>
    <w:rsid w:val="00766456"/>
    <w:rsid w:val="00772C01"/>
    <w:rsid w:val="007747B6"/>
    <w:rsid w:val="00783A5E"/>
    <w:rsid w:val="007864F1"/>
    <w:rsid w:val="00786FF2"/>
    <w:rsid w:val="00791E09"/>
    <w:rsid w:val="007C3759"/>
    <w:rsid w:val="007C6329"/>
    <w:rsid w:val="007D37B7"/>
    <w:rsid w:val="007D7D60"/>
    <w:rsid w:val="007E1D55"/>
    <w:rsid w:val="007F0597"/>
    <w:rsid w:val="007F3212"/>
    <w:rsid w:val="007F506F"/>
    <w:rsid w:val="008045E1"/>
    <w:rsid w:val="00821244"/>
    <w:rsid w:val="00821BA4"/>
    <w:rsid w:val="0083522C"/>
    <w:rsid w:val="008446CD"/>
    <w:rsid w:val="0085194D"/>
    <w:rsid w:val="00883645"/>
    <w:rsid w:val="008920B0"/>
    <w:rsid w:val="008B0AD0"/>
    <w:rsid w:val="008B1883"/>
    <w:rsid w:val="008B53D6"/>
    <w:rsid w:val="008D26BA"/>
    <w:rsid w:val="008D540A"/>
    <w:rsid w:val="008D6717"/>
    <w:rsid w:val="008E7760"/>
    <w:rsid w:val="008F5F48"/>
    <w:rsid w:val="008F70BC"/>
    <w:rsid w:val="00906898"/>
    <w:rsid w:val="00911BD3"/>
    <w:rsid w:val="0091518A"/>
    <w:rsid w:val="0092034D"/>
    <w:rsid w:val="00933949"/>
    <w:rsid w:val="00936962"/>
    <w:rsid w:val="00936B3F"/>
    <w:rsid w:val="009613DC"/>
    <w:rsid w:val="00961415"/>
    <w:rsid w:val="00964DD1"/>
    <w:rsid w:val="00965F20"/>
    <w:rsid w:val="00967E91"/>
    <w:rsid w:val="009714B0"/>
    <w:rsid w:val="00977A5F"/>
    <w:rsid w:val="00977A87"/>
    <w:rsid w:val="00996168"/>
    <w:rsid w:val="009A05EE"/>
    <w:rsid w:val="009A1070"/>
    <w:rsid w:val="009B48FF"/>
    <w:rsid w:val="009B564D"/>
    <w:rsid w:val="009C0937"/>
    <w:rsid w:val="009C6B13"/>
    <w:rsid w:val="009F6805"/>
    <w:rsid w:val="009F752B"/>
    <w:rsid w:val="00A12538"/>
    <w:rsid w:val="00A23768"/>
    <w:rsid w:val="00A27173"/>
    <w:rsid w:val="00A2750A"/>
    <w:rsid w:val="00A34AA7"/>
    <w:rsid w:val="00A37C17"/>
    <w:rsid w:val="00A54DDA"/>
    <w:rsid w:val="00A66992"/>
    <w:rsid w:val="00A67D4C"/>
    <w:rsid w:val="00A708D7"/>
    <w:rsid w:val="00A76205"/>
    <w:rsid w:val="00A76415"/>
    <w:rsid w:val="00A864E9"/>
    <w:rsid w:val="00A93392"/>
    <w:rsid w:val="00AA09F4"/>
    <w:rsid w:val="00AA2A8D"/>
    <w:rsid w:val="00AC2AE0"/>
    <w:rsid w:val="00AC7A23"/>
    <w:rsid w:val="00AD3E26"/>
    <w:rsid w:val="00AD59D8"/>
    <w:rsid w:val="00AE1133"/>
    <w:rsid w:val="00AE43B7"/>
    <w:rsid w:val="00AF0A61"/>
    <w:rsid w:val="00AF1B7B"/>
    <w:rsid w:val="00B05F61"/>
    <w:rsid w:val="00B10383"/>
    <w:rsid w:val="00B1340F"/>
    <w:rsid w:val="00B139E4"/>
    <w:rsid w:val="00B351E3"/>
    <w:rsid w:val="00B3540F"/>
    <w:rsid w:val="00B45E40"/>
    <w:rsid w:val="00B461BD"/>
    <w:rsid w:val="00B466F2"/>
    <w:rsid w:val="00B51963"/>
    <w:rsid w:val="00B579D9"/>
    <w:rsid w:val="00B6724A"/>
    <w:rsid w:val="00B67561"/>
    <w:rsid w:val="00B70B1A"/>
    <w:rsid w:val="00B71C6F"/>
    <w:rsid w:val="00B91F37"/>
    <w:rsid w:val="00B96DE2"/>
    <w:rsid w:val="00BA0052"/>
    <w:rsid w:val="00BA76D9"/>
    <w:rsid w:val="00BB1A73"/>
    <w:rsid w:val="00BB2564"/>
    <w:rsid w:val="00BC5FE7"/>
    <w:rsid w:val="00BC7AFF"/>
    <w:rsid w:val="00BD22AC"/>
    <w:rsid w:val="00BD2643"/>
    <w:rsid w:val="00BD4058"/>
    <w:rsid w:val="00BE1369"/>
    <w:rsid w:val="00BF2170"/>
    <w:rsid w:val="00BF28B6"/>
    <w:rsid w:val="00BF5681"/>
    <w:rsid w:val="00BF64D2"/>
    <w:rsid w:val="00BF7DEC"/>
    <w:rsid w:val="00C03D20"/>
    <w:rsid w:val="00C0468A"/>
    <w:rsid w:val="00C108BC"/>
    <w:rsid w:val="00C11645"/>
    <w:rsid w:val="00C12270"/>
    <w:rsid w:val="00C1516A"/>
    <w:rsid w:val="00C16451"/>
    <w:rsid w:val="00C30C32"/>
    <w:rsid w:val="00C4636C"/>
    <w:rsid w:val="00C63B60"/>
    <w:rsid w:val="00C6770A"/>
    <w:rsid w:val="00C70F49"/>
    <w:rsid w:val="00C7427E"/>
    <w:rsid w:val="00C900A9"/>
    <w:rsid w:val="00C96EBA"/>
    <w:rsid w:val="00CA481B"/>
    <w:rsid w:val="00CA4B57"/>
    <w:rsid w:val="00CB2F17"/>
    <w:rsid w:val="00CE572C"/>
    <w:rsid w:val="00CF2823"/>
    <w:rsid w:val="00D04407"/>
    <w:rsid w:val="00D112C0"/>
    <w:rsid w:val="00D1225B"/>
    <w:rsid w:val="00D15735"/>
    <w:rsid w:val="00D22ED7"/>
    <w:rsid w:val="00D2511A"/>
    <w:rsid w:val="00D413F1"/>
    <w:rsid w:val="00D47FA5"/>
    <w:rsid w:val="00D644AD"/>
    <w:rsid w:val="00D65513"/>
    <w:rsid w:val="00D700B9"/>
    <w:rsid w:val="00D738A7"/>
    <w:rsid w:val="00D74838"/>
    <w:rsid w:val="00D80DBE"/>
    <w:rsid w:val="00D90D76"/>
    <w:rsid w:val="00DA1E9F"/>
    <w:rsid w:val="00DA49A1"/>
    <w:rsid w:val="00DB2E93"/>
    <w:rsid w:val="00DC37A3"/>
    <w:rsid w:val="00DD5149"/>
    <w:rsid w:val="00DD67C1"/>
    <w:rsid w:val="00DF6351"/>
    <w:rsid w:val="00E01673"/>
    <w:rsid w:val="00E02B7A"/>
    <w:rsid w:val="00E03015"/>
    <w:rsid w:val="00E07C7C"/>
    <w:rsid w:val="00E13B8F"/>
    <w:rsid w:val="00E2445B"/>
    <w:rsid w:val="00E30901"/>
    <w:rsid w:val="00E33130"/>
    <w:rsid w:val="00E358C1"/>
    <w:rsid w:val="00E4360E"/>
    <w:rsid w:val="00E45475"/>
    <w:rsid w:val="00E569A0"/>
    <w:rsid w:val="00E76BA0"/>
    <w:rsid w:val="00E8248B"/>
    <w:rsid w:val="00E93051"/>
    <w:rsid w:val="00E956C2"/>
    <w:rsid w:val="00E95777"/>
    <w:rsid w:val="00EC0A0C"/>
    <w:rsid w:val="00EC0E74"/>
    <w:rsid w:val="00EC2E39"/>
    <w:rsid w:val="00EC6520"/>
    <w:rsid w:val="00ED003D"/>
    <w:rsid w:val="00ED1040"/>
    <w:rsid w:val="00ED1E72"/>
    <w:rsid w:val="00ED47BD"/>
    <w:rsid w:val="00EE3329"/>
    <w:rsid w:val="00EE5BD1"/>
    <w:rsid w:val="00F21EA0"/>
    <w:rsid w:val="00F23CC2"/>
    <w:rsid w:val="00F37865"/>
    <w:rsid w:val="00F46AC0"/>
    <w:rsid w:val="00F57A78"/>
    <w:rsid w:val="00F67138"/>
    <w:rsid w:val="00F737A1"/>
    <w:rsid w:val="00F73C92"/>
    <w:rsid w:val="00F76833"/>
    <w:rsid w:val="00F77BB5"/>
    <w:rsid w:val="00F80249"/>
    <w:rsid w:val="00F90257"/>
    <w:rsid w:val="00F91FB0"/>
    <w:rsid w:val="00F955C9"/>
    <w:rsid w:val="00FA3992"/>
    <w:rsid w:val="00FB5D86"/>
    <w:rsid w:val="00FC1465"/>
    <w:rsid w:val="00FC2BA4"/>
    <w:rsid w:val="00FC4C0F"/>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ED1E72"/>
    <w:pPr>
      <w:tabs>
        <w:tab w:val="left" w:pos="851"/>
        <w:tab w:val="left" w:pos="4111"/>
      </w:tabs>
      <w:ind w:right="185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rsid w:val="00FC4C0F"/>
    <w:pPr>
      <w:tabs>
        <w:tab w:val="left" w:pos="8505"/>
      </w:tabs>
      <w:spacing w:line="360" w:lineRule="auto"/>
      <w:ind w:right="1922"/>
    </w:pPr>
    <w:rPr>
      <w:rFonts w:ascii="Arial" w:hAnsi="Arial" w:cs="Arial"/>
      <w:b/>
      <w:sz w:val="22"/>
      <w:szCs w:val="22"/>
      <w:lang w:val="es-MX"/>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ED1E72"/>
    <w:pPr>
      <w:tabs>
        <w:tab w:val="left" w:pos="851"/>
        <w:tab w:val="left" w:pos="4111"/>
      </w:tabs>
      <w:ind w:right="185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rsid w:val="00FC4C0F"/>
    <w:pPr>
      <w:tabs>
        <w:tab w:val="left" w:pos="8505"/>
      </w:tabs>
      <w:spacing w:line="360" w:lineRule="auto"/>
      <w:ind w:right="1922"/>
    </w:pPr>
    <w:rPr>
      <w:rFonts w:ascii="Arial" w:hAnsi="Arial" w:cs="Arial"/>
      <w:b/>
      <w:sz w:val="22"/>
      <w:szCs w:val="22"/>
      <w:lang w:val="es-MX"/>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en/press/releases/details/leoni-enables-greater-ranges-when-transferring-data-at-25-gbits-with-a-new-generation-of-copper-cab/" TargetMode="External"/><Relationship Id="rId13" Type="http://schemas.openxmlformats.org/officeDocument/2006/relationships/hyperlink" Target="https://www.xing.com/companies/leoniag"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birte.wendeln@leoni.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nkedin.com/company/leoni" TargetMode="External"/><Relationship Id="rId5" Type="http://schemas.openxmlformats.org/officeDocument/2006/relationships/webSettings" Target="webSettings.xml"/><Relationship Id="rId15" Type="http://schemas.openxmlformats.org/officeDocument/2006/relationships/hyperlink" Target="mailto:presse@leoni.com"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3696</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4326</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Wendeln, Birte</cp:lastModifiedBy>
  <cp:revision>6</cp:revision>
  <cp:lastPrinted>2016-12-07T12:50:00Z</cp:lastPrinted>
  <dcterms:created xsi:type="dcterms:W3CDTF">2017-07-25T08:48:00Z</dcterms:created>
  <dcterms:modified xsi:type="dcterms:W3CDTF">2017-08-22T10:08:00Z</dcterms:modified>
</cp:coreProperties>
</file>