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D1" w:rsidRPr="00983FD1" w:rsidRDefault="009229DE" w:rsidP="00983FD1">
      <w:pPr>
        <w:pStyle w:val="MMU2"/>
        <w:rPr>
          <w:rFonts w:cs="Times New Roman"/>
          <w:b/>
          <w:bCs/>
          <w:snapToGrid/>
          <w:color w:val="112E6B"/>
          <w:szCs w:val="20"/>
        </w:rPr>
      </w:pPr>
      <w:r>
        <w:rPr>
          <w:b/>
          <w:snapToGrid/>
          <w:color w:val="112E6B"/>
        </w:rPr>
        <w:t>Leoni становится сертифицированным платиновым системным интегратором корпорации Cognex</w:t>
      </w:r>
      <w:r>
        <w:rPr>
          <w:rFonts w:cs="Times New Roman"/>
          <w:b/>
          <w:bCs/>
          <w:snapToGrid/>
          <w:color w:val="112E6B"/>
          <w:szCs w:val="20"/>
        </w:rPr>
        <w:br/>
      </w:r>
      <w:r>
        <w:t xml:space="preserve">Leoni Engineering Products &amp; Services, Inc. объявляет о прохождении новой сертификации. </w:t>
      </w:r>
    </w:p>
    <w:p w:rsidR="0065356D" w:rsidRPr="00766456" w:rsidRDefault="008120C8" w:rsidP="0065356D">
      <w:pPr>
        <w:pStyle w:val="MMVorspann"/>
        <w:rPr>
          <w:snapToGrid/>
        </w:rPr>
      </w:pPr>
      <w:r>
        <w:t>Лейк</w:t>
      </w:r>
      <w:r w:rsidRPr="007A1215">
        <w:rPr>
          <w:lang w:val="en-GB"/>
        </w:rPr>
        <w:t>-</w:t>
      </w:r>
      <w:r>
        <w:t>Орион</w:t>
      </w:r>
      <w:r w:rsidRPr="007A1215">
        <w:rPr>
          <w:lang w:val="en-GB"/>
        </w:rPr>
        <w:t>, 4 </w:t>
      </w:r>
      <w:r>
        <w:t>декабря</w:t>
      </w:r>
      <w:r w:rsidRPr="007A1215">
        <w:rPr>
          <w:lang w:val="en-GB"/>
        </w:rPr>
        <w:t xml:space="preserve"> 2017 </w:t>
      </w:r>
      <w:r>
        <w:t>года</w:t>
      </w:r>
      <w:r w:rsidRPr="007A1215">
        <w:rPr>
          <w:lang w:val="en-GB"/>
        </w:rPr>
        <w:t xml:space="preserve"> – </w:t>
      </w:r>
      <w:r>
        <w:t>компания</w:t>
      </w:r>
      <w:r w:rsidRPr="007A1215">
        <w:rPr>
          <w:lang w:val="en-GB"/>
        </w:rPr>
        <w:t xml:space="preserve"> Leoni Engineering Products &amp; Services, Inc. </w:t>
      </w:r>
      <w:r>
        <w:t>(Leoni EPS), ведущий американский поставщик решений для автоматизации процессов управления кабелями для робототехники, программ обучения работе с системами автоматизации и систем машинного зрения, объявляет об успешном получении сертификата платинового системного интегратора корпорации Cognex в Северной Америке.</w:t>
      </w:r>
    </w:p>
    <w:p w:rsidR="008120C8" w:rsidRPr="008120C8" w:rsidRDefault="008120C8" w:rsidP="008120C8">
      <w:pPr>
        <w:pStyle w:val="MMFlietext"/>
      </w:pPr>
      <w:r>
        <w:t>Партнерство с Cognex, ведущим поставщиком промышленных сканеров штрихового кода и комплексных систем машинного зрения для промышленной автоматизации, укрепляет позиции компании Leoni, находящейся в авангарде технологий машинного зрения.</w:t>
      </w:r>
    </w:p>
    <w:p w:rsidR="008120C8" w:rsidRPr="008120C8" w:rsidRDefault="008120C8" w:rsidP="008120C8">
      <w:pPr>
        <w:pStyle w:val="MMFlietext"/>
      </w:pPr>
      <w:r>
        <w:t>«Мы рады приветствовать Leoni в нашей программе сертификации системных интеграторов (PSI, Partner System Integrator). Международная деятельность компании Leoni и доказанная ею надежность поставок высокоэффективных встраиваемых систем машинного зрения нашим заказчикам позволяют нам предлагать первоклассные решения, – убежден Майк Барбер, старший менеджер корпорации Cognex по управлению каналами сбыта в Северной и Южной Америке. – Leoni получает наивысший статус сертифицированного платинового партера и таким образом подтверждает свои способности предоставлять нашим общим заказчикам продукцию исключительно высокого качества».</w:t>
      </w:r>
    </w:p>
    <w:p w:rsidR="008120C8" w:rsidRPr="008120C8" w:rsidRDefault="009229DE" w:rsidP="008120C8">
      <w:pPr>
        <w:pStyle w:val="MMFlietext"/>
      </w:pPr>
      <w:r>
        <w:t xml:space="preserve">Независимый подход Leoni EPS к разработке систем машинного зрения позволяет заключать партнерство с ведущими поставщиками аппаратного и программного обеспечения в данной отрасли. Специалисты Leoni EPS концентрируют свое внимание на научных и инженерно-технических аспектах, лежащих в основе систем машинного зрения, чтобы </w:t>
      </w:r>
      <w:r>
        <w:lastRenderedPageBreak/>
        <w:t>проектировать, интегрировать и поддерживать решения для роботов с видеоуправлением, обнаружения дефектов, проверки сборки и идентификации деталей с помощью современных инструментов и технологий.</w:t>
      </w:r>
    </w:p>
    <w:p w:rsidR="008120C8" w:rsidRPr="008120C8" w:rsidRDefault="008120C8" w:rsidP="008120C8">
      <w:pPr>
        <w:pStyle w:val="MMFlietext"/>
      </w:pPr>
      <w:r>
        <w:t xml:space="preserve"> «После многолетней совместной работы с Cognex над интеграцией сложных систем машинного зрения для наших заказчиков мы очень гордимся нашим новым статусом сертифицированного системного интегратора, – рассказывает Николас Тебо, директор по продажам в Leoni EPS. – Мы стремимся оказывать наилучшую поддержку североамериканским производителям в вопросах обеспечения качества и организации рабочих процессов, поэтому партнерство с Cognex позволит нам еще эффективнее решать сложные задачи с помощью самых современных технологий машинного зрения».  </w:t>
      </w:r>
    </w:p>
    <w:p w:rsidR="0065356D" w:rsidRDefault="008120C8" w:rsidP="008120C8">
      <w:pPr>
        <w:pStyle w:val="MMFlietext"/>
      </w:pPr>
      <w:r>
        <w:t>Компания Leoni EPS является лидером отрасли по числу сертифицированных специалистов в области машинного зрения (CVP, Certified Vision Professional). Высококвалифицированные специалисты Leoni EP</w:t>
      </w:r>
      <w:bookmarkStart w:id="0" w:name="_GoBack"/>
      <w:bookmarkEnd w:id="0"/>
      <w:r>
        <w:t xml:space="preserve">S в собственном отделе разработок создают и адаптируют системы машинного зрения для решения наиболее требовательных задач по осмотру, сборке и проверке промышленного оборудования. </w:t>
      </w:r>
    </w:p>
    <w:p w:rsidR="00F76833" w:rsidRPr="0065356D" w:rsidRDefault="00F76833" w:rsidP="0065356D">
      <w:pPr>
        <w:rPr>
          <w:rFonts w:ascii="Arial" w:hAnsi="Arial" w:cs="Arial"/>
          <w:i/>
          <w:sz w:val="22"/>
          <w:szCs w:val="22"/>
        </w:rPr>
      </w:pPr>
      <w:r>
        <w:rPr>
          <w:rFonts w:ascii="Arial" w:hAnsi="Arial"/>
          <w:i/>
          <w:sz w:val="22"/>
        </w:rPr>
        <w:t>(3</w:t>
      </w:r>
      <w:r w:rsidR="007A1215">
        <w:rPr>
          <w:rFonts w:ascii="Arial" w:hAnsi="Arial"/>
          <w:i/>
          <w:sz w:val="22"/>
        </w:rPr>
        <w:t>38</w:t>
      </w:r>
      <w:r>
        <w:rPr>
          <w:rFonts w:ascii="Arial" w:hAnsi="Arial"/>
          <w:i/>
          <w:sz w:val="22"/>
        </w:rPr>
        <w:t xml:space="preserve"> слов вместе с заголовком)</w:t>
      </w:r>
    </w:p>
    <w:p w:rsidR="00F76833" w:rsidRPr="00A92AC0" w:rsidRDefault="00F76833" w:rsidP="0065356D">
      <w:pPr>
        <w:pStyle w:val="MMKurzprofilberschrift"/>
      </w:pPr>
      <w:r w:rsidRPr="00A92AC0">
        <w:t>About the LEONI Engineering Products &amp; Services, Inc.</w:t>
      </w:r>
    </w:p>
    <w:p w:rsidR="009229DE" w:rsidRPr="00A92AC0" w:rsidRDefault="008120C8" w:rsidP="00821244">
      <w:pPr>
        <w:pStyle w:val="MMKurzprofil"/>
      </w:pPr>
      <w:r w:rsidRPr="00A92AC0">
        <w:t xml:space="preserve">LEONI Engineering Products &amp; Services, Inc. (LEONI EPS), part of LEONI AG, is North America’s leading solutions-focused automation service provider serving customers in the areas of Robotic Cable Management, Automation Systems Training, Turnkey Machine Vision systems, and Automation Support services. Leoni EPS is helping customers in the general manufacturing, automotive, consumer packaged goods, utilities, and other related industries to solve their most difficult assembly, automated inspection, and quality-control challenges. Learn more about Leoni EPS at </w:t>
      </w:r>
      <w:hyperlink r:id="rId7">
        <w:r w:rsidRPr="00A92AC0">
          <w:rPr>
            <w:rStyle w:val="Hyperlink"/>
          </w:rPr>
          <w:t>www.leoni-americas.com</w:t>
        </w:r>
      </w:hyperlink>
      <w:r w:rsidRPr="00A92AC0">
        <w:t xml:space="preserve"> or call (248) 484-5500 </w:t>
      </w:r>
    </w:p>
    <w:p w:rsidR="009229DE" w:rsidRPr="00A92AC0" w:rsidRDefault="009229DE" w:rsidP="00821244">
      <w:pPr>
        <w:pStyle w:val="MMKurzprofil"/>
      </w:pPr>
    </w:p>
    <w:p w:rsidR="00821244" w:rsidRPr="00A92AC0" w:rsidRDefault="009229DE" w:rsidP="00821244">
      <w:pPr>
        <w:pStyle w:val="MMKurzprofil"/>
      </w:pPr>
      <w:r w:rsidRPr="00A92AC0">
        <w:t xml:space="preserve">LEONI EPS is part of LEONI Group,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w:t>
      </w:r>
      <w:r w:rsidRPr="00A92AC0">
        <w:lastRenderedPageBreak/>
        <w:t>the German MDAX, employs about 84,000 people in 31 countries and generated consolidated sales of EUR 4.4 billion in 2016. In 2017, Leoni celebrates its 100 years anniversary.</w:t>
      </w:r>
    </w:p>
    <w:p w:rsidR="00C16451" w:rsidRPr="00A92AC0" w:rsidRDefault="00C16451" w:rsidP="00C16451">
      <w:pPr>
        <w:pStyle w:val="MMKurzprofilberschrift"/>
        <w:tabs>
          <w:tab w:val="left" w:pos="4111"/>
        </w:tabs>
      </w:pPr>
      <w:r w:rsidRPr="00A92AC0">
        <w:t>Contact person for trade press</w:t>
      </w:r>
      <w:r w:rsidRPr="00A92AC0">
        <w:tab/>
        <w:t>Contact person for economic press</w:t>
      </w:r>
    </w:p>
    <w:p w:rsidR="00C16451" w:rsidRPr="00A92AC0" w:rsidRDefault="008120C8" w:rsidP="00C16451">
      <w:pPr>
        <w:pStyle w:val="MMKurzprofil"/>
        <w:tabs>
          <w:tab w:val="left" w:pos="4111"/>
        </w:tabs>
        <w:ind w:right="501"/>
      </w:pPr>
      <w:r w:rsidRPr="00A92AC0">
        <w:t>Roxy Matache-Dordea</w:t>
      </w:r>
      <w:r w:rsidRPr="00A92AC0">
        <w:tab/>
        <w:t>Sven Schmidt</w:t>
      </w:r>
    </w:p>
    <w:p w:rsidR="00C16451" w:rsidRPr="00A92AC0" w:rsidRDefault="00C16451" w:rsidP="00C16451">
      <w:pPr>
        <w:pStyle w:val="MMKurzprofil"/>
        <w:tabs>
          <w:tab w:val="left" w:pos="4111"/>
        </w:tabs>
        <w:ind w:right="501"/>
      </w:pPr>
      <w:r w:rsidRPr="00A92AC0">
        <w:t>Marketing Specialist</w:t>
      </w:r>
      <w:r w:rsidRPr="00A92AC0">
        <w:tab/>
        <w:t>Corporate Public &amp; Media Relations</w:t>
      </w:r>
    </w:p>
    <w:p w:rsidR="00C16451" w:rsidRPr="00A92AC0" w:rsidRDefault="00C16451" w:rsidP="00C16451">
      <w:pPr>
        <w:pStyle w:val="MMKurzprofil"/>
        <w:tabs>
          <w:tab w:val="left" w:pos="4111"/>
        </w:tabs>
        <w:ind w:right="501"/>
      </w:pPr>
      <w:r w:rsidRPr="00A92AC0">
        <w:t>LEONI EPS</w:t>
      </w:r>
      <w:r w:rsidRPr="00A92AC0">
        <w:tab/>
        <w:t>LEONI AG</w:t>
      </w:r>
    </w:p>
    <w:p w:rsidR="00C16451" w:rsidRPr="00A92AC0" w:rsidRDefault="00BF2170" w:rsidP="00C16451">
      <w:pPr>
        <w:pStyle w:val="MMKurzprofil"/>
        <w:tabs>
          <w:tab w:val="clear" w:pos="8505"/>
          <w:tab w:val="left" w:pos="851"/>
          <w:tab w:val="left" w:pos="4111"/>
        </w:tabs>
        <w:ind w:right="501"/>
      </w:pPr>
      <w:r w:rsidRPr="00A92AC0">
        <w:t>Phone</w:t>
      </w:r>
      <w:r w:rsidRPr="00A92AC0">
        <w:tab/>
        <w:t>+1 (248) 484-5500</w:t>
      </w:r>
      <w:r w:rsidRPr="00A92AC0">
        <w:tab/>
        <w:t>Phone</w:t>
      </w:r>
      <w:r w:rsidRPr="00A92AC0">
        <w:tab/>
        <w:t>+49 911 2023-467</w:t>
      </w:r>
    </w:p>
    <w:p w:rsidR="00C16451" w:rsidRPr="00A92AC0" w:rsidRDefault="00BF2170" w:rsidP="00C16451">
      <w:pPr>
        <w:pStyle w:val="MMKurzprofil"/>
        <w:tabs>
          <w:tab w:val="clear" w:pos="8505"/>
          <w:tab w:val="left" w:pos="851"/>
          <w:tab w:val="left" w:pos="4111"/>
        </w:tabs>
        <w:ind w:right="501"/>
      </w:pPr>
      <w:r w:rsidRPr="00A92AC0">
        <w:t>Fax</w:t>
      </w:r>
      <w:r w:rsidRPr="00A92AC0">
        <w:tab/>
        <w:t>+1 (248) 484-5501</w:t>
      </w:r>
      <w:r w:rsidRPr="00A92AC0">
        <w:tab/>
        <w:t>Fax</w:t>
      </w:r>
      <w:r w:rsidRPr="00A92AC0">
        <w:tab/>
        <w:t>+49 911 2023-231</w:t>
      </w:r>
    </w:p>
    <w:p w:rsidR="00C16451" w:rsidRPr="00A92AC0" w:rsidRDefault="00C16451" w:rsidP="00C16451">
      <w:pPr>
        <w:pStyle w:val="MMKurzprofil"/>
        <w:tabs>
          <w:tab w:val="clear" w:pos="8505"/>
          <w:tab w:val="left" w:pos="851"/>
          <w:tab w:val="left" w:pos="4111"/>
        </w:tabs>
        <w:ind w:right="501"/>
        <w:rPr>
          <w:rStyle w:val="Hyperlink"/>
        </w:rPr>
      </w:pPr>
      <w:r w:rsidRPr="00A92AC0">
        <w:t>E-mail</w:t>
      </w:r>
      <w:r w:rsidRPr="00A92AC0">
        <w:tab/>
      </w:r>
      <w:hyperlink r:id="rId8">
        <w:r w:rsidRPr="00A92AC0">
          <w:rPr>
            <w:rStyle w:val="Hyperlink"/>
          </w:rPr>
          <w:t>leoni-eps@leoni.com</w:t>
        </w:r>
      </w:hyperlink>
      <w:r w:rsidRPr="00A92AC0">
        <w:rPr>
          <w:rStyle w:val="Hyperlink"/>
          <w:u w:val="none"/>
        </w:rPr>
        <w:t xml:space="preserve"> </w:t>
      </w:r>
      <w:r w:rsidRPr="00A92AC0">
        <w:tab/>
        <w:t>E-mail</w:t>
      </w:r>
      <w:r w:rsidRPr="00A92AC0">
        <w:tab/>
      </w:r>
      <w:hyperlink r:id="rId9">
        <w:r w:rsidRPr="00A92AC0">
          <w:rPr>
            <w:rStyle w:val="Hyperlink"/>
          </w:rPr>
          <w:t>presse@leoni.com</w:t>
        </w:r>
      </w:hyperlink>
    </w:p>
    <w:p w:rsidR="009075E5" w:rsidRPr="00A92AC0" w:rsidRDefault="00724D55" w:rsidP="009075E5">
      <w:pPr>
        <w:pStyle w:val="MMKurzprofil"/>
      </w:pPr>
      <w:hyperlink r:id="rId10">
        <w:r w:rsidR="004952AB" w:rsidRPr="00A92AC0">
          <w:rPr>
            <w:rStyle w:val="Hyperlink"/>
          </w:rPr>
          <w:t>www.leoni-americas.com</w:t>
        </w:r>
      </w:hyperlink>
    </w:p>
    <w:p w:rsidR="008120C8" w:rsidRPr="00A92AC0" w:rsidRDefault="008120C8" w:rsidP="009075E5">
      <w:pPr>
        <w:pStyle w:val="MMKurzprofil"/>
      </w:pPr>
    </w:p>
    <w:p w:rsidR="009075E5" w:rsidRPr="009075E5" w:rsidRDefault="009075E5" w:rsidP="009075E5">
      <w:pPr>
        <w:pStyle w:val="MMKurzprofil"/>
      </w:pPr>
    </w:p>
    <w:sectPr w:rsidR="009075E5" w:rsidRPr="009075E5">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55" w:rsidRDefault="00724D55">
      <w:pPr>
        <w:rPr>
          <w:sz w:val="16"/>
        </w:rPr>
      </w:pPr>
      <w:r>
        <w:separator/>
      </w:r>
    </w:p>
  </w:endnote>
  <w:endnote w:type="continuationSeparator" w:id="0">
    <w:p w:rsidR="00724D55" w:rsidRDefault="00724D5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A93392" w:rsidP="00BA76D9">
    <w:pPr>
      <w:pStyle w:val="Footer"/>
      <w:tabs>
        <w:tab w:val="clear" w:pos="4536"/>
        <w:tab w:val="left" w:pos="28"/>
        <w:tab w:val="left" w:pos="142"/>
        <w:tab w:val="left" w:pos="2879"/>
        <w:tab w:val="left" w:pos="3788"/>
        <w:tab w:val="left" w:pos="5842"/>
        <w:tab w:val="left" w:pos="7729"/>
      </w:tabs>
      <w:spacing w:before="20"/>
      <w:ind w:right="-833"/>
      <w:rPr>
        <w:rStyle w:val="PageNumber"/>
        <w:rFonts w:ascii="Arial" w:hAnsi="Arial"/>
        <w:i/>
        <w:noProof/>
        <w:sz w:val="16"/>
      </w:rPr>
    </w:pPr>
    <w:r>
      <w:rPr>
        <w:noProof/>
        <w:snapToGrid/>
        <w:lang w:val="en-US" w:eastAsia="en-US" w:bidi="ar-SA"/>
      </w:rPr>
      <w:drawing>
        <wp:anchor distT="0" distB="0" distL="114300" distR="114300" simplePos="0" relativeHeight="251660288" behindDoc="0" locked="0" layoutInCell="1" allowOverlap="1" wp14:anchorId="236FFEE8" wp14:editId="1A92CDF2">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w:hAnsi="Arial"/>
        <w:i/>
        <w:noProof/>
        <w:sz w:val="16"/>
      </w:rPr>
      <w:t xml:space="preserve">стр. </w:t>
    </w:r>
    <w:r w:rsidR="00BA76D9">
      <w:rPr>
        <w:rStyle w:val="PageNumber"/>
        <w:rFonts w:ascii="Arial" w:hAnsi="Arial"/>
        <w:i/>
        <w:noProof/>
        <w:sz w:val="16"/>
      </w:rPr>
      <w:fldChar w:fldCharType="begin"/>
    </w:r>
    <w:r w:rsidR="00BA76D9">
      <w:rPr>
        <w:rStyle w:val="PageNumber"/>
        <w:rFonts w:ascii="Arial" w:hAnsi="Arial"/>
        <w:i/>
        <w:noProof/>
        <w:sz w:val="16"/>
      </w:rPr>
      <w:instrText xml:space="preserve"> PAGE </w:instrText>
    </w:r>
    <w:r w:rsidR="00BA76D9">
      <w:rPr>
        <w:rStyle w:val="PageNumber"/>
        <w:rFonts w:ascii="Arial" w:hAnsi="Arial"/>
        <w:i/>
        <w:noProof/>
        <w:sz w:val="16"/>
      </w:rPr>
      <w:fldChar w:fldCharType="separate"/>
    </w:r>
    <w:r w:rsidR="00A92AC0">
      <w:rPr>
        <w:rStyle w:val="PageNumber"/>
        <w:rFonts w:ascii="Arial" w:hAnsi="Arial"/>
        <w:i/>
        <w:noProof/>
        <w:sz w:val="16"/>
      </w:rPr>
      <w:t>3</w:t>
    </w:r>
    <w:r w:rsidR="00BA76D9">
      <w:rPr>
        <w:rStyle w:val="PageNumber"/>
        <w:rFonts w:ascii="Arial" w:hAnsi="Arial"/>
        <w:i/>
        <w:noProof/>
        <w:sz w:val="16"/>
      </w:rPr>
      <w:fldChar w:fldCharType="end"/>
    </w:r>
    <w:r>
      <w:rPr>
        <w:rStyle w:val="PageNumber"/>
        <w:rFonts w:ascii="Arial" w:hAnsi="Arial"/>
        <w:i/>
        <w:noProof/>
        <w:sz w:val="16"/>
      </w:rPr>
      <w:t xml:space="preserve"> из </w:t>
    </w:r>
    <w:r w:rsidR="00BA76D9">
      <w:rPr>
        <w:rStyle w:val="PageNumber"/>
        <w:rFonts w:ascii="Arial" w:hAnsi="Arial"/>
        <w:i/>
        <w:noProof/>
        <w:sz w:val="16"/>
      </w:rPr>
      <w:fldChar w:fldCharType="begin"/>
    </w:r>
    <w:r w:rsidR="00BA76D9">
      <w:rPr>
        <w:rStyle w:val="PageNumber"/>
        <w:rFonts w:ascii="Arial" w:hAnsi="Arial"/>
        <w:i/>
        <w:noProof/>
        <w:sz w:val="16"/>
      </w:rPr>
      <w:instrText xml:space="preserve"> NUMPAGES </w:instrText>
    </w:r>
    <w:r w:rsidR="00BA76D9">
      <w:rPr>
        <w:rStyle w:val="PageNumber"/>
        <w:rFonts w:ascii="Arial" w:hAnsi="Arial"/>
        <w:i/>
        <w:noProof/>
        <w:sz w:val="16"/>
      </w:rPr>
      <w:fldChar w:fldCharType="separate"/>
    </w:r>
    <w:r w:rsidR="00A92AC0">
      <w:rPr>
        <w:rStyle w:val="PageNumber"/>
        <w:rFonts w:ascii="Arial" w:hAnsi="Arial"/>
        <w:i/>
        <w:noProof/>
        <w:sz w:val="16"/>
      </w:rPr>
      <w:t>3</w:t>
    </w:r>
    <w:r w:rsidR="00BA76D9">
      <w:rPr>
        <w:rStyle w:val="PageNumber"/>
        <w:rFonts w:ascii="Arial" w:hAnsi="Arial"/>
        <w:i/>
        <w:noProof/>
        <w:sz w:val="16"/>
      </w:rPr>
      <w:fldChar w:fldCharType="end"/>
    </w:r>
  </w:p>
  <w:p w:rsidR="00BA76D9" w:rsidRPr="00BA76D9" w:rsidRDefault="00BA76D9" w:rsidP="00BA76D9">
    <w:pPr>
      <w:pStyle w:val="Footer"/>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rsidP="00EC2E39">
    <w:pPr>
      <w:pStyle w:val="Footer"/>
      <w:tabs>
        <w:tab w:val="clear" w:pos="4536"/>
        <w:tab w:val="left" w:pos="2879"/>
        <w:tab w:val="left" w:pos="3788"/>
        <w:tab w:val="left" w:pos="5842"/>
        <w:tab w:val="left" w:pos="7729"/>
      </w:tabs>
      <w:spacing w:before="20"/>
    </w:pPr>
    <w:r>
      <w:tab/>
    </w:r>
  </w:p>
  <w:p w:rsidR="00BA76D9" w:rsidRDefault="00BA76D9" w:rsidP="00A67D4C">
    <w:pPr>
      <w:pStyle w:val="Footer"/>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55" w:rsidRDefault="00724D55">
      <w:pPr>
        <w:rPr>
          <w:sz w:val="16"/>
        </w:rPr>
      </w:pPr>
      <w:r>
        <w:separator/>
      </w:r>
    </w:p>
  </w:footnote>
  <w:footnote w:type="continuationSeparator" w:id="0">
    <w:p w:rsidR="00724D55" w:rsidRDefault="00724D5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pPr>
      <w:pStyle w:val="Header"/>
      <w:tabs>
        <w:tab w:val="clear" w:pos="9072"/>
        <w:tab w:val="right" w:pos="9639"/>
      </w:tabs>
      <w:rPr>
        <w:rFonts w:ascii="Verdana" w:hAnsi="Verdana"/>
        <w:sz w:val="20"/>
      </w:rPr>
    </w:pPr>
  </w:p>
  <w:p w:rsidR="00BA76D9" w:rsidRDefault="00BA76D9">
    <w:pPr>
      <w:pStyle w:val="Header"/>
      <w:tabs>
        <w:tab w:val="clear" w:pos="9072"/>
        <w:tab w:val="right" w:pos="9639"/>
      </w:tabs>
      <w:rPr>
        <w:rFonts w:ascii="Verdana" w:hAnsi="Verdana"/>
        <w:sz w:val="20"/>
      </w:rPr>
    </w:pPr>
  </w:p>
  <w:p w:rsidR="00BA76D9" w:rsidRDefault="00A93392">
    <w:pPr>
      <w:pStyle w:val="Header"/>
      <w:tabs>
        <w:tab w:val="clear" w:pos="9072"/>
        <w:tab w:val="right" w:pos="9639"/>
      </w:tabs>
      <w:rPr>
        <w:rFonts w:ascii="Verdana" w:hAnsi="Verdana"/>
        <w:sz w:val="20"/>
      </w:rPr>
    </w:pPr>
    <w:r>
      <w:rPr>
        <w:noProof/>
        <w:snapToGrid/>
        <w:lang w:val="en-US" w:eastAsia="en-US" w:bidi="ar-SA"/>
      </w:rPr>
      <w:drawing>
        <wp:anchor distT="0" distB="0" distL="114300" distR="114300" simplePos="0" relativeHeight="251670016" behindDoc="0" locked="1" layoutInCell="1" allowOverlap="0" wp14:anchorId="5FD174A5" wp14:editId="0174BB62">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noProof/>
        <w:sz w:val="20"/>
      </w:rPr>
      <w:t>ПРЕСС-РЕЛИЗ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A93392">
    <w:pPr>
      <w:pStyle w:val="Header"/>
      <w:ind w:right="12"/>
      <w:rPr>
        <w:rFonts w:ascii="Verdana" w:hAnsi="Verdana"/>
        <w:sz w:val="20"/>
      </w:rPr>
    </w:pPr>
    <w:r>
      <w:rPr>
        <w:noProof/>
        <w:snapToGrid/>
        <w:lang w:val="en-US" w:eastAsia="en-US" w:bidi="ar-SA"/>
      </w:rPr>
      <w:drawing>
        <wp:anchor distT="0" distB="0" distL="114300" distR="114300" simplePos="0" relativeHeight="251657216" behindDoc="0" locked="0" layoutInCell="1" allowOverlap="0" wp14:anchorId="44952ACE" wp14:editId="2997E758">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66234"/>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19F4"/>
    <w:rsid w:val="002630D8"/>
    <w:rsid w:val="00264325"/>
    <w:rsid w:val="00287481"/>
    <w:rsid w:val="002929B6"/>
    <w:rsid w:val="002956A9"/>
    <w:rsid w:val="0029603C"/>
    <w:rsid w:val="002A6734"/>
    <w:rsid w:val="002B325C"/>
    <w:rsid w:val="002B7AC7"/>
    <w:rsid w:val="002B7BFA"/>
    <w:rsid w:val="002C118D"/>
    <w:rsid w:val="002C4BE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572EF"/>
    <w:rsid w:val="00473340"/>
    <w:rsid w:val="00473E7D"/>
    <w:rsid w:val="004826F0"/>
    <w:rsid w:val="0048460D"/>
    <w:rsid w:val="0048695B"/>
    <w:rsid w:val="004952AB"/>
    <w:rsid w:val="00496D4E"/>
    <w:rsid w:val="004A0C6E"/>
    <w:rsid w:val="004A1653"/>
    <w:rsid w:val="004A457B"/>
    <w:rsid w:val="004B0623"/>
    <w:rsid w:val="004B3DB8"/>
    <w:rsid w:val="004B4CC2"/>
    <w:rsid w:val="004C1368"/>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174"/>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13BD5"/>
    <w:rsid w:val="00720539"/>
    <w:rsid w:val="00721853"/>
    <w:rsid w:val="00724D55"/>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A1215"/>
    <w:rsid w:val="007C3759"/>
    <w:rsid w:val="007C6329"/>
    <w:rsid w:val="007D37B7"/>
    <w:rsid w:val="007D7D60"/>
    <w:rsid w:val="007E1D55"/>
    <w:rsid w:val="007F0597"/>
    <w:rsid w:val="007F3212"/>
    <w:rsid w:val="007F506F"/>
    <w:rsid w:val="008045E1"/>
    <w:rsid w:val="008120C8"/>
    <w:rsid w:val="00821244"/>
    <w:rsid w:val="00821BA4"/>
    <w:rsid w:val="0083522C"/>
    <w:rsid w:val="008446CD"/>
    <w:rsid w:val="0085194D"/>
    <w:rsid w:val="00877FD8"/>
    <w:rsid w:val="00883645"/>
    <w:rsid w:val="008920B0"/>
    <w:rsid w:val="008B0AD0"/>
    <w:rsid w:val="008B1883"/>
    <w:rsid w:val="008B53D6"/>
    <w:rsid w:val="008D26BA"/>
    <w:rsid w:val="008D540A"/>
    <w:rsid w:val="008D6717"/>
    <w:rsid w:val="008E7760"/>
    <w:rsid w:val="008F5F48"/>
    <w:rsid w:val="008F70BC"/>
    <w:rsid w:val="00906898"/>
    <w:rsid w:val="009075E5"/>
    <w:rsid w:val="00911BD3"/>
    <w:rsid w:val="0091518A"/>
    <w:rsid w:val="0092034D"/>
    <w:rsid w:val="009229DE"/>
    <w:rsid w:val="00933949"/>
    <w:rsid w:val="00936962"/>
    <w:rsid w:val="00936B3F"/>
    <w:rsid w:val="009613DC"/>
    <w:rsid w:val="00961415"/>
    <w:rsid w:val="00964DD1"/>
    <w:rsid w:val="00965F20"/>
    <w:rsid w:val="00967E91"/>
    <w:rsid w:val="009714B0"/>
    <w:rsid w:val="00977A5F"/>
    <w:rsid w:val="00977A87"/>
    <w:rsid w:val="00983FD1"/>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2AC0"/>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20B"/>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5E54"/>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678C14-D855-474C-939C-A19C436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ru-RU"/>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hAnsi="Verdana"/>
      <w:b/>
      <w:color w:val="112E6B"/>
      <w:sz w:val="22"/>
      <w:lang w:val="ru-RU"/>
    </w:rPr>
  </w:style>
  <w:style w:type="character" w:customStyle="1" w:styleId="F1Hauptberschrift1Zchn">
    <w:name w:val="F1: Hauptüberschrift1 Zchn"/>
    <w:locked/>
    <w:rPr>
      <w:rFonts w:ascii="Verdana" w:hAnsi="Verdana"/>
      <w:b/>
      <w:color w:val="112E6B"/>
      <w:sz w:val="22"/>
      <w:lang w:val="ru-RU"/>
    </w:rPr>
  </w:style>
  <w:style w:type="character" w:customStyle="1" w:styleId="CharChar1">
    <w:name w:val="Char Char1"/>
    <w:locked/>
    <w:rPr>
      <w:rFonts w:ascii="Verdana" w:hAnsi="Verdana"/>
      <w:b/>
      <w:color w:val="112E6B"/>
      <w:sz w:val="22"/>
      <w:lang w:val="ru-RU"/>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ru-RU"/>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Heading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ru-RU"/>
    </w:rPr>
  </w:style>
  <w:style w:type="character" w:customStyle="1" w:styleId="MMU1Zchn">
    <w:name w:val="MM U1 Zchn"/>
    <w:locked/>
    <w:rPr>
      <w:rFonts w:ascii="Arial" w:hAnsi="Arial"/>
      <w:b/>
      <w:color w:val="112E6B"/>
      <w:sz w:val="22"/>
      <w:lang w:val="ru-RU"/>
    </w:rPr>
  </w:style>
  <w:style w:type="character" w:customStyle="1" w:styleId="MMU2Zchn">
    <w:name w:val="MM U2 Zchn"/>
    <w:locked/>
    <w:rPr>
      <w:rFonts w:ascii="Arial" w:hAnsi="Arial"/>
      <w:color w:val="112E6B"/>
      <w:sz w:val="24"/>
      <w:lang w:val="ru-RU"/>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semiHidden/>
    <w:rsid w:val="00A67D4C"/>
    <w:rPr>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i-eps@leon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eoni-america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oni-americas.com/" TargetMode="External"/><Relationship Id="rId4" Type="http://schemas.openxmlformats.org/officeDocument/2006/relationships/webSettings" Target="webSettings.xml"/><Relationship Id="rId9" Type="http://schemas.openxmlformats.org/officeDocument/2006/relationships/hyperlink" Target="mailto:presse@leon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4783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Justyna Stanik</cp:lastModifiedBy>
  <cp:revision>2</cp:revision>
  <cp:lastPrinted>2016-12-07T12:50:00Z</cp:lastPrinted>
  <dcterms:created xsi:type="dcterms:W3CDTF">2017-12-07T13:15:00Z</dcterms:created>
  <dcterms:modified xsi:type="dcterms:W3CDTF">2017-12-07T13:15:00Z</dcterms:modified>
</cp:coreProperties>
</file>