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D4F96" w14:textId="7BF6A741" w:rsidR="00386A32" w:rsidRPr="00386A32" w:rsidRDefault="00386A32" w:rsidP="00386A32">
      <w:pPr>
        <w:pStyle w:val="MMU1"/>
        <w:rPr>
          <w:lang w:val="en-GB"/>
        </w:rPr>
      </w:pPr>
      <w:bookmarkStart w:id="0" w:name="_GoBack"/>
      <w:r w:rsidRPr="00386A32">
        <w:rPr>
          <w:lang w:val="en-GB"/>
        </w:rPr>
        <w:t>Leoni grows</w:t>
      </w:r>
      <w:r w:rsidR="00134447">
        <w:rPr>
          <w:lang w:val="en-GB"/>
        </w:rPr>
        <w:t xml:space="preserve"> organically</w:t>
      </w:r>
      <w:r w:rsidRPr="00386A32">
        <w:rPr>
          <w:lang w:val="en-GB"/>
        </w:rPr>
        <w:t xml:space="preserve"> by 14 percent in the first quarter </w:t>
      </w:r>
      <w:r w:rsidR="00EF1367">
        <w:rPr>
          <w:lang w:val="en-GB"/>
        </w:rPr>
        <w:t>2018</w:t>
      </w:r>
    </w:p>
    <w:p w14:paraId="3C72D714" w14:textId="77777777" w:rsidR="00386A32" w:rsidRDefault="00386A32" w:rsidP="00386A32">
      <w:pPr>
        <w:pStyle w:val="MMU2"/>
        <w:numPr>
          <w:ilvl w:val="0"/>
          <w:numId w:val="5"/>
        </w:numPr>
        <w:spacing w:after="0"/>
      </w:pPr>
      <w:r>
        <w:t xml:space="preserve">Quarterly sales above EUR 1.3 billion for the first time </w:t>
      </w:r>
    </w:p>
    <w:p w14:paraId="1CB1ECD7" w14:textId="77777777" w:rsidR="00386A32" w:rsidRPr="008A69D8" w:rsidRDefault="00386A32" w:rsidP="00386A32">
      <w:pPr>
        <w:pStyle w:val="MMU2"/>
        <w:numPr>
          <w:ilvl w:val="0"/>
          <w:numId w:val="5"/>
        </w:numPr>
        <w:spacing w:after="0"/>
      </w:pPr>
      <w:r>
        <w:t>EBIT up 13 percent to EUR 63 million</w:t>
      </w:r>
    </w:p>
    <w:p w14:paraId="70D7C506" w14:textId="77777777" w:rsidR="00386A32" w:rsidRPr="006F0BE8" w:rsidRDefault="00386A32" w:rsidP="00386A32">
      <w:pPr>
        <w:pStyle w:val="MMU2"/>
        <w:numPr>
          <w:ilvl w:val="0"/>
          <w:numId w:val="5"/>
        </w:numPr>
      </w:pPr>
      <w:r>
        <w:t>Full-year forecast reaffirmed</w:t>
      </w:r>
    </w:p>
    <w:p w14:paraId="20AE7DFA" w14:textId="086FD2AE" w:rsidR="00386A32" w:rsidRPr="00386A32" w:rsidRDefault="00386A32" w:rsidP="00386A32">
      <w:pPr>
        <w:pStyle w:val="MMVorspann"/>
        <w:rPr>
          <w:lang w:val="en-GB"/>
        </w:rPr>
      </w:pPr>
      <w:proofErr w:type="gramStart"/>
      <w:r w:rsidRPr="00386A32">
        <w:rPr>
          <w:lang w:val="en-GB"/>
        </w:rPr>
        <w:t xml:space="preserve">Nuremberg, 16 May 2018 – Leoni, a global provider of energy and data management solutions in the automotive sector and other industries, </w:t>
      </w:r>
      <w:r w:rsidR="00134447">
        <w:rPr>
          <w:lang w:val="en-GB"/>
        </w:rPr>
        <w:t>started</w:t>
      </w:r>
      <w:r w:rsidRPr="00386A32">
        <w:rPr>
          <w:lang w:val="en-GB"/>
        </w:rPr>
        <w:t xml:space="preserve"> very successful</w:t>
      </w:r>
      <w:r w:rsidR="00134447">
        <w:rPr>
          <w:lang w:val="en-GB"/>
        </w:rPr>
        <w:t>ly</w:t>
      </w:r>
      <w:r w:rsidRPr="00386A32">
        <w:rPr>
          <w:lang w:val="en-GB"/>
        </w:rPr>
        <w:t xml:space="preserve"> into 2018: Based on the unabatedly heavy demand from the global motor vehicle industry, consolidated sales rose by 9 percent to EUR 1.33 billion in the first three months (previous year: EUR 1.22 billion) and thus to a quarterly </w:t>
      </w:r>
      <w:r w:rsidR="00134447">
        <w:rPr>
          <w:lang w:val="en-GB"/>
        </w:rPr>
        <w:t xml:space="preserve">record </w:t>
      </w:r>
      <w:r w:rsidRPr="00386A32">
        <w:rPr>
          <w:lang w:val="en-GB"/>
        </w:rPr>
        <w:t>high.</w:t>
      </w:r>
      <w:proofErr w:type="gramEnd"/>
      <w:r w:rsidRPr="00386A32">
        <w:rPr>
          <w:lang w:val="en-GB"/>
        </w:rPr>
        <w:t xml:space="preserve"> Organically, the Company grew by 14 percent. Currency translation and changes </w:t>
      </w:r>
      <w:proofErr w:type="gramStart"/>
      <w:r w:rsidRPr="00386A32">
        <w:rPr>
          <w:lang w:val="en-GB"/>
        </w:rPr>
        <w:t xml:space="preserve">in </w:t>
      </w:r>
      <w:r w:rsidR="00134447">
        <w:rPr>
          <w:lang w:val="en-GB"/>
        </w:rPr>
        <w:t>group</w:t>
      </w:r>
      <w:proofErr w:type="gramEnd"/>
      <w:r w:rsidRPr="00386A32">
        <w:rPr>
          <w:lang w:val="en-GB"/>
        </w:rPr>
        <w:t xml:space="preserve"> consolidation exerted an opposing effect.</w:t>
      </w:r>
    </w:p>
    <w:p w14:paraId="6123B0F7" w14:textId="48F5E043" w:rsidR="00386A32" w:rsidRDefault="00386A32" w:rsidP="00386A32">
      <w:pPr>
        <w:pStyle w:val="MMFlietext"/>
        <w:rPr>
          <w:lang w:val="en-GB"/>
        </w:rPr>
      </w:pPr>
      <w:r w:rsidRPr="00386A32">
        <w:rPr>
          <w:lang w:val="en-GB"/>
        </w:rPr>
        <w:t>First-quarter earnings before interest and taxes (EBIT) increased from EUR 56 million in the previous year to now EUR 63 million</w:t>
      </w:r>
      <w:r w:rsidR="00EF1367">
        <w:rPr>
          <w:lang w:val="en-GB"/>
        </w:rPr>
        <w:t>.</w:t>
      </w:r>
      <w:r w:rsidR="00EF1367" w:rsidRPr="00386A32">
        <w:rPr>
          <w:lang w:val="en-GB"/>
        </w:rPr>
        <w:t xml:space="preserve"> </w:t>
      </w:r>
      <w:r w:rsidRPr="00386A32">
        <w:rPr>
          <w:lang w:val="en-GB"/>
        </w:rPr>
        <w:t>That equates to a gain of 13 percent</w:t>
      </w:r>
      <w:r w:rsidR="00EF1367">
        <w:rPr>
          <w:lang w:val="en-GB"/>
        </w:rPr>
        <w:t xml:space="preserve"> and an EBIT margin of 4.7 percent (previous year: 4.6 </w:t>
      </w:r>
      <w:r w:rsidR="00EF1367" w:rsidRPr="002E3BF0">
        <w:rPr>
          <w:lang w:val="en-GB"/>
        </w:rPr>
        <w:t>percent)</w:t>
      </w:r>
      <w:r w:rsidRPr="002E3BF0">
        <w:rPr>
          <w:lang w:val="en-GB"/>
        </w:rPr>
        <w:t xml:space="preserve">. </w:t>
      </w:r>
      <w:r w:rsidR="00134447" w:rsidRPr="002E3BF0">
        <w:rPr>
          <w:lang w:val="en-GB"/>
        </w:rPr>
        <w:t>A</w:t>
      </w:r>
      <w:r w:rsidR="00EF1367" w:rsidRPr="002E3BF0">
        <w:rPr>
          <w:lang w:val="en-GB"/>
        </w:rPr>
        <w:t>djusted EBIT</w:t>
      </w:r>
      <w:r w:rsidRPr="002E3BF0">
        <w:rPr>
          <w:lang w:val="en-GB"/>
        </w:rPr>
        <w:t xml:space="preserve"> </w:t>
      </w:r>
      <w:r w:rsidR="00EF1367" w:rsidRPr="002E3BF0">
        <w:rPr>
          <w:lang w:val="en-GB"/>
        </w:rPr>
        <w:t>rose by around 18 percent to EUR 6</w:t>
      </w:r>
      <w:r w:rsidR="001A2138" w:rsidRPr="002E3BF0">
        <w:rPr>
          <w:lang w:val="en-GB"/>
        </w:rPr>
        <w:t>4</w:t>
      </w:r>
      <w:r w:rsidR="00EF1367" w:rsidRPr="002E3BF0">
        <w:rPr>
          <w:lang w:val="en-GB"/>
        </w:rPr>
        <w:t xml:space="preserve"> </w:t>
      </w:r>
      <w:proofErr w:type="gramStart"/>
      <w:r w:rsidR="00EF1367" w:rsidRPr="002E3BF0">
        <w:rPr>
          <w:lang w:val="en-GB"/>
        </w:rPr>
        <w:t>million</w:t>
      </w:r>
      <w:proofErr w:type="gramEnd"/>
      <w:r w:rsidR="00EF1367" w:rsidRPr="002E3BF0">
        <w:rPr>
          <w:lang w:val="en-GB"/>
        </w:rPr>
        <w:t xml:space="preserve">, and the corresponding </w:t>
      </w:r>
      <w:r w:rsidRPr="002E3BF0">
        <w:rPr>
          <w:lang w:val="en-GB"/>
        </w:rPr>
        <w:t xml:space="preserve">margin widened from 4.5 percent to 4.9 percent. </w:t>
      </w:r>
      <w:r w:rsidR="00134447" w:rsidRPr="002E3BF0">
        <w:rPr>
          <w:lang w:val="en-GB"/>
        </w:rPr>
        <w:t>R</w:t>
      </w:r>
      <w:r w:rsidRPr="002E3BF0">
        <w:rPr>
          <w:lang w:val="en-GB"/>
        </w:rPr>
        <w:t xml:space="preserve">eported EBIT </w:t>
      </w:r>
      <w:r w:rsidR="00134447" w:rsidRPr="002E3BF0">
        <w:rPr>
          <w:lang w:val="en-GB"/>
        </w:rPr>
        <w:t xml:space="preserve">included </w:t>
      </w:r>
      <w:r w:rsidRPr="002E3BF0">
        <w:rPr>
          <w:lang w:val="en-GB"/>
        </w:rPr>
        <w:t>EUR</w:t>
      </w:r>
      <w:r w:rsidRPr="00386A32">
        <w:rPr>
          <w:lang w:val="en-GB"/>
        </w:rPr>
        <w:t xml:space="preserve"> 4 million (previous year: EUR 3 million) due to earlier revenue recognition </w:t>
      </w:r>
      <w:proofErr w:type="gramStart"/>
      <w:r w:rsidRPr="00386A32">
        <w:rPr>
          <w:lang w:val="en-GB"/>
        </w:rPr>
        <w:t>as a result</w:t>
      </w:r>
      <w:proofErr w:type="gramEnd"/>
      <w:r w:rsidRPr="00386A32">
        <w:rPr>
          <w:lang w:val="en-GB"/>
        </w:rPr>
        <w:t xml:space="preserve"> of applying the IFRS 15 accounting standard. Consolidated net income improved </w:t>
      </w:r>
      <w:r w:rsidR="00F12016">
        <w:rPr>
          <w:lang w:val="en-GB"/>
        </w:rPr>
        <w:t xml:space="preserve">by 19 percent </w:t>
      </w:r>
      <w:r w:rsidRPr="00386A32">
        <w:rPr>
          <w:lang w:val="en-GB"/>
        </w:rPr>
        <w:t>to EUR 44 million (previous year: EUR 37 million).</w:t>
      </w:r>
    </w:p>
    <w:p w14:paraId="3148E912" w14:textId="098C90DF" w:rsidR="00EF1367" w:rsidRPr="001C2FBC" w:rsidRDefault="00EF1367" w:rsidP="00386A32">
      <w:pPr>
        <w:pStyle w:val="MMFlietext"/>
        <w:rPr>
          <w:lang w:val="en-GB"/>
        </w:rPr>
      </w:pPr>
      <w:r w:rsidRPr="00386A32">
        <w:rPr>
          <w:lang w:val="en-GB"/>
        </w:rPr>
        <w:t>”</w:t>
      </w:r>
      <w:r w:rsidR="00F12016">
        <w:rPr>
          <w:lang w:val="en-GB"/>
        </w:rPr>
        <w:t xml:space="preserve">Leoni </w:t>
      </w:r>
      <w:r w:rsidR="00134447">
        <w:rPr>
          <w:lang w:val="en-GB"/>
        </w:rPr>
        <w:t>started</w:t>
      </w:r>
      <w:r w:rsidR="00F12016">
        <w:rPr>
          <w:lang w:val="en-GB"/>
        </w:rPr>
        <w:t xml:space="preserve"> very successful</w:t>
      </w:r>
      <w:r w:rsidR="00134447">
        <w:rPr>
          <w:lang w:val="en-GB"/>
        </w:rPr>
        <w:t>ly</w:t>
      </w:r>
      <w:r w:rsidR="00F12016">
        <w:rPr>
          <w:lang w:val="en-GB"/>
        </w:rPr>
        <w:t xml:space="preserve"> into 2018. </w:t>
      </w:r>
      <w:r w:rsidR="00376949">
        <w:rPr>
          <w:lang w:val="en-GB"/>
        </w:rPr>
        <w:t>We are in particular pleased by our strong dynamic growth and the improvements in profitability</w:t>
      </w:r>
      <w:proofErr w:type="gramStart"/>
      <w:r w:rsidR="00F12016" w:rsidRPr="001C2FBC">
        <w:rPr>
          <w:lang w:val="en-GB"/>
        </w:rPr>
        <w:t>,“</w:t>
      </w:r>
      <w:proofErr w:type="gramEnd"/>
      <w:r w:rsidR="00F12016" w:rsidRPr="001C2FBC">
        <w:rPr>
          <w:lang w:val="en-GB"/>
        </w:rPr>
        <w:t xml:space="preserve"> </w:t>
      </w:r>
      <w:r w:rsidRPr="001C2FBC">
        <w:rPr>
          <w:lang w:val="en-GB"/>
        </w:rPr>
        <w:t>said Karl Gadesmann, CFO and Spokesperson for the Board of Directors of Leoni AG.</w:t>
      </w:r>
    </w:p>
    <w:p w14:paraId="55221C3F" w14:textId="77777777" w:rsidR="00386A32" w:rsidRPr="00386A32" w:rsidRDefault="00386A32" w:rsidP="00386A32">
      <w:pPr>
        <w:pStyle w:val="MMFlietext"/>
        <w:rPr>
          <w:lang w:val="en-GB"/>
        </w:rPr>
      </w:pPr>
      <w:r w:rsidRPr="00386A32">
        <w:rPr>
          <w:lang w:val="en-GB"/>
        </w:rPr>
        <w:t xml:space="preserve">Investment in property, plant and equipment as well as intangible assets amounted to EUR 57 million in the first quarter of 2018, which is up from </w:t>
      </w:r>
      <w:r w:rsidR="00B33F80">
        <w:rPr>
          <w:lang w:val="en-GB"/>
        </w:rPr>
        <w:br/>
      </w:r>
      <w:r w:rsidRPr="00386A32">
        <w:rPr>
          <w:lang w:val="en-GB"/>
        </w:rPr>
        <w:t xml:space="preserve">EUR 47 million in the previous year and equates to a 22 percent increase. </w:t>
      </w:r>
      <w:r w:rsidR="00B33F80">
        <w:rPr>
          <w:lang w:val="en-GB"/>
        </w:rPr>
        <w:br/>
      </w:r>
      <w:r w:rsidRPr="00386A32">
        <w:rPr>
          <w:lang w:val="en-GB"/>
        </w:rPr>
        <w:t>Free cash flow in the period from January to March 2018 amounted to negative EUR 111 million (previous year: negative EUR 71 million).</w:t>
      </w:r>
    </w:p>
    <w:p w14:paraId="18A28C62" w14:textId="26E00256" w:rsidR="00386A32" w:rsidRPr="00F12016" w:rsidRDefault="00386A32" w:rsidP="00386A32">
      <w:pPr>
        <w:pStyle w:val="MMFlietext"/>
        <w:rPr>
          <w:lang w:val="en-GB"/>
        </w:rPr>
      </w:pPr>
      <w:r w:rsidRPr="00386A32">
        <w:rPr>
          <w:lang w:val="en-GB"/>
        </w:rPr>
        <w:t xml:space="preserve">Based on the consistently dynamic demand, the Wiring Systems Division increased its sales by about 13 percent to EUR 842 million in the first quarter </w:t>
      </w:r>
      <w:r w:rsidRPr="00386A32">
        <w:rPr>
          <w:lang w:val="en-GB"/>
        </w:rPr>
        <w:lastRenderedPageBreak/>
        <w:t xml:space="preserve">(previous year: EUR 747 million). The division’s EBIT grew substantially from EUR 26 million in the previous year to EUR 42 million – thanks primarily to additional profit contributions from increased sales to European manufacturers as well as in the commercial vehicle segment. </w:t>
      </w:r>
      <w:r w:rsidRPr="00F12016">
        <w:rPr>
          <w:lang w:val="en-GB"/>
        </w:rPr>
        <w:t xml:space="preserve">January to March order </w:t>
      </w:r>
      <w:r w:rsidR="00B33F80">
        <w:rPr>
          <w:lang w:val="en-GB"/>
        </w:rPr>
        <w:t>intake</w:t>
      </w:r>
      <w:r w:rsidR="00B33F80" w:rsidRPr="00F12016">
        <w:rPr>
          <w:lang w:val="en-GB"/>
        </w:rPr>
        <w:t xml:space="preserve"> </w:t>
      </w:r>
      <w:r w:rsidRPr="00F12016">
        <w:rPr>
          <w:lang w:val="en-GB"/>
        </w:rPr>
        <w:t xml:space="preserve">amounted to EUR 1.1 </w:t>
      </w:r>
      <w:proofErr w:type="gramStart"/>
      <w:r w:rsidRPr="00F12016">
        <w:rPr>
          <w:lang w:val="en-GB"/>
        </w:rPr>
        <w:t>billion</w:t>
      </w:r>
      <w:proofErr w:type="gramEnd"/>
      <w:r w:rsidRPr="00F12016">
        <w:rPr>
          <w:lang w:val="en-GB"/>
        </w:rPr>
        <w:t xml:space="preserve">. The division’s order backlog at the end of March 2018 therefore totalled EUR 22 </w:t>
      </w:r>
      <w:proofErr w:type="gramStart"/>
      <w:r w:rsidRPr="00F12016">
        <w:rPr>
          <w:lang w:val="en-GB"/>
        </w:rPr>
        <w:t>billion</w:t>
      </w:r>
      <w:proofErr w:type="gramEnd"/>
      <w:r w:rsidR="003607D6">
        <w:rPr>
          <w:lang w:val="en-GB"/>
        </w:rPr>
        <w:t xml:space="preserve">, of which electrically powered vehicles accounted for EUR 4.5 billion. </w:t>
      </w:r>
      <w:r w:rsidR="00B33F80">
        <w:rPr>
          <w:lang w:val="en-GB"/>
        </w:rPr>
        <w:t>A</w:t>
      </w:r>
      <w:r w:rsidR="00B33F80" w:rsidRPr="00F12016">
        <w:rPr>
          <w:lang w:val="en-GB"/>
        </w:rPr>
        <w:t>t the beginning of the year</w:t>
      </w:r>
      <w:r w:rsidR="00B33F80">
        <w:rPr>
          <w:lang w:val="en-GB"/>
        </w:rPr>
        <w:t>,</w:t>
      </w:r>
      <w:r w:rsidR="00B33F80" w:rsidRPr="00F12016">
        <w:rPr>
          <w:lang w:val="en-GB"/>
        </w:rPr>
        <w:t xml:space="preserve"> </w:t>
      </w:r>
      <w:r w:rsidR="00B33F80">
        <w:rPr>
          <w:lang w:val="en-GB"/>
        </w:rPr>
        <w:t>t</w:t>
      </w:r>
      <w:r w:rsidR="00B33F80" w:rsidRPr="00F12016">
        <w:rPr>
          <w:lang w:val="en-GB"/>
        </w:rPr>
        <w:t xml:space="preserve">he </w:t>
      </w:r>
      <w:r w:rsidRPr="00F12016">
        <w:rPr>
          <w:lang w:val="en-GB"/>
        </w:rPr>
        <w:t xml:space="preserve">Wiring Systems Division invested heavily in future growth. </w:t>
      </w:r>
      <w:r w:rsidR="00B33F80">
        <w:rPr>
          <w:lang w:val="en-GB"/>
        </w:rPr>
        <w:t xml:space="preserve">Investments </w:t>
      </w:r>
      <w:proofErr w:type="gramStart"/>
      <w:r w:rsidR="00B33F80">
        <w:rPr>
          <w:lang w:val="en-GB"/>
        </w:rPr>
        <w:t>were focused</w:t>
      </w:r>
      <w:proofErr w:type="gramEnd"/>
      <w:r w:rsidR="00B33F80">
        <w:rPr>
          <w:lang w:val="en-GB"/>
        </w:rPr>
        <w:t xml:space="preserve"> on e</w:t>
      </w:r>
      <w:r w:rsidRPr="00F12016">
        <w:rPr>
          <w:lang w:val="en-GB"/>
        </w:rPr>
        <w:t xml:space="preserve">xpanding facilities </w:t>
      </w:r>
      <w:r w:rsidR="00B33F80">
        <w:rPr>
          <w:lang w:val="en-GB"/>
        </w:rPr>
        <w:t>and</w:t>
      </w:r>
      <w:r w:rsidRPr="00F12016">
        <w:rPr>
          <w:lang w:val="en-GB"/>
        </w:rPr>
        <w:t xml:space="preserve"> setting up new plants, especially in Mexico, Serbia and Morocco.</w:t>
      </w:r>
    </w:p>
    <w:p w14:paraId="2EF049DE" w14:textId="43DC0DA4" w:rsidR="00386A32" w:rsidRPr="00386A32" w:rsidRDefault="00B33F80" w:rsidP="00386A32">
      <w:pPr>
        <w:pStyle w:val="MMFlietext"/>
        <w:rPr>
          <w:lang w:val="en-GB"/>
        </w:rPr>
      </w:pPr>
      <w:r>
        <w:rPr>
          <w:lang w:val="en-GB"/>
        </w:rPr>
        <w:t>I</w:t>
      </w:r>
      <w:r w:rsidRPr="00F12016">
        <w:rPr>
          <w:lang w:val="en-GB"/>
        </w:rPr>
        <w:t>n the first quarter of 2018</w:t>
      </w:r>
      <w:r>
        <w:rPr>
          <w:lang w:val="en-GB"/>
        </w:rPr>
        <w:t>, t</w:t>
      </w:r>
      <w:r w:rsidR="00386A32" w:rsidRPr="00F12016">
        <w:rPr>
          <w:lang w:val="en-GB"/>
        </w:rPr>
        <w:t>he Wire &amp; Cable Solutions Division generated organic growth of nearly 11 percent, which more than offset the absence of sales</w:t>
      </w:r>
      <w:r w:rsidR="005A2584">
        <w:rPr>
          <w:lang w:val="en-GB"/>
        </w:rPr>
        <w:t xml:space="preserve"> related to</w:t>
      </w:r>
      <w:r w:rsidR="00386A32" w:rsidRPr="00F12016">
        <w:rPr>
          <w:lang w:val="en-GB"/>
        </w:rPr>
        <w:t xml:space="preserve"> Business Group Electrical Appliance Assemblies</w:t>
      </w:r>
      <w:r w:rsidR="005A2584">
        <w:rPr>
          <w:lang w:val="en-GB"/>
        </w:rPr>
        <w:t xml:space="preserve">, which was disposed in </w:t>
      </w:r>
      <w:r w:rsidR="00386A32" w:rsidRPr="00F12016">
        <w:rPr>
          <w:lang w:val="en-GB"/>
        </w:rPr>
        <w:t xml:space="preserve">May 2017. </w:t>
      </w:r>
      <w:r w:rsidR="00E6281B">
        <w:rPr>
          <w:lang w:val="en-GB"/>
        </w:rPr>
        <w:t>At</w:t>
      </w:r>
      <w:r w:rsidR="003F3561" w:rsidRPr="00F12016">
        <w:rPr>
          <w:lang w:val="en-GB"/>
        </w:rPr>
        <w:t xml:space="preserve"> the </w:t>
      </w:r>
      <w:r w:rsidR="00E6281B">
        <w:rPr>
          <w:lang w:val="en-GB"/>
        </w:rPr>
        <w:t>balance sheet</w:t>
      </w:r>
      <w:r w:rsidR="003F3561" w:rsidRPr="00F12016">
        <w:rPr>
          <w:lang w:val="en-GB"/>
        </w:rPr>
        <w:t xml:space="preserve"> date</w:t>
      </w:r>
      <w:r w:rsidR="003F3561">
        <w:rPr>
          <w:lang w:val="en-GB"/>
        </w:rPr>
        <w:t>,</w:t>
      </w:r>
      <w:r w:rsidR="003F3561" w:rsidRPr="00F12016">
        <w:rPr>
          <w:lang w:val="en-GB"/>
        </w:rPr>
        <w:t xml:space="preserve"> </w:t>
      </w:r>
      <w:r w:rsidR="003F3561">
        <w:rPr>
          <w:lang w:val="en-GB"/>
        </w:rPr>
        <w:t>v</w:t>
      </w:r>
      <w:r>
        <w:rPr>
          <w:lang w:val="en-GB"/>
        </w:rPr>
        <w:t>aluation</w:t>
      </w:r>
      <w:r w:rsidRPr="00F12016">
        <w:rPr>
          <w:lang w:val="en-GB"/>
        </w:rPr>
        <w:t xml:space="preserve"> </w:t>
      </w:r>
      <w:r w:rsidR="00386A32" w:rsidRPr="00F12016">
        <w:rPr>
          <w:lang w:val="en-GB"/>
        </w:rPr>
        <w:t xml:space="preserve">effects </w:t>
      </w:r>
      <w:r w:rsidR="003F3561">
        <w:rPr>
          <w:lang w:val="en-GB"/>
        </w:rPr>
        <w:t xml:space="preserve">resulting from </w:t>
      </w:r>
      <w:r w:rsidR="00386A32" w:rsidRPr="00F12016">
        <w:rPr>
          <w:lang w:val="en-GB"/>
        </w:rPr>
        <w:t xml:space="preserve">the lower copper price as well as changes in foreign exchange rates exerted an adverse effect on earnings, decreasing the division’s EBIT to EUR 22 million (previous year: EUR 25 million). Order </w:t>
      </w:r>
      <w:r>
        <w:rPr>
          <w:lang w:val="en-GB"/>
        </w:rPr>
        <w:t>intake</w:t>
      </w:r>
      <w:r w:rsidRPr="00F12016">
        <w:rPr>
          <w:lang w:val="en-GB"/>
        </w:rPr>
        <w:t xml:space="preserve"> </w:t>
      </w:r>
      <w:r w:rsidR="00386A32" w:rsidRPr="00F12016">
        <w:rPr>
          <w:lang w:val="en-GB"/>
        </w:rPr>
        <w:t xml:space="preserve">in the period from January to March </w:t>
      </w:r>
      <w:r w:rsidR="00220893">
        <w:rPr>
          <w:lang w:val="en-GB"/>
        </w:rPr>
        <w:t>was</w:t>
      </w:r>
      <w:r w:rsidR="00220893" w:rsidRPr="00F12016">
        <w:rPr>
          <w:lang w:val="en-GB"/>
        </w:rPr>
        <w:t xml:space="preserve"> </w:t>
      </w:r>
      <w:r w:rsidR="00386A32" w:rsidRPr="00F12016">
        <w:rPr>
          <w:lang w:val="en-GB"/>
        </w:rPr>
        <w:t xml:space="preserve">up slightly to EUR 498 million (previous year: EUR 490 million). </w:t>
      </w:r>
      <w:r w:rsidR="003F3561">
        <w:rPr>
          <w:lang w:val="en-GB"/>
        </w:rPr>
        <w:t>I</w:t>
      </w:r>
      <w:r w:rsidR="003F3561" w:rsidRPr="00F12016">
        <w:rPr>
          <w:lang w:val="en-GB"/>
        </w:rPr>
        <w:t>n the first quarter</w:t>
      </w:r>
      <w:r w:rsidR="003F3561">
        <w:rPr>
          <w:lang w:val="en-GB"/>
        </w:rPr>
        <w:t>,</w:t>
      </w:r>
      <w:r w:rsidR="003F3561" w:rsidRPr="00F12016">
        <w:rPr>
          <w:lang w:val="en-GB"/>
        </w:rPr>
        <w:t xml:space="preserve"> </w:t>
      </w:r>
      <w:r w:rsidR="003F3561">
        <w:rPr>
          <w:lang w:val="en-GB"/>
        </w:rPr>
        <w:t>t</w:t>
      </w:r>
      <w:r w:rsidR="00386A32" w:rsidRPr="00F12016">
        <w:rPr>
          <w:lang w:val="en-GB"/>
        </w:rPr>
        <w:t xml:space="preserve">he division launched its intelligent </w:t>
      </w:r>
      <w:proofErr w:type="spellStart"/>
      <w:r w:rsidR="00386A32" w:rsidRPr="00F12016">
        <w:rPr>
          <w:lang w:val="en-GB"/>
        </w:rPr>
        <w:t>LEONiQ</w:t>
      </w:r>
      <w:proofErr w:type="spellEnd"/>
      <w:r w:rsidR="00386A32" w:rsidRPr="00F12016">
        <w:rPr>
          <w:lang w:val="en-GB"/>
        </w:rPr>
        <w:t xml:space="preserve"> cable technology. By recording and evaluating parameters </w:t>
      </w:r>
      <w:r w:rsidR="003F3561" w:rsidRPr="00F12016">
        <w:rPr>
          <w:lang w:val="en-GB"/>
        </w:rPr>
        <w:t xml:space="preserve">such </w:t>
      </w:r>
      <w:r w:rsidR="00386A32" w:rsidRPr="00F12016">
        <w:rPr>
          <w:lang w:val="en-GB"/>
        </w:rPr>
        <w:t xml:space="preserve">as temperature and mechanical </w:t>
      </w:r>
      <w:proofErr w:type="gramStart"/>
      <w:r w:rsidR="00386A32" w:rsidRPr="00F12016">
        <w:rPr>
          <w:lang w:val="en-GB"/>
        </w:rPr>
        <w:t>stress</w:t>
      </w:r>
      <w:proofErr w:type="gramEnd"/>
      <w:r w:rsidR="00386A32" w:rsidRPr="00F12016">
        <w:rPr>
          <w:lang w:val="en-GB"/>
        </w:rPr>
        <w:t xml:space="preserve"> it facilitates drawing conclusions concerning the condition of the overall cable system, which enables predictive maintenance or pay-per-use models.</w:t>
      </w:r>
    </w:p>
    <w:p w14:paraId="534EA150" w14:textId="5A556D5B" w:rsidR="0098775F" w:rsidRPr="001C2FBC" w:rsidRDefault="00386A32" w:rsidP="00386A32">
      <w:pPr>
        <w:pStyle w:val="MMFlietext"/>
        <w:rPr>
          <w:rFonts w:cs="Times New Roman"/>
          <w:szCs w:val="24"/>
          <w:lang w:val="en-US"/>
        </w:rPr>
      </w:pPr>
      <w:r w:rsidRPr="00386A32">
        <w:rPr>
          <w:lang w:val="en-GB"/>
        </w:rPr>
        <w:t xml:space="preserve">Leoni established a solid foundation in the first quarter for meeting its forecast for 2018. </w:t>
      </w:r>
      <w:r w:rsidR="005F7105">
        <w:rPr>
          <w:lang w:val="en-GB"/>
        </w:rPr>
        <w:t>At group-level, t</w:t>
      </w:r>
      <w:r w:rsidRPr="00386A32">
        <w:rPr>
          <w:lang w:val="en-GB"/>
        </w:rPr>
        <w:t xml:space="preserve">he Company still expects to generate sales of at least EUR 5 </w:t>
      </w:r>
      <w:proofErr w:type="gramStart"/>
      <w:r w:rsidRPr="00386A32">
        <w:rPr>
          <w:lang w:val="en-GB"/>
        </w:rPr>
        <w:t>billion</w:t>
      </w:r>
      <w:proofErr w:type="gramEnd"/>
      <w:r w:rsidRPr="00386A32">
        <w:rPr>
          <w:lang w:val="en-GB"/>
        </w:rPr>
        <w:t xml:space="preserve"> as well </w:t>
      </w:r>
      <w:r w:rsidRPr="001C2FBC">
        <w:rPr>
          <w:lang w:val="en-GB"/>
        </w:rPr>
        <w:t>as EBIT of between EUR 215 and 235 million</w:t>
      </w:r>
      <w:bookmarkEnd w:id="0"/>
      <w:r w:rsidR="00F55CB1" w:rsidRPr="001C2FBC">
        <w:rPr>
          <w:lang w:val="en-GB"/>
        </w:rPr>
        <w:t>.</w:t>
      </w:r>
    </w:p>
    <w:p w14:paraId="0A8F67D6" w14:textId="2129EA5D" w:rsidR="00AC5497" w:rsidRPr="000F65EE" w:rsidRDefault="00AC5497" w:rsidP="006366F6">
      <w:pPr>
        <w:pStyle w:val="MMFlietext"/>
        <w:spacing w:after="0"/>
        <w:rPr>
          <w:lang w:val="en-GB"/>
        </w:rPr>
      </w:pPr>
      <w:r w:rsidRPr="001C2FBC">
        <w:rPr>
          <w:i/>
          <w:lang w:val="en-GB"/>
        </w:rPr>
        <w:t>(</w:t>
      </w:r>
      <w:r w:rsidR="005F0AD5" w:rsidRPr="001C2FBC">
        <w:rPr>
          <w:i/>
          <w:lang w:val="en-GB"/>
        </w:rPr>
        <w:t>3,</w:t>
      </w:r>
      <w:r w:rsidR="001C2FBC" w:rsidRPr="001C2FBC">
        <w:rPr>
          <w:i/>
          <w:lang w:val="en-GB"/>
        </w:rPr>
        <w:t>937</w:t>
      </w:r>
      <w:r w:rsidRPr="001C2FBC">
        <w:rPr>
          <w:i/>
          <w:lang w:val="en-GB"/>
        </w:rPr>
        <w:t xml:space="preserve"> characters incl</w:t>
      </w:r>
      <w:r w:rsidR="002D2880">
        <w:rPr>
          <w:i/>
          <w:lang w:val="en-GB"/>
        </w:rPr>
        <w:t xml:space="preserve">. </w:t>
      </w:r>
      <w:proofErr w:type="spellStart"/>
      <w:proofErr w:type="gramStart"/>
      <w:r w:rsidR="000209BC" w:rsidRPr="000F65EE">
        <w:rPr>
          <w:i/>
          <w:lang w:val="en-GB"/>
        </w:rPr>
        <w:t>blancs</w:t>
      </w:r>
      <w:proofErr w:type="spellEnd"/>
      <w:proofErr w:type="gramEnd"/>
      <w:r w:rsidRPr="000F65EE">
        <w:rPr>
          <w:i/>
          <w:lang w:val="en-GB"/>
        </w:rPr>
        <w:t>)</w:t>
      </w:r>
    </w:p>
    <w:p w14:paraId="3A8F3431" w14:textId="45F12686" w:rsidR="00F12016" w:rsidRDefault="005F0AD5" w:rsidP="00F12016">
      <w:pPr>
        <w:spacing w:before="120" w:after="0" w:line="240" w:lineRule="auto"/>
        <w:ind w:right="1922"/>
        <w:rPr>
          <w:rStyle w:val="Hyperlink"/>
          <w:rFonts w:ascii="Arial" w:hAnsi="Arial"/>
          <w:i/>
          <w:lang w:val="en-GB"/>
        </w:rPr>
      </w:pPr>
      <w:r w:rsidRPr="005F0AD5">
        <w:rPr>
          <w:rFonts w:ascii="Arial" w:hAnsi="Arial"/>
          <w:sz w:val="36"/>
          <w:szCs w:val="36"/>
          <w:lang w:val="en-GB"/>
        </w:rPr>
        <w:sym w:font="Wingdings" w:char="F046"/>
      </w:r>
      <w:r w:rsidRPr="005F0AD5">
        <w:rPr>
          <w:rFonts w:ascii="Arial" w:hAnsi="Arial"/>
          <w:i/>
          <w:sz w:val="20"/>
          <w:lang w:val="en-GB"/>
        </w:rPr>
        <w:t xml:space="preserve"> </w:t>
      </w:r>
      <w:r w:rsidRPr="005F0AD5">
        <w:rPr>
          <w:rFonts w:ascii="Arial" w:hAnsi="Arial" w:cs="Arial"/>
          <w:i/>
          <w:lang w:val="en-GB"/>
        </w:rPr>
        <w:t>Related illustration material can be downloaded next to this release at</w:t>
      </w:r>
      <w:r w:rsidR="002E3BF0">
        <w:rPr>
          <w:rFonts w:ascii="Arial" w:hAnsi="Arial" w:cs="Arial"/>
          <w:i/>
          <w:lang w:val="en-GB"/>
        </w:rPr>
        <w:t xml:space="preserve"> </w:t>
      </w:r>
      <w:r w:rsidR="00F318EE">
        <w:fldChar w:fldCharType="begin"/>
      </w:r>
      <w:r w:rsidR="00F318EE" w:rsidRPr="00F318EE">
        <w:rPr>
          <w:lang w:val="en-US"/>
        </w:rPr>
        <w:instrText xml:space="preserve"> HYPERLINK "http://www.leoni.com/en/press/releases/details/leoni-grows-organically-by-14-percent-in-the-first-quarter-2018/" </w:instrText>
      </w:r>
      <w:r w:rsidR="00F318EE">
        <w:fldChar w:fldCharType="separate"/>
      </w:r>
      <w:r w:rsidR="001C2FBC" w:rsidRPr="00B270C0">
        <w:rPr>
          <w:rStyle w:val="Hyperlink"/>
          <w:rFonts w:ascii="Arial" w:hAnsi="Arial" w:cs="Arial"/>
          <w:i/>
          <w:lang w:val="en-GB"/>
        </w:rPr>
        <w:t>www.leoni.com/en/press/releases/details/leoni-grows-organically-by-14-percent-in-the-first-quarter-2018/</w:t>
      </w:r>
      <w:r w:rsidR="00F318EE">
        <w:rPr>
          <w:rStyle w:val="Hyperlink"/>
          <w:rFonts w:ascii="Arial" w:hAnsi="Arial" w:cs="Arial"/>
          <w:i/>
          <w:lang w:val="en-GB"/>
        </w:rPr>
        <w:fldChar w:fldCharType="end"/>
      </w:r>
      <w:r w:rsidR="002E3BF0">
        <w:rPr>
          <w:rFonts w:ascii="Arial" w:hAnsi="Arial" w:cs="Arial"/>
          <w:i/>
          <w:lang w:val="en-GB"/>
        </w:rPr>
        <w:t xml:space="preserve"> </w:t>
      </w:r>
      <w:r w:rsidRPr="005F0AD5">
        <w:rPr>
          <w:rFonts w:ascii="Arial" w:hAnsi="Arial" w:cs="Arial"/>
          <w:i/>
          <w:lang w:val="en-GB"/>
        </w:rPr>
        <w:t xml:space="preserve"> </w:t>
      </w:r>
      <w:r w:rsidRPr="005F0AD5">
        <w:rPr>
          <w:rFonts w:ascii="Arial" w:hAnsi="Arial" w:cs="Arial"/>
          <w:i/>
          <w:lang w:val="en-GB"/>
        </w:rPr>
        <w:br/>
      </w:r>
      <w:r w:rsidRPr="005F0AD5">
        <w:rPr>
          <w:rFonts w:ascii="Arial" w:hAnsi="Arial"/>
          <w:sz w:val="36"/>
          <w:szCs w:val="36"/>
          <w:lang w:val="en-GB"/>
        </w:rPr>
        <w:sym w:font="Wingdings" w:char="F046"/>
      </w:r>
      <w:r w:rsidRPr="005F0AD5">
        <w:rPr>
          <w:rFonts w:ascii="Arial" w:hAnsi="Arial"/>
          <w:i/>
          <w:sz w:val="20"/>
          <w:lang w:val="en-GB"/>
        </w:rPr>
        <w:t xml:space="preserve"> </w:t>
      </w:r>
      <w:proofErr w:type="gramStart"/>
      <w:r w:rsidR="001C2FBC">
        <w:rPr>
          <w:rFonts w:ascii="Arial" w:hAnsi="Arial"/>
          <w:i/>
          <w:lang w:val="en-GB"/>
        </w:rPr>
        <w:t>The</w:t>
      </w:r>
      <w:proofErr w:type="gramEnd"/>
      <w:r w:rsidR="001C2FBC">
        <w:rPr>
          <w:rFonts w:ascii="Arial" w:hAnsi="Arial"/>
          <w:i/>
          <w:lang w:val="en-GB"/>
        </w:rPr>
        <w:t xml:space="preserve"> related </w:t>
      </w:r>
      <w:r w:rsidRPr="005F0AD5">
        <w:rPr>
          <w:rFonts w:ascii="Arial" w:hAnsi="Arial"/>
          <w:i/>
          <w:lang w:val="en-GB"/>
        </w:rPr>
        <w:t xml:space="preserve">quarterly </w:t>
      </w:r>
      <w:r w:rsidR="001C2FBC">
        <w:rPr>
          <w:rFonts w:ascii="Arial" w:hAnsi="Arial"/>
          <w:i/>
          <w:lang w:val="en-GB"/>
        </w:rPr>
        <w:t xml:space="preserve">statement </w:t>
      </w:r>
      <w:r w:rsidRPr="005F0AD5">
        <w:rPr>
          <w:rFonts w:ascii="Arial" w:hAnsi="Arial"/>
          <w:i/>
          <w:lang w:val="en-GB"/>
        </w:rPr>
        <w:t xml:space="preserve">can be found at </w:t>
      </w:r>
      <w:r w:rsidR="00F318EE">
        <w:fldChar w:fldCharType="begin"/>
      </w:r>
      <w:r w:rsidR="00F318EE" w:rsidRPr="00F318EE">
        <w:rPr>
          <w:lang w:val="en-US"/>
        </w:rPr>
        <w:instrText xml:space="preserve"> HYPERLINK "http://www.leoni.com/en/financial-publications" </w:instrText>
      </w:r>
      <w:r w:rsidR="00F318EE">
        <w:fldChar w:fldCharType="separate"/>
      </w:r>
      <w:r w:rsidRPr="005F0AD5">
        <w:rPr>
          <w:rStyle w:val="Hyperlink"/>
          <w:rFonts w:ascii="Arial" w:hAnsi="Arial"/>
          <w:i/>
          <w:lang w:val="en-GB"/>
        </w:rPr>
        <w:t>www.leoni.com/en/financial-publications</w:t>
      </w:r>
      <w:r w:rsidR="00F318EE">
        <w:rPr>
          <w:rStyle w:val="Hyperlink"/>
          <w:rFonts w:ascii="Arial" w:hAnsi="Arial"/>
          <w:i/>
          <w:lang w:val="en-GB"/>
        </w:rPr>
        <w:fldChar w:fldCharType="end"/>
      </w:r>
    </w:p>
    <w:p w14:paraId="2FABE8FA" w14:textId="77777777" w:rsidR="002E3BF0" w:rsidRDefault="002E3BF0">
      <w:pPr>
        <w:spacing w:after="0" w:line="240" w:lineRule="auto"/>
        <w:rPr>
          <w:rFonts w:ascii="Arial" w:hAnsi="Arial" w:cs="Arial"/>
          <w:b/>
          <w:color w:val="112E6B"/>
          <w:sz w:val="20"/>
          <w:szCs w:val="20"/>
          <w:lang w:val="en-GB"/>
        </w:rPr>
      </w:pPr>
      <w:r>
        <w:rPr>
          <w:lang w:val="en-GB"/>
        </w:rPr>
        <w:br w:type="page"/>
      </w:r>
    </w:p>
    <w:p w14:paraId="22D1FF2A" w14:textId="3D7E41B7" w:rsidR="00E26F48" w:rsidRDefault="00E26F48" w:rsidP="007D0F71">
      <w:pPr>
        <w:pStyle w:val="MMKurzprofilberschrift"/>
        <w:rPr>
          <w:lang w:val="en-GB"/>
        </w:rPr>
      </w:pPr>
      <w:r w:rsidRPr="008218D9">
        <w:rPr>
          <w:lang w:val="en-GB"/>
        </w:rPr>
        <w:lastRenderedPageBreak/>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2D2880" w14:paraId="51A66FCA" w14:textId="77777777" w:rsidTr="00B8338C">
        <w:trPr>
          <w:trHeight w:hRule="exact" w:val="227"/>
        </w:trPr>
        <w:tc>
          <w:tcPr>
            <w:tcW w:w="4077" w:type="dxa"/>
          </w:tcPr>
          <w:p w14:paraId="6D36AD0C" w14:textId="77777777" w:rsidR="009E06E1" w:rsidRPr="002D2880" w:rsidRDefault="0004329A" w:rsidP="00B8338C">
            <w:pPr>
              <w:tabs>
                <w:tab w:val="left" w:pos="8505"/>
              </w:tabs>
              <w:rPr>
                <w:rFonts w:ascii="Arial" w:hAnsi="Arial" w:cs="Arial"/>
                <w:b/>
                <w:sz w:val="18"/>
                <w:szCs w:val="18"/>
                <w:lang w:val="en-US"/>
              </w:rPr>
            </w:pPr>
            <w:r w:rsidRPr="002D2880">
              <w:rPr>
                <w:rFonts w:ascii="Arial" w:hAnsi="Arial" w:cs="Arial"/>
                <w:b/>
                <w:sz w:val="18"/>
                <w:szCs w:val="18"/>
                <w:lang w:val="en-US"/>
              </w:rPr>
              <w:t>Group k</w:t>
            </w:r>
            <w:r w:rsidR="009E06E1" w:rsidRPr="002D2880">
              <w:rPr>
                <w:rFonts w:ascii="Arial" w:hAnsi="Arial" w:cs="Arial"/>
                <w:b/>
                <w:sz w:val="18"/>
                <w:szCs w:val="18"/>
                <w:lang w:val="en-US"/>
              </w:rPr>
              <w:t>ey figures</w:t>
            </w:r>
          </w:p>
        </w:tc>
        <w:tc>
          <w:tcPr>
            <w:tcW w:w="1276" w:type="dxa"/>
          </w:tcPr>
          <w:p w14:paraId="65998770" w14:textId="77777777" w:rsidR="009E06E1" w:rsidRPr="002D2880" w:rsidRDefault="007F08F8" w:rsidP="007D0F71">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7D0F71">
              <w:rPr>
                <w:rFonts w:ascii="Arial" w:hAnsi="Arial" w:cs="Arial"/>
                <w:b/>
                <w:sz w:val="18"/>
                <w:szCs w:val="18"/>
                <w:lang w:val="en-US"/>
              </w:rPr>
              <w:t>8</w:t>
            </w:r>
          </w:p>
        </w:tc>
        <w:tc>
          <w:tcPr>
            <w:tcW w:w="1276" w:type="dxa"/>
          </w:tcPr>
          <w:p w14:paraId="4DEDCB0C" w14:textId="77777777" w:rsidR="009E06E1" w:rsidRPr="002D2880" w:rsidRDefault="007F08F8" w:rsidP="007D0F71">
            <w:pPr>
              <w:tabs>
                <w:tab w:val="left" w:pos="8505"/>
              </w:tabs>
              <w:rPr>
                <w:rFonts w:ascii="Arial" w:hAnsi="Arial" w:cs="Arial"/>
                <w:b/>
                <w:sz w:val="18"/>
                <w:szCs w:val="18"/>
                <w:lang w:val="en-US"/>
              </w:rPr>
            </w:pPr>
            <w:r w:rsidRPr="002D2880">
              <w:rPr>
                <w:rFonts w:ascii="Arial" w:hAnsi="Arial" w:cs="Arial"/>
                <w:b/>
                <w:sz w:val="18"/>
                <w:szCs w:val="18"/>
                <w:lang w:val="en-US"/>
              </w:rPr>
              <w:t xml:space="preserve">Q1 </w:t>
            </w:r>
            <w:r w:rsidR="009E06E1" w:rsidRPr="002D2880">
              <w:rPr>
                <w:rFonts w:ascii="Arial" w:hAnsi="Arial" w:cs="Arial"/>
                <w:b/>
                <w:sz w:val="18"/>
                <w:szCs w:val="18"/>
                <w:lang w:val="en-US"/>
              </w:rPr>
              <w:t>201</w:t>
            </w:r>
            <w:r w:rsidR="007D0F71">
              <w:rPr>
                <w:rFonts w:ascii="Arial" w:hAnsi="Arial" w:cs="Arial"/>
                <w:b/>
                <w:sz w:val="18"/>
                <w:szCs w:val="18"/>
                <w:lang w:val="en-US"/>
              </w:rPr>
              <w:t xml:space="preserve">7 </w:t>
            </w:r>
            <w:r w:rsidR="007D0F71" w:rsidRPr="007D0F71">
              <w:rPr>
                <w:rFonts w:ascii="Arial" w:hAnsi="Arial" w:cs="Arial"/>
                <w:b/>
                <w:sz w:val="18"/>
                <w:szCs w:val="18"/>
                <w:vertAlign w:val="superscript"/>
                <w:lang w:val="en-US"/>
              </w:rPr>
              <w:t>(2)</w:t>
            </w:r>
            <w:r w:rsidR="007D0F71">
              <w:rPr>
                <w:rFonts w:ascii="Arial" w:hAnsi="Arial" w:cs="Arial"/>
                <w:b/>
                <w:sz w:val="18"/>
                <w:szCs w:val="18"/>
                <w:lang w:val="en-US"/>
              </w:rPr>
              <w:t xml:space="preserve"> </w:t>
            </w:r>
          </w:p>
        </w:tc>
        <w:tc>
          <w:tcPr>
            <w:tcW w:w="1276" w:type="dxa"/>
          </w:tcPr>
          <w:p w14:paraId="369372C3" w14:textId="77777777" w:rsidR="009E06E1" w:rsidRPr="002D2880" w:rsidRDefault="009E06E1" w:rsidP="009E06E1">
            <w:pPr>
              <w:tabs>
                <w:tab w:val="left" w:pos="8505"/>
              </w:tabs>
              <w:ind w:left="-13" w:right="-108"/>
              <w:rPr>
                <w:rFonts w:ascii="Arial" w:hAnsi="Arial" w:cs="Arial"/>
                <w:b/>
                <w:sz w:val="18"/>
                <w:szCs w:val="18"/>
                <w:lang w:val="en-US"/>
              </w:rPr>
            </w:pPr>
            <w:r w:rsidRPr="002D2880">
              <w:rPr>
                <w:rFonts w:ascii="Arial" w:hAnsi="Arial" w:cs="Arial"/>
                <w:b/>
                <w:sz w:val="18"/>
                <w:szCs w:val="18"/>
                <w:lang w:val="en-US"/>
              </w:rPr>
              <w:t>Change</w:t>
            </w:r>
          </w:p>
        </w:tc>
      </w:tr>
      <w:tr w:rsidR="007D0F71" w:rsidRPr="002D2880" w14:paraId="6DE2A012" w14:textId="77777777" w:rsidTr="00B8338C">
        <w:trPr>
          <w:trHeight w:hRule="exact" w:val="284"/>
        </w:trPr>
        <w:tc>
          <w:tcPr>
            <w:tcW w:w="4077" w:type="dxa"/>
            <w:vAlign w:val="center"/>
          </w:tcPr>
          <w:p w14:paraId="791B8720" w14:textId="77777777" w:rsidR="007D0F71" w:rsidRPr="002D2880" w:rsidRDefault="007D0F71" w:rsidP="007D0F71">
            <w:pPr>
              <w:tabs>
                <w:tab w:val="left" w:pos="8505"/>
              </w:tabs>
              <w:rPr>
                <w:lang w:val="en-US"/>
              </w:rPr>
            </w:pPr>
            <w:r w:rsidRPr="007F08F8">
              <w:rPr>
                <w:rFonts w:ascii="Arial" w:hAnsi="Arial"/>
                <w:sz w:val="18"/>
                <w:lang w:val="en-GB"/>
              </w:rPr>
              <w:t>Sales [€ million]</w:t>
            </w:r>
          </w:p>
        </w:tc>
        <w:tc>
          <w:tcPr>
            <w:tcW w:w="1276" w:type="dxa"/>
            <w:vAlign w:val="center"/>
          </w:tcPr>
          <w:p w14:paraId="301BC24C" w14:textId="77777777" w:rsidR="007D0F71" w:rsidRPr="00AB5F36" w:rsidRDefault="007D0F71" w:rsidP="007D0F71">
            <w:pPr>
              <w:tabs>
                <w:tab w:val="left" w:pos="8505"/>
              </w:tabs>
              <w:jc w:val="right"/>
              <w:rPr>
                <w:rFonts w:ascii="Arial" w:hAnsi="Arial" w:cs="Arial"/>
                <w:sz w:val="18"/>
                <w:szCs w:val="18"/>
              </w:rPr>
            </w:pPr>
            <w:r w:rsidRPr="00AB5F36">
              <w:rPr>
                <w:rFonts w:ascii="Arial" w:hAnsi="Arial" w:cs="Arial"/>
                <w:sz w:val="18"/>
                <w:szCs w:val="18"/>
              </w:rPr>
              <w:t>1</w:t>
            </w:r>
            <w:r>
              <w:rPr>
                <w:rFonts w:ascii="Arial" w:hAnsi="Arial" w:cs="Arial"/>
                <w:sz w:val="18"/>
                <w:szCs w:val="18"/>
              </w:rPr>
              <w:t>,</w:t>
            </w:r>
            <w:r w:rsidRPr="00AB5F36">
              <w:rPr>
                <w:rFonts w:ascii="Arial" w:hAnsi="Arial" w:cs="Arial"/>
                <w:sz w:val="18"/>
                <w:szCs w:val="18"/>
              </w:rPr>
              <w:t>327</w:t>
            </w:r>
            <w:r>
              <w:rPr>
                <w:rFonts w:ascii="Arial" w:hAnsi="Arial" w:cs="Arial"/>
                <w:sz w:val="18"/>
                <w:szCs w:val="18"/>
              </w:rPr>
              <w:t>.</w:t>
            </w:r>
            <w:r w:rsidRPr="00AB5F36">
              <w:rPr>
                <w:rFonts w:ascii="Arial" w:hAnsi="Arial" w:cs="Arial"/>
                <w:sz w:val="18"/>
                <w:szCs w:val="18"/>
              </w:rPr>
              <w:t>4</w:t>
            </w:r>
          </w:p>
        </w:tc>
        <w:tc>
          <w:tcPr>
            <w:tcW w:w="1276" w:type="dxa"/>
            <w:vAlign w:val="center"/>
          </w:tcPr>
          <w:p w14:paraId="33F9B833" w14:textId="77777777" w:rsidR="007D0F71" w:rsidRPr="00AB5F36" w:rsidRDefault="007D0F71" w:rsidP="007D0F71">
            <w:pPr>
              <w:tabs>
                <w:tab w:val="left" w:pos="8505"/>
              </w:tabs>
              <w:jc w:val="right"/>
              <w:rPr>
                <w:rFonts w:ascii="Arial" w:hAnsi="Arial" w:cs="Arial"/>
                <w:sz w:val="18"/>
                <w:szCs w:val="18"/>
              </w:rPr>
            </w:pPr>
            <w:r w:rsidRPr="00AB5F36">
              <w:rPr>
                <w:rFonts w:ascii="Arial" w:hAnsi="Arial" w:cs="Arial"/>
                <w:sz w:val="18"/>
                <w:szCs w:val="18"/>
              </w:rPr>
              <w:t>1</w:t>
            </w:r>
            <w:r>
              <w:rPr>
                <w:rFonts w:ascii="Arial" w:hAnsi="Arial" w:cs="Arial"/>
                <w:sz w:val="18"/>
                <w:szCs w:val="18"/>
              </w:rPr>
              <w:t>,</w:t>
            </w:r>
            <w:r w:rsidRPr="00AB5F36">
              <w:rPr>
                <w:rFonts w:ascii="Arial" w:hAnsi="Arial" w:cs="Arial"/>
                <w:sz w:val="18"/>
                <w:szCs w:val="18"/>
              </w:rPr>
              <w:t>221</w:t>
            </w:r>
            <w:r>
              <w:rPr>
                <w:rFonts w:ascii="Arial" w:hAnsi="Arial" w:cs="Arial"/>
                <w:sz w:val="18"/>
                <w:szCs w:val="18"/>
              </w:rPr>
              <w:t>.</w:t>
            </w:r>
            <w:r w:rsidRPr="00AB5F36">
              <w:rPr>
                <w:rFonts w:ascii="Arial" w:hAnsi="Arial" w:cs="Arial"/>
                <w:sz w:val="18"/>
                <w:szCs w:val="18"/>
              </w:rPr>
              <w:t>8</w:t>
            </w:r>
          </w:p>
        </w:tc>
        <w:tc>
          <w:tcPr>
            <w:tcW w:w="1276" w:type="dxa"/>
            <w:vAlign w:val="center"/>
          </w:tcPr>
          <w:p w14:paraId="0E1C4729" w14:textId="77777777" w:rsidR="007D0F71" w:rsidRPr="00AB5F36" w:rsidRDefault="007D0F71" w:rsidP="007D0F71">
            <w:pPr>
              <w:tabs>
                <w:tab w:val="left" w:pos="8505"/>
              </w:tabs>
              <w:jc w:val="right"/>
              <w:rPr>
                <w:rFonts w:ascii="Arial" w:hAnsi="Arial" w:cs="Arial"/>
                <w:sz w:val="18"/>
                <w:szCs w:val="18"/>
              </w:rPr>
            </w:pPr>
            <w:r w:rsidRPr="00AB5F36">
              <w:rPr>
                <w:rFonts w:ascii="Arial" w:hAnsi="Arial" w:cs="Arial"/>
                <w:sz w:val="18"/>
                <w:szCs w:val="18"/>
              </w:rPr>
              <w:t>8</w:t>
            </w:r>
            <w:r>
              <w:rPr>
                <w:rFonts w:ascii="Arial" w:hAnsi="Arial" w:cs="Arial"/>
                <w:sz w:val="18"/>
                <w:szCs w:val="18"/>
              </w:rPr>
              <w:t>.</w:t>
            </w:r>
            <w:r w:rsidRPr="00AB5F36">
              <w:rPr>
                <w:rFonts w:ascii="Arial" w:hAnsi="Arial" w:cs="Arial"/>
                <w:sz w:val="18"/>
                <w:szCs w:val="18"/>
              </w:rPr>
              <w:t>6 %</w:t>
            </w:r>
          </w:p>
        </w:tc>
      </w:tr>
      <w:tr w:rsidR="007D0F71" w:rsidRPr="007D0F71" w14:paraId="46BE187A" w14:textId="77777777" w:rsidTr="00B8338C">
        <w:trPr>
          <w:trHeight w:hRule="exact" w:val="284"/>
        </w:trPr>
        <w:tc>
          <w:tcPr>
            <w:tcW w:w="4077" w:type="dxa"/>
            <w:vAlign w:val="center"/>
          </w:tcPr>
          <w:p w14:paraId="2A23CAE0" w14:textId="77777777" w:rsidR="007D0F71" w:rsidRPr="007F08F8" w:rsidRDefault="007D0F71" w:rsidP="007D0F71">
            <w:pPr>
              <w:tabs>
                <w:tab w:val="left" w:pos="8505"/>
              </w:tabs>
            </w:pPr>
            <w:r w:rsidRPr="007F08F8">
              <w:rPr>
                <w:rFonts w:ascii="Arial" w:hAnsi="Arial"/>
                <w:sz w:val="18"/>
                <w:lang w:val="en-GB"/>
              </w:rPr>
              <w:t>EBITDA [€ million]</w:t>
            </w:r>
          </w:p>
        </w:tc>
        <w:tc>
          <w:tcPr>
            <w:tcW w:w="1276" w:type="dxa"/>
            <w:vAlign w:val="center"/>
          </w:tcPr>
          <w:p w14:paraId="3A2AC26D"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100.5</w:t>
            </w:r>
          </w:p>
        </w:tc>
        <w:tc>
          <w:tcPr>
            <w:tcW w:w="1276" w:type="dxa"/>
            <w:vAlign w:val="center"/>
          </w:tcPr>
          <w:p w14:paraId="15719B47"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93</w:t>
            </w:r>
            <w:r>
              <w:rPr>
                <w:rFonts w:ascii="Arial" w:hAnsi="Arial" w:cs="Arial"/>
                <w:sz w:val="18"/>
                <w:szCs w:val="18"/>
                <w:lang w:val="en-GB"/>
              </w:rPr>
              <w:t>.</w:t>
            </w:r>
            <w:r w:rsidRPr="007D0F71">
              <w:rPr>
                <w:rFonts w:ascii="Arial" w:hAnsi="Arial" w:cs="Arial"/>
                <w:sz w:val="18"/>
                <w:szCs w:val="18"/>
                <w:lang w:val="en-GB"/>
              </w:rPr>
              <w:t>1</w:t>
            </w:r>
          </w:p>
        </w:tc>
        <w:tc>
          <w:tcPr>
            <w:tcW w:w="1276" w:type="dxa"/>
            <w:vAlign w:val="center"/>
          </w:tcPr>
          <w:p w14:paraId="425EB7CD"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7</w:t>
            </w:r>
            <w:r>
              <w:rPr>
                <w:rFonts w:ascii="Arial" w:hAnsi="Arial" w:cs="Arial"/>
                <w:sz w:val="18"/>
                <w:szCs w:val="18"/>
                <w:lang w:val="en-GB"/>
              </w:rPr>
              <w:t>.</w:t>
            </w:r>
            <w:r w:rsidRPr="007D0F71">
              <w:rPr>
                <w:rFonts w:ascii="Arial" w:hAnsi="Arial" w:cs="Arial"/>
                <w:sz w:val="18"/>
                <w:szCs w:val="18"/>
                <w:lang w:val="en-GB"/>
              </w:rPr>
              <w:t>9 %</w:t>
            </w:r>
          </w:p>
        </w:tc>
      </w:tr>
      <w:tr w:rsidR="007D0F71" w:rsidRPr="007D0F71" w14:paraId="6CF9F920" w14:textId="77777777" w:rsidTr="00B8338C">
        <w:trPr>
          <w:trHeight w:hRule="exact" w:val="284"/>
        </w:trPr>
        <w:tc>
          <w:tcPr>
            <w:tcW w:w="4077" w:type="dxa"/>
            <w:vAlign w:val="center"/>
          </w:tcPr>
          <w:p w14:paraId="05BDD478" w14:textId="77777777" w:rsidR="007D0F71" w:rsidRPr="008203D4" w:rsidRDefault="007D0F71" w:rsidP="007D0F71">
            <w:pPr>
              <w:tabs>
                <w:tab w:val="left" w:pos="8505"/>
              </w:tabs>
              <w:rPr>
                <w:lang w:val="en-US"/>
              </w:rPr>
            </w:pPr>
            <w:r w:rsidRPr="007F08F8">
              <w:rPr>
                <w:rFonts w:ascii="Arial" w:hAnsi="Arial"/>
                <w:sz w:val="18"/>
                <w:lang w:val="en-GB"/>
              </w:rPr>
              <w:t>EBIT [€ million]</w:t>
            </w:r>
          </w:p>
        </w:tc>
        <w:tc>
          <w:tcPr>
            <w:tcW w:w="1276" w:type="dxa"/>
            <w:vAlign w:val="center"/>
          </w:tcPr>
          <w:p w14:paraId="5E8CB265"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63</w:t>
            </w:r>
            <w:r>
              <w:rPr>
                <w:rFonts w:ascii="Arial" w:hAnsi="Arial" w:cs="Arial"/>
                <w:sz w:val="18"/>
                <w:szCs w:val="18"/>
                <w:lang w:val="en-GB"/>
              </w:rPr>
              <w:t>.</w:t>
            </w:r>
            <w:r w:rsidRPr="007D0F71">
              <w:rPr>
                <w:rFonts w:ascii="Arial" w:hAnsi="Arial" w:cs="Arial"/>
                <w:sz w:val="18"/>
                <w:szCs w:val="18"/>
                <w:lang w:val="en-GB"/>
              </w:rPr>
              <w:t>0</w:t>
            </w:r>
          </w:p>
        </w:tc>
        <w:tc>
          <w:tcPr>
            <w:tcW w:w="1276" w:type="dxa"/>
            <w:vAlign w:val="center"/>
          </w:tcPr>
          <w:p w14:paraId="56A4AC60"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55</w:t>
            </w:r>
            <w:r>
              <w:rPr>
                <w:rFonts w:ascii="Arial" w:hAnsi="Arial" w:cs="Arial"/>
                <w:sz w:val="18"/>
                <w:szCs w:val="18"/>
                <w:lang w:val="en-GB"/>
              </w:rPr>
              <w:t>.</w:t>
            </w:r>
            <w:r w:rsidRPr="007D0F71">
              <w:rPr>
                <w:rFonts w:ascii="Arial" w:hAnsi="Arial" w:cs="Arial"/>
                <w:sz w:val="18"/>
                <w:szCs w:val="18"/>
                <w:lang w:val="en-GB"/>
              </w:rPr>
              <w:t>9</w:t>
            </w:r>
          </w:p>
        </w:tc>
        <w:tc>
          <w:tcPr>
            <w:tcW w:w="1276" w:type="dxa"/>
            <w:vAlign w:val="center"/>
          </w:tcPr>
          <w:p w14:paraId="0675B6FF"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12</w:t>
            </w:r>
            <w:r>
              <w:rPr>
                <w:rFonts w:ascii="Arial" w:hAnsi="Arial" w:cs="Arial"/>
                <w:sz w:val="18"/>
                <w:szCs w:val="18"/>
                <w:lang w:val="en-GB"/>
              </w:rPr>
              <w:t>.</w:t>
            </w:r>
            <w:r w:rsidRPr="007D0F71">
              <w:rPr>
                <w:rFonts w:ascii="Arial" w:hAnsi="Arial" w:cs="Arial"/>
                <w:sz w:val="18"/>
                <w:szCs w:val="18"/>
                <w:lang w:val="en-GB"/>
              </w:rPr>
              <w:t>7 %</w:t>
            </w:r>
          </w:p>
        </w:tc>
      </w:tr>
      <w:tr w:rsidR="007D0F71" w:rsidRPr="007D0F71" w14:paraId="363ADEB6" w14:textId="77777777" w:rsidTr="00B8338C">
        <w:trPr>
          <w:trHeight w:hRule="exact" w:val="284"/>
        </w:trPr>
        <w:tc>
          <w:tcPr>
            <w:tcW w:w="4077" w:type="dxa"/>
            <w:vAlign w:val="center"/>
          </w:tcPr>
          <w:p w14:paraId="4CD72C12" w14:textId="77777777" w:rsidR="007D0F71" w:rsidRPr="008203D4" w:rsidRDefault="007D0F71" w:rsidP="007D0F71">
            <w:pPr>
              <w:tabs>
                <w:tab w:val="left" w:pos="8505"/>
              </w:tabs>
              <w:rPr>
                <w:lang w:val="en-US"/>
              </w:rPr>
            </w:pPr>
            <w:r w:rsidRPr="007F08F8">
              <w:rPr>
                <w:rFonts w:ascii="Arial" w:hAnsi="Arial"/>
                <w:sz w:val="18"/>
                <w:lang w:val="en-GB"/>
              </w:rPr>
              <w:t xml:space="preserve">Adjusted EBIT </w:t>
            </w:r>
            <w:r w:rsidRPr="00D9073E">
              <w:rPr>
                <w:rFonts w:ascii="Arial" w:hAnsi="Arial"/>
                <w:sz w:val="18"/>
                <w:vertAlign w:val="superscript"/>
                <w:lang w:val="en-GB"/>
              </w:rPr>
              <w:t>(1)</w:t>
            </w:r>
            <w:r w:rsidRPr="007F08F8">
              <w:rPr>
                <w:rFonts w:ascii="Arial" w:hAnsi="Arial"/>
                <w:sz w:val="18"/>
                <w:lang w:val="en-GB"/>
              </w:rPr>
              <w:t xml:space="preserve"> [€ million]</w:t>
            </w:r>
          </w:p>
        </w:tc>
        <w:tc>
          <w:tcPr>
            <w:tcW w:w="1276" w:type="dxa"/>
            <w:vAlign w:val="center"/>
          </w:tcPr>
          <w:p w14:paraId="75C29AA8"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64</w:t>
            </w:r>
            <w:r>
              <w:rPr>
                <w:rFonts w:ascii="Arial" w:hAnsi="Arial" w:cs="Arial"/>
                <w:sz w:val="18"/>
                <w:szCs w:val="18"/>
                <w:lang w:val="en-GB"/>
              </w:rPr>
              <w:t>.</w:t>
            </w:r>
            <w:r w:rsidRPr="007D0F71">
              <w:rPr>
                <w:rFonts w:ascii="Arial" w:hAnsi="Arial" w:cs="Arial"/>
                <w:sz w:val="18"/>
                <w:szCs w:val="18"/>
                <w:lang w:val="en-GB"/>
              </w:rPr>
              <w:t>5</w:t>
            </w:r>
          </w:p>
        </w:tc>
        <w:tc>
          <w:tcPr>
            <w:tcW w:w="1276" w:type="dxa"/>
            <w:vAlign w:val="center"/>
          </w:tcPr>
          <w:p w14:paraId="45B4235B"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54</w:t>
            </w:r>
            <w:r>
              <w:rPr>
                <w:rFonts w:ascii="Arial" w:hAnsi="Arial" w:cs="Arial"/>
                <w:sz w:val="18"/>
                <w:szCs w:val="18"/>
                <w:lang w:val="en-GB"/>
              </w:rPr>
              <w:t>.</w:t>
            </w:r>
            <w:r w:rsidRPr="007D0F71">
              <w:rPr>
                <w:rFonts w:ascii="Arial" w:hAnsi="Arial" w:cs="Arial"/>
                <w:sz w:val="18"/>
                <w:szCs w:val="18"/>
                <w:lang w:val="en-GB"/>
              </w:rPr>
              <w:t>7</w:t>
            </w:r>
          </w:p>
        </w:tc>
        <w:tc>
          <w:tcPr>
            <w:tcW w:w="1276" w:type="dxa"/>
            <w:vAlign w:val="center"/>
          </w:tcPr>
          <w:p w14:paraId="2ABD2B82"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17</w:t>
            </w:r>
            <w:r>
              <w:rPr>
                <w:rFonts w:ascii="Arial" w:hAnsi="Arial" w:cs="Arial"/>
                <w:sz w:val="18"/>
                <w:szCs w:val="18"/>
                <w:lang w:val="en-GB"/>
              </w:rPr>
              <w:t>.</w:t>
            </w:r>
            <w:r w:rsidRPr="007D0F71">
              <w:rPr>
                <w:rFonts w:ascii="Arial" w:hAnsi="Arial" w:cs="Arial"/>
                <w:sz w:val="18"/>
                <w:szCs w:val="18"/>
                <w:lang w:val="en-GB"/>
              </w:rPr>
              <w:t>9 %</w:t>
            </w:r>
          </w:p>
        </w:tc>
      </w:tr>
      <w:tr w:rsidR="007D0F71" w:rsidRPr="007D0F71" w14:paraId="77E1E867" w14:textId="77777777" w:rsidTr="00B8338C">
        <w:trPr>
          <w:trHeight w:hRule="exact" w:val="284"/>
        </w:trPr>
        <w:tc>
          <w:tcPr>
            <w:tcW w:w="4077" w:type="dxa"/>
            <w:vAlign w:val="center"/>
          </w:tcPr>
          <w:p w14:paraId="0B7EC6B6" w14:textId="77777777" w:rsidR="007D0F71" w:rsidRPr="002D2880" w:rsidRDefault="007D0F71" w:rsidP="007D0F71">
            <w:pPr>
              <w:tabs>
                <w:tab w:val="left" w:pos="8505"/>
              </w:tabs>
              <w:rPr>
                <w:lang w:val="en-US"/>
              </w:rPr>
            </w:pPr>
            <w:r w:rsidRPr="007F08F8">
              <w:rPr>
                <w:rFonts w:ascii="Arial" w:hAnsi="Arial"/>
                <w:sz w:val="18"/>
                <w:lang w:val="en-GB"/>
              </w:rPr>
              <w:t xml:space="preserve">Consolidated net income </w:t>
            </w:r>
            <w:r w:rsidRPr="002D2880">
              <w:rPr>
                <w:rFonts w:ascii="Arial" w:hAnsi="Arial"/>
                <w:sz w:val="18"/>
                <w:lang w:val="en-US"/>
              </w:rPr>
              <w:t>[€ million]</w:t>
            </w:r>
          </w:p>
        </w:tc>
        <w:tc>
          <w:tcPr>
            <w:tcW w:w="1276" w:type="dxa"/>
            <w:vAlign w:val="center"/>
          </w:tcPr>
          <w:p w14:paraId="1999D863"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43.6</w:t>
            </w:r>
          </w:p>
        </w:tc>
        <w:tc>
          <w:tcPr>
            <w:tcW w:w="1276" w:type="dxa"/>
            <w:vAlign w:val="center"/>
          </w:tcPr>
          <w:p w14:paraId="3E0EFE25"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36</w:t>
            </w:r>
            <w:r>
              <w:rPr>
                <w:rFonts w:ascii="Arial" w:hAnsi="Arial" w:cs="Arial"/>
                <w:sz w:val="18"/>
                <w:szCs w:val="18"/>
                <w:lang w:val="en-GB"/>
              </w:rPr>
              <w:t>.</w:t>
            </w:r>
            <w:r w:rsidRPr="007D0F71">
              <w:rPr>
                <w:rFonts w:ascii="Arial" w:hAnsi="Arial" w:cs="Arial"/>
                <w:sz w:val="18"/>
                <w:szCs w:val="18"/>
                <w:lang w:val="en-GB"/>
              </w:rPr>
              <w:t>6</w:t>
            </w:r>
          </w:p>
        </w:tc>
        <w:tc>
          <w:tcPr>
            <w:tcW w:w="1276" w:type="dxa"/>
            <w:vAlign w:val="center"/>
          </w:tcPr>
          <w:p w14:paraId="6038A369"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19</w:t>
            </w:r>
            <w:r>
              <w:rPr>
                <w:rFonts w:ascii="Arial" w:hAnsi="Arial" w:cs="Arial"/>
                <w:sz w:val="18"/>
                <w:szCs w:val="18"/>
                <w:lang w:val="en-GB"/>
              </w:rPr>
              <w:t>.</w:t>
            </w:r>
            <w:r w:rsidRPr="007D0F71">
              <w:rPr>
                <w:rFonts w:ascii="Arial" w:hAnsi="Arial" w:cs="Arial"/>
                <w:sz w:val="18"/>
                <w:szCs w:val="18"/>
                <w:lang w:val="en-GB"/>
              </w:rPr>
              <w:t>1 %</w:t>
            </w:r>
          </w:p>
        </w:tc>
      </w:tr>
      <w:tr w:rsidR="007D0F71" w:rsidRPr="007D0F71" w14:paraId="7D6B720E" w14:textId="77777777" w:rsidTr="00B8338C">
        <w:trPr>
          <w:trHeight w:hRule="exact" w:val="284"/>
        </w:trPr>
        <w:tc>
          <w:tcPr>
            <w:tcW w:w="4077" w:type="dxa"/>
            <w:vAlign w:val="center"/>
          </w:tcPr>
          <w:p w14:paraId="309DC1E3" w14:textId="77777777" w:rsidR="007D0F71" w:rsidRPr="00B260C6" w:rsidRDefault="007D0F71" w:rsidP="007D0F71">
            <w:pPr>
              <w:tabs>
                <w:tab w:val="left" w:pos="8505"/>
              </w:tabs>
              <w:rPr>
                <w:lang w:val="en-US"/>
              </w:rPr>
            </w:pPr>
            <w:r w:rsidRPr="007F08F8">
              <w:rPr>
                <w:rFonts w:ascii="Arial" w:hAnsi="Arial"/>
                <w:sz w:val="18"/>
                <w:lang w:val="en-GB"/>
              </w:rPr>
              <w:t>Earnings per share [€]</w:t>
            </w:r>
          </w:p>
        </w:tc>
        <w:tc>
          <w:tcPr>
            <w:tcW w:w="1276" w:type="dxa"/>
            <w:vAlign w:val="center"/>
          </w:tcPr>
          <w:p w14:paraId="2F23EEB8"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w:t>
            </w:r>
            <w:r>
              <w:rPr>
                <w:rFonts w:ascii="Arial" w:hAnsi="Arial" w:cs="Arial"/>
                <w:sz w:val="18"/>
                <w:szCs w:val="18"/>
                <w:lang w:val="en-GB"/>
              </w:rPr>
              <w:t>.</w:t>
            </w:r>
            <w:r w:rsidRPr="007D0F71">
              <w:rPr>
                <w:rFonts w:ascii="Arial" w:hAnsi="Arial" w:cs="Arial"/>
                <w:sz w:val="18"/>
                <w:szCs w:val="18"/>
                <w:lang w:val="en-GB"/>
              </w:rPr>
              <w:t>34</w:t>
            </w:r>
          </w:p>
        </w:tc>
        <w:tc>
          <w:tcPr>
            <w:tcW w:w="1276" w:type="dxa"/>
            <w:vAlign w:val="center"/>
          </w:tcPr>
          <w:p w14:paraId="1089C6BD"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w:t>
            </w:r>
            <w:r>
              <w:rPr>
                <w:rFonts w:ascii="Arial" w:hAnsi="Arial" w:cs="Arial"/>
                <w:sz w:val="18"/>
                <w:szCs w:val="18"/>
                <w:lang w:val="en-GB"/>
              </w:rPr>
              <w:t>.</w:t>
            </w:r>
            <w:r w:rsidRPr="007D0F71">
              <w:rPr>
                <w:rFonts w:ascii="Arial" w:hAnsi="Arial" w:cs="Arial"/>
                <w:sz w:val="18"/>
                <w:szCs w:val="18"/>
                <w:lang w:val="en-GB"/>
              </w:rPr>
              <w:t>11</w:t>
            </w:r>
          </w:p>
        </w:tc>
        <w:tc>
          <w:tcPr>
            <w:tcW w:w="1276" w:type="dxa"/>
            <w:vAlign w:val="center"/>
          </w:tcPr>
          <w:p w14:paraId="1099F57D"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20</w:t>
            </w:r>
            <w:r>
              <w:rPr>
                <w:rFonts w:ascii="Arial" w:hAnsi="Arial" w:cs="Arial"/>
                <w:sz w:val="18"/>
                <w:szCs w:val="18"/>
                <w:lang w:val="en-GB"/>
              </w:rPr>
              <w:t>.</w:t>
            </w:r>
            <w:r w:rsidRPr="007D0F71">
              <w:rPr>
                <w:rFonts w:ascii="Arial" w:hAnsi="Arial" w:cs="Arial"/>
                <w:sz w:val="18"/>
                <w:szCs w:val="18"/>
                <w:lang w:val="en-GB"/>
              </w:rPr>
              <w:t>7 %</w:t>
            </w:r>
          </w:p>
        </w:tc>
      </w:tr>
      <w:tr w:rsidR="007D0F71" w:rsidRPr="007D0F71" w14:paraId="462922B9" w14:textId="77777777" w:rsidTr="00B8338C">
        <w:trPr>
          <w:trHeight w:hRule="exact" w:val="284"/>
        </w:trPr>
        <w:tc>
          <w:tcPr>
            <w:tcW w:w="4077" w:type="dxa"/>
            <w:vAlign w:val="center"/>
          </w:tcPr>
          <w:p w14:paraId="1E038563" w14:textId="75A09DB6" w:rsidR="007D0F71" w:rsidRPr="008203D4" w:rsidRDefault="007D0F71" w:rsidP="007D0F71">
            <w:pPr>
              <w:tabs>
                <w:tab w:val="left" w:pos="8505"/>
              </w:tabs>
              <w:rPr>
                <w:lang w:val="en-US"/>
              </w:rPr>
            </w:pPr>
            <w:r>
              <w:rPr>
                <w:rFonts w:ascii="Arial" w:hAnsi="Arial"/>
                <w:sz w:val="18"/>
                <w:lang w:val="en-GB"/>
              </w:rPr>
              <w:t xml:space="preserve">Free </w:t>
            </w:r>
            <w:r w:rsidR="005F7105">
              <w:rPr>
                <w:rFonts w:ascii="Arial" w:hAnsi="Arial"/>
                <w:sz w:val="18"/>
                <w:lang w:val="en-GB"/>
              </w:rPr>
              <w:t>cash flow</w:t>
            </w:r>
            <w:r>
              <w:rPr>
                <w:rFonts w:ascii="Arial" w:hAnsi="Arial"/>
                <w:sz w:val="18"/>
                <w:lang w:val="en-GB"/>
              </w:rPr>
              <w:t xml:space="preserve"> </w:t>
            </w:r>
            <w:r w:rsidRPr="007F08F8">
              <w:rPr>
                <w:rFonts w:ascii="Arial" w:hAnsi="Arial"/>
                <w:sz w:val="18"/>
                <w:lang w:val="en-GB"/>
              </w:rPr>
              <w:t>[€ million]</w:t>
            </w:r>
          </w:p>
        </w:tc>
        <w:tc>
          <w:tcPr>
            <w:tcW w:w="1276" w:type="dxa"/>
            <w:vAlign w:val="center"/>
          </w:tcPr>
          <w:p w14:paraId="0820FC03"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(111</w:t>
            </w:r>
            <w:r>
              <w:rPr>
                <w:rFonts w:ascii="Arial" w:hAnsi="Arial" w:cs="Arial"/>
                <w:sz w:val="18"/>
                <w:szCs w:val="18"/>
                <w:lang w:val="en-GB"/>
              </w:rPr>
              <w:t>.</w:t>
            </w:r>
            <w:r w:rsidRPr="007D0F71">
              <w:rPr>
                <w:rFonts w:ascii="Arial" w:hAnsi="Arial" w:cs="Arial"/>
                <w:sz w:val="18"/>
                <w:szCs w:val="18"/>
                <w:lang w:val="en-GB"/>
              </w:rPr>
              <w:t>0)</w:t>
            </w:r>
          </w:p>
        </w:tc>
        <w:tc>
          <w:tcPr>
            <w:tcW w:w="1276" w:type="dxa"/>
            <w:vAlign w:val="center"/>
          </w:tcPr>
          <w:p w14:paraId="7470B8C8"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(71</w:t>
            </w:r>
            <w:r>
              <w:rPr>
                <w:rFonts w:ascii="Arial" w:hAnsi="Arial" w:cs="Arial"/>
                <w:sz w:val="18"/>
                <w:szCs w:val="18"/>
                <w:lang w:val="en-GB"/>
              </w:rPr>
              <w:t>.</w:t>
            </w:r>
            <w:r w:rsidRPr="007D0F71">
              <w:rPr>
                <w:rFonts w:ascii="Arial" w:hAnsi="Arial" w:cs="Arial"/>
                <w:sz w:val="18"/>
                <w:szCs w:val="18"/>
                <w:lang w:val="en-GB"/>
              </w:rPr>
              <w:t>0)</w:t>
            </w:r>
          </w:p>
        </w:tc>
        <w:tc>
          <w:tcPr>
            <w:tcW w:w="1276" w:type="dxa"/>
            <w:vAlign w:val="center"/>
          </w:tcPr>
          <w:p w14:paraId="236DCB9E" w14:textId="77777777" w:rsidR="007D0F71" w:rsidRPr="007D0F71" w:rsidRDefault="007D0F71" w:rsidP="007D0F71">
            <w:pPr>
              <w:tabs>
                <w:tab w:val="left" w:pos="8505"/>
              </w:tabs>
              <w:jc w:val="right"/>
              <w:rPr>
                <w:rFonts w:ascii="Arial" w:hAnsi="Arial" w:cs="Arial"/>
                <w:sz w:val="18"/>
                <w:szCs w:val="18"/>
                <w:lang w:val="en-GB"/>
              </w:rPr>
            </w:pPr>
            <w:r>
              <w:rPr>
                <w:rFonts w:ascii="Arial" w:hAnsi="Arial" w:cs="Arial"/>
                <w:sz w:val="18"/>
                <w:szCs w:val="18"/>
                <w:lang w:val="en-GB"/>
              </w:rPr>
              <w:t>(</w:t>
            </w:r>
            <w:r w:rsidRPr="007D0F71">
              <w:rPr>
                <w:rFonts w:ascii="Arial" w:hAnsi="Arial" w:cs="Arial"/>
                <w:sz w:val="18"/>
                <w:szCs w:val="18"/>
                <w:lang w:val="en-GB"/>
              </w:rPr>
              <w:t>56</w:t>
            </w:r>
            <w:r>
              <w:rPr>
                <w:rFonts w:ascii="Arial" w:hAnsi="Arial" w:cs="Arial"/>
                <w:sz w:val="18"/>
                <w:szCs w:val="18"/>
                <w:lang w:val="en-GB"/>
              </w:rPr>
              <w:t>.</w:t>
            </w:r>
            <w:r w:rsidRPr="007D0F71">
              <w:rPr>
                <w:rFonts w:ascii="Arial" w:hAnsi="Arial" w:cs="Arial"/>
                <w:sz w:val="18"/>
                <w:szCs w:val="18"/>
                <w:lang w:val="en-GB"/>
              </w:rPr>
              <w:t>3</w:t>
            </w:r>
            <w:r>
              <w:rPr>
                <w:rFonts w:ascii="Arial" w:hAnsi="Arial" w:cs="Arial"/>
                <w:sz w:val="18"/>
                <w:szCs w:val="18"/>
                <w:lang w:val="en-GB"/>
              </w:rPr>
              <w:t>)</w:t>
            </w:r>
            <w:r w:rsidRPr="007D0F71">
              <w:rPr>
                <w:rFonts w:ascii="Arial" w:hAnsi="Arial" w:cs="Arial"/>
                <w:sz w:val="18"/>
                <w:szCs w:val="18"/>
                <w:lang w:val="en-GB"/>
              </w:rPr>
              <w:t xml:space="preserve"> %</w:t>
            </w:r>
          </w:p>
        </w:tc>
      </w:tr>
      <w:tr w:rsidR="007D0F71" w:rsidRPr="007D0F71" w14:paraId="4E44E5D3" w14:textId="77777777" w:rsidTr="007F08F8">
        <w:trPr>
          <w:trHeight w:hRule="exact" w:val="284"/>
        </w:trPr>
        <w:tc>
          <w:tcPr>
            <w:tcW w:w="4077" w:type="dxa"/>
            <w:vAlign w:val="center"/>
          </w:tcPr>
          <w:p w14:paraId="3325E122" w14:textId="77777777" w:rsidR="007D0F71" w:rsidRPr="007F08F8" w:rsidRDefault="007D0F71" w:rsidP="007D0F71">
            <w:pPr>
              <w:tabs>
                <w:tab w:val="left" w:pos="8505"/>
              </w:tabs>
              <w:rPr>
                <w:rFonts w:ascii="Arial" w:hAnsi="Arial"/>
                <w:sz w:val="18"/>
                <w:lang w:val="en-GB"/>
              </w:rPr>
            </w:pPr>
            <w:r>
              <w:rPr>
                <w:rFonts w:ascii="Arial" w:hAnsi="Arial"/>
                <w:sz w:val="18"/>
                <w:lang w:val="en-GB"/>
              </w:rPr>
              <w:t>Capex</w:t>
            </w:r>
            <w:r w:rsidRPr="007F08F8">
              <w:rPr>
                <w:rFonts w:ascii="Arial" w:hAnsi="Arial"/>
                <w:sz w:val="18"/>
                <w:lang w:val="en-GB"/>
              </w:rPr>
              <w:t xml:space="preserve"> [€ million]</w:t>
            </w:r>
          </w:p>
        </w:tc>
        <w:tc>
          <w:tcPr>
            <w:tcW w:w="1276" w:type="dxa"/>
            <w:vAlign w:val="center"/>
          </w:tcPr>
          <w:p w14:paraId="4F3AAB98"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56</w:t>
            </w:r>
            <w:r>
              <w:rPr>
                <w:rFonts w:ascii="Arial" w:hAnsi="Arial" w:cs="Arial"/>
                <w:sz w:val="18"/>
                <w:szCs w:val="18"/>
                <w:lang w:val="en-GB"/>
              </w:rPr>
              <w:t>.</w:t>
            </w:r>
            <w:r w:rsidRPr="007D0F71">
              <w:rPr>
                <w:rFonts w:ascii="Arial" w:hAnsi="Arial" w:cs="Arial"/>
                <w:sz w:val="18"/>
                <w:szCs w:val="18"/>
                <w:lang w:val="en-GB"/>
              </w:rPr>
              <w:t>9</w:t>
            </w:r>
          </w:p>
        </w:tc>
        <w:tc>
          <w:tcPr>
            <w:tcW w:w="1276" w:type="dxa"/>
            <w:vAlign w:val="center"/>
          </w:tcPr>
          <w:p w14:paraId="18D5C2AF"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46</w:t>
            </w:r>
            <w:r>
              <w:rPr>
                <w:rFonts w:ascii="Arial" w:hAnsi="Arial" w:cs="Arial"/>
                <w:sz w:val="18"/>
                <w:szCs w:val="18"/>
                <w:lang w:val="en-GB"/>
              </w:rPr>
              <w:t>.</w:t>
            </w:r>
            <w:r w:rsidRPr="007D0F71">
              <w:rPr>
                <w:rFonts w:ascii="Arial" w:hAnsi="Arial" w:cs="Arial"/>
                <w:sz w:val="18"/>
                <w:szCs w:val="18"/>
                <w:lang w:val="en-GB"/>
              </w:rPr>
              <w:t>5</w:t>
            </w:r>
          </w:p>
        </w:tc>
        <w:tc>
          <w:tcPr>
            <w:tcW w:w="1276" w:type="dxa"/>
            <w:vAlign w:val="center"/>
          </w:tcPr>
          <w:p w14:paraId="5B9A6C98"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22</w:t>
            </w:r>
            <w:r>
              <w:rPr>
                <w:rFonts w:ascii="Arial" w:hAnsi="Arial" w:cs="Arial"/>
                <w:sz w:val="18"/>
                <w:szCs w:val="18"/>
                <w:lang w:val="en-GB"/>
              </w:rPr>
              <w:t>.</w:t>
            </w:r>
            <w:r w:rsidRPr="007D0F71">
              <w:rPr>
                <w:rFonts w:ascii="Arial" w:hAnsi="Arial" w:cs="Arial"/>
                <w:sz w:val="18"/>
                <w:szCs w:val="18"/>
                <w:lang w:val="en-GB"/>
              </w:rPr>
              <w:t>4</w:t>
            </w:r>
          </w:p>
        </w:tc>
      </w:tr>
      <w:tr w:rsidR="007D0F71" w:rsidRPr="007D0F71" w14:paraId="0B6233F3" w14:textId="77777777" w:rsidTr="00B8338C">
        <w:trPr>
          <w:trHeight w:hRule="exact" w:val="284"/>
        </w:trPr>
        <w:tc>
          <w:tcPr>
            <w:tcW w:w="4077" w:type="dxa"/>
            <w:vAlign w:val="center"/>
          </w:tcPr>
          <w:p w14:paraId="4431AAFD" w14:textId="77777777" w:rsidR="007D0F71" w:rsidRPr="008203D4" w:rsidRDefault="007D0F71" w:rsidP="00DB352A">
            <w:pPr>
              <w:tabs>
                <w:tab w:val="left" w:pos="8505"/>
              </w:tabs>
              <w:rPr>
                <w:lang w:val="en-US"/>
              </w:rPr>
            </w:pPr>
            <w:r w:rsidRPr="007F08F8">
              <w:rPr>
                <w:rFonts w:ascii="Arial" w:hAnsi="Arial"/>
                <w:sz w:val="18"/>
                <w:lang w:val="en-GB"/>
              </w:rPr>
              <w:t>E</w:t>
            </w:r>
            <w:r w:rsidR="00DB352A">
              <w:rPr>
                <w:rFonts w:ascii="Arial" w:hAnsi="Arial"/>
                <w:sz w:val="18"/>
                <w:lang w:val="en-GB"/>
              </w:rPr>
              <w:t xml:space="preserve">quity ratio </w:t>
            </w:r>
            <w:r w:rsidRPr="007F08F8">
              <w:rPr>
                <w:rFonts w:ascii="Arial" w:hAnsi="Arial"/>
                <w:sz w:val="18"/>
                <w:lang w:val="en-GB"/>
              </w:rPr>
              <w:t>[</w:t>
            </w:r>
            <w:r>
              <w:rPr>
                <w:rFonts w:ascii="Arial" w:hAnsi="Arial"/>
                <w:sz w:val="18"/>
                <w:lang w:val="en-GB"/>
              </w:rPr>
              <w:t>in %</w:t>
            </w:r>
            <w:r w:rsidRPr="007F08F8">
              <w:rPr>
                <w:rFonts w:ascii="Arial" w:hAnsi="Arial"/>
                <w:sz w:val="18"/>
                <w:lang w:val="en-GB"/>
              </w:rPr>
              <w:t>]</w:t>
            </w:r>
          </w:p>
        </w:tc>
        <w:tc>
          <w:tcPr>
            <w:tcW w:w="1276" w:type="dxa"/>
            <w:vAlign w:val="center"/>
          </w:tcPr>
          <w:p w14:paraId="407995DC"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32</w:t>
            </w:r>
            <w:r>
              <w:rPr>
                <w:rFonts w:ascii="Arial" w:hAnsi="Arial" w:cs="Arial"/>
                <w:sz w:val="18"/>
                <w:szCs w:val="18"/>
                <w:lang w:val="en-GB"/>
              </w:rPr>
              <w:t>.</w:t>
            </w:r>
            <w:r w:rsidRPr="007D0F71">
              <w:rPr>
                <w:rFonts w:ascii="Arial" w:hAnsi="Arial" w:cs="Arial"/>
                <w:sz w:val="18"/>
                <w:szCs w:val="18"/>
                <w:lang w:val="en-GB"/>
              </w:rPr>
              <w:t>8</w:t>
            </w:r>
          </w:p>
        </w:tc>
        <w:tc>
          <w:tcPr>
            <w:tcW w:w="1276" w:type="dxa"/>
            <w:vAlign w:val="center"/>
          </w:tcPr>
          <w:p w14:paraId="1376EC9F"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31</w:t>
            </w:r>
            <w:r>
              <w:rPr>
                <w:rFonts w:ascii="Arial" w:hAnsi="Arial" w:cs="Arial"/>
                <w:sz w:val="18"/>
                <w:szCs w:val="18"/>
                <w:lang w:val="en-GB"/>
              </w:rPr>
              <w:t>.</w:t>
            </w:r>
            <w:r w:rsidRPr="007D0F71">
              <w:rPr>
                <w:rFonts w:ascii="Arial" w:hAnsi="Arial" w:cs="Arial"/>
                <w:sz w:val="18"/>
                <w:szCs w:val="18"/>
                <w:lang w:val="en-GB"/>
              </w:rPr>
              <w:t>3</w:t>
            </w:r>
          </w:p>
        </w:tc>
        <w:tc>
          <w:tcPr>
            <w:tcW w:w="1276" w:type="dxa"/>
            <w:vAlign w:val="center"/>
          </w:tcPr>
          <w:p w14:paraId="54603F1E"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w:t>
            </w:r>
          </w:p>
        </w:tc>
      </w:tr>
      <w:tr w:rsidR="007D0F71" w:rsidRPr="007D0F71" w14:paraId="3916E0B5" w14:textId="77777777" w:rsidTr="00B8338C">
        <w:trPr>
          <w:trHeight w:hRule="exact" w:val="284"/>
        </w:trPr>
        <w:tc>
          <w:tcPr>
            <w:tcW w:w="4077" w:type="dxa"/>
            <w:vAlign w:val="center"/>
          </w:tcPr>
          <w:p w14:paraId="516FA0C8" w14:textId="77777777" w:rsidR="007D0F71" w:rsidRPr="008203D4" w:rsidRDefault="007D0F71" w:rsidP="007D0F71">
            <w:pPr>
              <w:tabs>
                <w:tab w:val="left" w:pos="8505"/>
              </w:tabs>
              <w:rPr>
                <w:lang w:val="en-US"/>
              </w:rPr>
            </w:pPr>
            <w:r w:rsidRPr="007F08F8">
              <w:rPr>
                <w:rFonts w:ascii="Arial" w:hAnsi="Arial"/>
                <w:sz w:val="18"/>
                <w:lang w:val="en-GB"/>
              </w:rPr>
              <w:t>Employees [as at 31 March]</w:t>
            </w:r>
          </w:p>
        </w:tc>
        <w:tc>
          <w:tcPr>
            <w:tcW w:w="1276" w:type="dxa"/>
            <w:vAlign w:val="center"/>
          </w:tcPr>
          <w:p w14:paraId="4277F8A4"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87</w:t>
            </w:r>
            <w:r>
              <w:rPr>
                <w:rFonts w:ascii="Arial" w:hAnsi="Arial" w:cs="Arial"/>
                <w:sz w:val="18"/>
                <w:szCs w:val="18"/>
                <w:lang w:val="en-GB"/>
              </w:rPr>
              <w:t>,</w:t>
            </w:r>
            <w:r w:rsidRPr="007D0F71">
              <w:rPr>
                <w:rFonts w:ascii="Arial" w:hAnsi="Arial" w:cs="Arial"/>
                <w:sz w:val="18"/>
                <w:szCs w:val="18"/>
                <w:lang w:val="en-GB"/>
              </w:rPr>
              <w:t>128</w:t>
            </w:r>
          </w:p>
        </w:tc>
        <w:tc>
          <w:tcPr>
            <w:tcW w:w="1276" w:type="dxa"/>
            <w:vAlign w:val="center"/>
          </w:tcPr>
          <w:p w14:paraId="0F8A7935"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82</w:t>
            </w:r>
            <w:r>
              <w:rPr>
                <w:rFonts w:ascii="Arial" w:hAnsi="Arial" w:cs="Arial"/>
                <w:sz w:val="18"/>
                <w:szCs w:val="18"/>
                <w:lang w:val="en-GB"/>
              </w:rPr>
              <w:t>,</w:t>
            </w:r>
            <w:r w:rsidRPr="007D0F71">
              <w:rPr>
                <w:rFonts w:ascii="Arial" w:hAnsi="Arial" w:cs="Arial"/>
                <w:sz w:val="18"/>
                <w:szCs w:val="18"/>
                <w:lang w:val="en-GB"/>
              </w:rPr>
              <w:t>010</w:t>
            </w:r>
          </w:p>
        </w:tc>
        <w:tc>
          <w:tcPr>
            <w:tcW w:w="1276" w:type="dxa"/>
            <w:vAlign w:val="center"/>
          </w:tcPr>
          <w:p w14:paraId="4E58A09F" w14:textId="77777777" w:rsidR="007D0F71" w:rsidRPr="007D0F71" w:rsidRDefault="007D0F71" w:rsidP="007D0F71">
            <w:pPr>
              <w:tabs>
                <w:tab w:val="left" w:pos="8505"/>
              </w:tabs>
              <w:jc w:val="right"/>
              <w:rPr>
                <w:rFonts w:ascii="Arial" w:hAnsi="Arial" w:cs="Arial"/>
                <w:sz w:val="18"/>
                <w:szCs w:val="18"/>
                <w:lang w:val="en-GB"/>
              </w:rPr>
            </w:pPr>
            <w:r w:rsidRPr="007D0F71">
              <w:rPr>
                <w:rFonts w:ascii="Arial" w:hAnsi="Arial" w:cs="Arial"/>
                <w:sz w:val="18"/>
                <w:szCs w:val="18"/>
                <w:lang w:val="en-GB"/>
              </w:rPr>
              <w:t>6</w:t>
            </w:r>
            <w:r>
              <w:rPr>
                <w:rFonts w:ascii="Arial" w:hAnsi="Arial" w:cs="Arial"/>
                <w:sz w:val="18"/>
                <w:szCs w:val="18"/>
                <w:lang w:val="en-GB"/>
              </w:rPr>
              <w:t>.</w:t>
            </w:r>
            <w:r w:rsidRPr="007D0F71">
              <w:rPr>
                <w:rFonts w:ascii="Arial" w:hAnsi="Arial" w:cs="Arial"/>
                <w:sz w:val="18"/>
                <w:szCs w:val="18"/>
                <w:lang w:val="en-GB"/>
              </w:rPr>
              <w:t>2 %</w:t>
            </w:r>
          </w:p>
        </w:tc>
      </w:tr>
    </w:tbl>
    <w:p w14:paraId="3DB75DA4" w14:textId="77777777" w:rsidR="00D9073E" w:rsidRDefault="00D9073E" w:rsidP="00143FD8">
      <w:pPr>
        <w:autoSpaceDE w:val="0"/>
        <w:autoSpaceDN w:val="0"/>
        <w:adjustRightInd w:val="0"/>
        <w:spacing w:after="0" w:line="240" w:lineRule="auto"/>
        <w:ind w:right="1854"/>
        <w:rPr>
          <w:rFonts w:ascii="Arial" w:hAnsi="Arial"/>
          <w:i/>
          <w:sz w:val="16"/>
          <w:lang w:val="en-GB"/>
        </w:rPr>
      </w:pPr>
    </w:p>
    <w:p w14:paraId="3E9026E8" w14:textId="77777777" w:rsidR="003607D6" w:rsidRPr="002E3BF0" w:rsidRDefault="003607D6" w:rsidP="003607D6">
      <w:pPr>
        <w:numPr>
          <w:ilvl w:val="0"/>
          <w:numId w:val="4"/>
        </w:numPr>
        <w:autoSpaceDE w:val="0"/>
        <w:autoSpaceDN w:val="0"/>
        <w:adjustRightInd w:val="0"/>
        <w:spacing w:after="0" w:line="240" w:lineRule="auto"/>
        <w:ind w:right="1854"/>
        <w:rPr>
          <w:rFonts w:ascii="Arial" w:hAnsi="Arial"/>
          <w:lang w:val="en-US"/>
        </w:rPr>
      </w:pPr>
      <w:r w:rsidRPr="002E3BF0">
        <w:rPr>
          <w:rFonts w:ascii="Arial" w:hAnsi="Arial"/>
          <w:i/>
          <w:sz w:val="16"/>
          <w:lang w:val="en-GB"/>
        </w:rPr>
        <w:t xml:space="preserve">Earnings adjusted for the impact of revaluation as part of allocating the prices of the major acquisitions, restructuring, capital gains on the disposal of business and income from business combinations including related derivatives as well as insurance compensation </w:t>
      </w:r>
    </w:p>
    <w:p w14:paraId="3B317350" w14:textId="77777777" w:rsidR="003607D6" w:rsidRPr="002E3BF0" w:rsidRDefault="003607D6" w:rsidP="002E3BF0">
      <w:pPr>
        <w:numPr>
          <w:ilvl w:val="0"/>
          <w:numId w:val="4"/>
        </w:numPr>
        <w:autoSpaceDE w:val="0"/>
        <w:autoSpaceDN w:val="0"/>
        <w:adjustRightInd w:val="0"/>
        <w:spacing w:line="240" w:lineRule="auto"/>
        <w:ind w:right="1852"/>
        <w:rPr>
          <w:rFonts w:ascii="Arial" w:hAnsi="Arial"/>
          <w:lang w:val="en-US"/>
        </w:rPr>
      </w:pPr>
      <w:r w:rsidRPr="002E3BF0">
        <w:rPr>
          <w:rFonts w:ascii="Arial" w:hAnsi="Arial"/>
          <w:i/>
          <w:sz w:val="16"/>
          <w:lang w:val="en-US"/>
        </w:rPr>
        <w:t>Previous year’s figures adjusted (excepting investments and the number of employees)</w:t>
      </w:r>
    </w:p>
    <w:p w14:paraId="68C7A3BE" w14:textId="77777777" w:rsidR="0098775F" w:rsidRPr="005F0AD5" w:rsidRDefault="0098775F">
      <w:pPr>
        <w:pStyle w:val="MMKurzprofilberschrift"/>
        <w:rPr>
          <w:rFonts w:cs="Times New Roman"/>
          <w:szCs w:val="24"/>
          <w:lang w:val="en-GB"/>
        </w:rPr>
      </w:pPr>
      <w:r w:rsidRPr="005F0AD5">
        <w:rPr>
          <w:rFonts w:cs="Times New Roman"/>
          <w:szCs w:val="24"/>
          <w:lang w:val="en-GB"/>
        </w:rPr>
        <w:t>About the Leoni Group</w:t>
      </w:r>
    </w:p>
    <w:p w14:paraId="4DE1B060" w14:textId="77777777" w:rsidR="00B1285C" w:rsidRPr="00B1285C" w:rsidRDefault="00AC5497" w:rsidP="00B1285C">
      <w:pPr>
        <w:pStyle w:val="MMKurzprofil"/>
        <w:rPr>
          <w:lang w:val="en-GB"/>
        </w:rPr>
      </w:pPr>
      <w:r w:rsidRPr="005F0AD5">
        <w:rPr>
          <w:lang w:val="en-GB"/>
        </w:rPr>
        <w:t xml:space="preserve">Leoni is a global supplier of wires, optical </w:t>
      </w:r>
      <w:proofErr w:type="spellStart"/>
      <w:r w:rsidRPr="005F0AD5">
        <w:rPr>
          <w:lang w:val="en-GB"/>
        </w:rPr>
        <w:t>fibers</w:t>
      </w:r>
      <w:proofErr w:type="spellEnd"/>
      <w:r w:rsidRPr="005F0AD5">
        <w:rPr>
          <w:lang w:val="en-GB"/>
        </w:rPr>
        <w:t>, cables and cable systems as well as related services for the automotive sector and further industries. Leoni develops and produces technically sophisticated products fro</w:t>
      </w:r>
      <w:r w:rsidR="008F37D5" w:rsidRPr="005F0AD5">
        <w:rPr>
          <w:lang w:val="en-GB"/>
        </w:rPr>
        <w:t xml:space="preserve">m single-core automotive cables </w:t>
      </w:r>
      <w:r w:rsidRPr="005F0AD5">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0209BC" w:rsidRPr="005F0AD5">
        <w:rPr>
          <w:lang w:val="en-GB"/>
        </w:rPr>
        <w:t>about</w:t>
      </w:r>
      <w:r w:rsidR="00725A31" w:rsidRPr="005F0AD5">
        <w:rPr>
          <w:lang w:val="en-GB"/>
        </w:rPr>
        <w:t xml:space="preserve"> </w:t>
      </w:r>
      <w:r w:rsidR="003A6AD4" w:rsidRPr="005F0AD5">
        <w:rPr>
          <w:lang w:val="en-GB"/>
        </w:rPr>
        <w:t>8</w:t>
      </w:r>
      <w:r w:rsidR="00B1285C">
        <w:rPr>
          <w:lang w:val="en-GB"/>
        </w:rPr>
        <w:t>7</w:t>
      </w:r>
      <w:r w:rsidRPr="005F0AD5">
        <w:rPr>
          <w:lang w:val="en-GB"/>
        </w:rPr>
        <w:t>,000 people in 3</w:t>
      </w:r>
      <w:r w:rsidR="003A6AD4" w:rsidRPr="005F0AD5">
        <w:rPr>
          <w:lang w:val="en-GB"/>
        </w:rPr>
        <w:t>1</w:t>
      </w:r>
      <w:r w:rsidRPr="005F0AD5">
        <w:rPr>
          <w:lang w:val="en-GB"/>
        </w:rPr>
        <w:t xml:space="preserve"> countries and generated consolidated sales of </w:t>
      </w:r>
      <w:r w:rsidRPr="005F0AD5">
        <w:rPr>
          <w:lang w:val="en-US"/>
        </w:rPr>
        <w:t xml:space="preserve">EUR </w:t>
      </w:r>
      <w:r w:rsidR="006072F0" w:rsidRPr="005F0AD5">
        <w:rPr>
          <w:lang w:val="en-US"/>
        </w:rPr>
        <w:t>4.</w:t>
      </w:r>
      <w:r w:rsidR="00B1285C">
        <w:rPr>
          <w:lang w:val="en-US"/>
        </w:rPr>
        <w:t>9</w:t>
      </w:r>
      <w:r w:rsidRPr="005F0AD5">
        <w:rPr>
          <w:lang w:val="en-US"/>
        </w:rPr>
        <w:t xml:space="preserve"> </w:t>
      </w:r>
      <w:proofErr w:type="gramStart"/>
      <w:r w:rsidRPr="005F0AD5">
        <w:rPr>
          <w:lang w:val="en-US"/>
        </w:rPr>
        <w:t>billion</w:t>
      </w:r>
      <w:proofErr w:type="gramEnd"/>
      <w:r w:rsidR="00B1285C">
        <w:rPr>
          <w:lang w:val="en-US"/>
        </w:rPr>
        <w:t xml:space="preserve"> in 2017</w:t>
      </w:r>
      <w:r w:rsidR="00B1285C" w:rsidRPr="00B1285C">
        <w:rPr>
          <w:lang w:val="en-GB"/>
        </w:rPr>
        <w:t xml:space="preserve">. </w:t>
      </w:r>
    </w:p>
    <w:p w14:paraId="6638327B" w14:textId="77777777" w:rsidR="00B1285C" w:rsidRPr="00B1285C" w:rsidRDefault="00B1285C" w:rsidP="00B1285C">
      <w:pPr>
        <w:pStyle w:val="MMKurzprofil"/>
        <w:rPr>
          <w:sz w:val="8"/>
          <w:szCs w:val="8"/>
          <w:lang w:val="en-GB"/>
        </w:rPr>
      </w:pPr>
    </w:p>
    <w:p w14:paraId="14F59032" w14:textId="77777777" w:rsidR="004044A6" w:rsidRPr="00B1285C" w:rsidRDefault="00134447" w:rsidP="00B1285C">
      <w:pPr>
        <w:pStyle w:val="MMKurzprofil"/>
        <w:rPr>
          <w:noProof/>
          <w:lang w:val="en-GB"/>
        </w:rPr>
      </w:pPr>
      <w:r>
        <w:rPr>
          <w:noProof/>
        </w:rPr>
        <w:drawing>
          <wp:inline distT="0" distB="0" distL="0" distR="0" wp14:anchorId="44391C5E" wp14:editId="5E022461">
            <wp:extent cx="182880" cy="182880"/>
            <wp:effectExtent l="0" t="0" r="7620" b="7620"/>
            <wp:docPr id="5"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85C" w:rsidRPr="00B1285C">
        <w:rPr>
          <w:noProof/>
          <w:lang w:val="en-GB"/>
        </w:rPr>
        <w:t xml:space="preserve"> </w:t>
      </w:r>
      <w:r>
        <w:rPr>
          <w:noProof/>
        </w:rPr>
        <w:drawing>
          <wp:inline distT="0" distB="0" distL="0" distR="0" wp14:anchorId="133A7C1A" wp14:editId="45B7A346">
            <wp:extent cx="182880" cy="182880"/>
            <wp:effectExtent l="0" t="0" r="7620" b="7620"/>
            <wp:docPr id="4"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1285C" w:rsidRPr="00B1285C">
        <w:rPr>
          <w:noProof/>
          <w:lang w:val="en-GB"/>
        </w:rPr>
        <w:t xml:space="preserve"> </w:t>
      </w:r>
      <w:r>
        <w:rPr>
          <w:noProof/>
        </w:rPr>
        <w:drawing>
          <wp:inline distT="0" distB="0" distL="0" distR="0" wp14:anchorId="30FF8641" wp14:editId="55CE2C93">
            <wp:extent cx="175260" cy="175260"/>
            <wp:effectExtent l="0" t="0" r="0" b="0"/>
            <wp:docPr id="1"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14:paraId="2BA99D24" w14:textId="77777777" w:rsidR="00B1285C" w:rsidRPr="00F8750F" w:rsidRDefault="00B1285C" w:rsidP="00B1285C">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24FE32CA" w14:textId="1AA292A2" w:rsidR="00B1285C" w:rsidRPr="00B1285C" w:rsidRDefault="00B1285C" w:rsidP="00B1285C">
      <w:pPr>
        <w:pStyle w:val="MMKurzprofil"/>
        <w:tabs>
          <w:tab w:val="left" w:pos="3969"/>
        </w:tabs>
        <w:ind w:right="1711"/>
        <w:rPr>
          <w:szCs w:val="24"/>
        </w:rPr>
      </w:pPr>
      <w:r w:rsidRPr="00B1285C">
        <w:rPr>
          <w:szCs w:val="24"/>
        </w:rPr>
        <w:t>Sven Schmidt</w:t>
      </w:r>
      <w:r w:rsidR="001C2FBC">
        <w:rPr>
          <w:szCs w:val="24"/>
        </w:rPr>
        <w:tab/>
      </w:r>
      <w:r w:rsidRPr="00B1285C">
        <w:rPr>
          <w:szCs w:val="24"/>
        </w:rPr>
        <w:t>Frank Steinhart / Jens von Seckendorff</w:t>
      </w:r>
    </w:p>
    <w:p w14:paraId="46EF3883" w14:textId="77777777" w:rsidR="00B1285C" w:rsidRPr="00B1285C" w:rsidRDefault="00B1285C" w:rsidP="00B1285C">
      <w:pPr>
        <w:pStyle w:val="MMKurzprofil"/>
        <w:tabs>
          <w:tab w:val="left" w:pos="3969"/>
        </w:tabs>
        <w:ind w:right="1711"/>
        <w:rPr>
          <w:szCs w:val="24"/>
          <w:lang w:val="en-GB"/>
        </w:rPr>
      </w:pPr>
      <w:r w:rsidRPr="00B1285C">
        <w:rPr>
          <w:lang w:val="en-GB"/>
        </w:rPr>
        <w:t>Corporate Public &amp; Media Relations</w:t>
      </w:r>
      <w:r w:rsidRPr="00B1285C">
        <w:rPr>
          <w:szCs w:val="24"/>
          <w:lang w:val="en-GB"/>
        </w:rPr>
        <w:tab/>
        <w:t>Corporate Investor Relations</w:t>
      </w:r>
    </w:p>
    <w:p w14:paraId="6257DE37" w14:textId="77777777" w:rsidR="00B1285C" w:rsidRPr="00134447" w:rsidRDefault="00B1285C" w:rsidP="00B1285C">
      <w:pPr>
        <w:pStyle w:val="MMKurzprofil"/>
        <w:tabs>
          <w:tab w:val="clear" w:pos="8505"/>
          <w:tab w:val="left" w:pos="851"/>
          <w:tab w:val="left" w:pos="3969"/>
        </w:tabs>
        <w:ind w:right="1711"/>
        <w:rPr>
          <w:szCs w:val="24"/>
          <w:lang w:val="en-US"/>
        </w:rPr>
      </w:pPr>
      <w:r w:rsidRPr="00134447">
        <w:rPr>
          <w:szCs w:val="24"/>
          <w:lang w:val="en-US"/>
        </w:rPr>
        <w:t>LEONI AG</w:t>
      </w:r>
      <w:r w:rsidRPr="00134447">
        <w:rPr>
          <w:szCs w:val="24"/>
          <w:lang w:val="en-US"/>
        </w:rPr>
        <w:tab/>
        <w:t>LEONI AG</w:t>
      </w:r>
    </w:p>
    <w:p w14:paraId="5FF4E202" w14:textId="77777777" w:rsidR="00B1285C" w:rsidRPr="00134447" w:rsidRDefault="00B1285C" w:rsidP="00B1285C">
      <w:pPr>
        <w:pStyle w:val="MMKurzprofil"/>
        <w:tabs>
          <w:tab w:val="clear" w:pos="8505"/>
          <w:tab w:val="left" w:pos="851"/>
          <w:tab w:val="left" w:pos="3969"/>
        </w:tabs>
        <w:ind w:right="1711"/>
        <w:rPr>
          <w:szCs w:val="24"/>
          <w:lang w:val="en-US"/>
        </w:rPr>
      </w:pPr>
      <w:r w:rsidRPr="00134447">
        <w:rPr>
          <w:szCs w:val="24"/>
          <w:lang w:val="en-US"/>
        </w:rPr>
        <w:t>Phone</w:t>
      </w:r>
      <w:r w:rsidRPr="00134447">
        <w:rPr>
          <w:szCs w:val="24"/>
          <w:lang w:val="en-US"/>
        </w:rPr>
        <w:tab/>
        <w:t>+49 (0)911-2023-467</w:t>
      </w:r>
      <w:r w:rsidRPr="00134447">
        <w:rPr>
          <w:szCs w:val="24"/>
          <w:lang w:val="en-US"/>
        </w:rPr>
        <w:tab/>
        <w:t>Phone</w:t>
      </w:r>
      <w:r w:rsidRPr="00134447">
        <w:rPr>
          <w:szCs w:val="24"/>
          <w:lang w:val="en-US"/>
        </w:rPr>
        <w:tab/>
        <w:t>+49 (0)911-2023-203 / -134</w:t>
      </w:r>
    </w:p>
    <w:p w14:paraId="508F547F" w14:textId="77777777" w:rsidR="00B1285C" w:rsidRPr="00134447" w:rsidRDefault="00B1285C" w:rsidP="00B1285C">
      <w:pPr>
        <w:pStyle w:val="MMKurzprofil"/>
        <w:tabs>
          <w:tab w:val="clear" w:pos="8505"/>
          <w:tab w:val="left" w:pos="851"/>
          <w:tab w:val="left" w:pos="3969"/>
        </w:tabs>
        <w:ind w:right="1711"/>
        <w:rPr>
          <w:szCs w:val="24"/>
          <w:lang w:val="en-US"/>
        </w:rPr>
      </w:pPr>
      <w:r w:rsidRPr="00134447">
        <w:rPr>
          <w:szCs w:val="24"/>
          <w:lang w:val="en-US"/>
        </w:rPr>
        <w:t>Fax</w:t>
      </w:r>
      <w:r w:rsidRPr="00134447">
        <w:rPr>
          <w:szCs w:val="24"/>
          <w:lang w:val="en-US"/>
        </w:rPr>
        <w:tab/>
        <w:t>+49 (0)911-2023-231</w:t>
      </w:r>
      <w:r w:rsidRPr="00134447">
        <w:rPr>
          <w:szCs w:val="24"/>
          <w:lang w:val="en-US"/>
        </w:rPr>
        <w:tab/>
        <w:t>Fax</w:t>
      </w:r>
      <w:r w:rsidRPr="00134447">
        <w:rPr>
          <w:szCs w:val="24"/>
          <w:lang w:val="en-US"/>
        </w:rPr>
        <w:tab/>
        <w:t>+49 (0)911-2023-10203 / -10134</w:t>
      </w:r>
    </w:p>
    <w:p w14:paraId="25A969F3" w14:textId="3E98F352" w:rsidR="00B1285C" w:rsidRPr="00134447" w:rsidRDefault="00B1285C" w:rsidP="00B1285C">
      <w:pPr>
        <w:pStyle w:val="MMKurzprofil"/>
        <w:tabs>
          <w:tab w:val="clear" w:pos="8505"/>
          <w:tab w:val="left" w:pos="851"/>
          <w:tab w:val="left" w:pos="3969"/>
        </w:tabs>
        <w:ind w:right="1711"/>
        <w:rPr>
          <w:szCs w:val="24"/>
          <w:lang w:val="en-US"/>
        </w:rPr>
      </w:pPr>
      <w:r w:rsidRPr="00134447">
        <w:rPr>
          <w:szCs w:val="24"/>
          <w:lang w:val="en-US"/>
        </w:rPr>
        <w:t>E-mail</w:t>
      </w:r>
      <w:r w:rsidRPr="00134447">
        <w:rPr>
          <w:szCs w:val="24"/>
          <w:lang w:val="en-US"/>
        </w:rPr>
        <w:tab/>
      </w:r>
      <w:hyperlink r:id="rId14" w:history="1">
        <w:r w:rsidR="002E3BF0" w:rsidRPr="00B270C0">
          <w:rPr>
            <w:rStyle w:val="Hyperlink"/>
            <w:rFonts w:eastAsia="Times New Roman"/>
            <w:szCs w:val="24"/>
            <w:lang w:val="en-US"/>
          </w:rPr>
          <w:t>presse@leoni.com</w:t>
        </w:r>
      </w:hyperlink>
      <w:r w:rsidRPr="00134447">
        <w:rPr>
          <w:szCs w:val="24"/>
          <w:lang w:val="en-US"/>
        </w:rPr>
        <w:t xml:space="preserve"> </w:t>
      </w:r>
      <w:r w:rsidRPr="00134447">
        <w:rPr>
          <w:szCs w:val="24"/>
          <w:lang w:val="en-US"/>
        </w:rPr>
        <w:tab/>
        <w:t>E-mail</w:t>
      </w:r>
      <w:r w:rsidRPr="00134447">
        <w:rPr>
          <w:szCs w:val="24"/>
          <w:lang w:val="en-US"/>
        </w:rPr>
        <w:tab/>
      </w:r>
      <w:hyperlink r:id="rId15" w:history="1">
        <w:r w:rsidRPr="00134447">
          <w:rPr>
            <w:rStyle w:val="Hyperlink"/>
            <w:szCs w:val="24"/>
            <w:lang w:val="en-US"/>
          </w:rPr>
          <w:t>invest@leoni.com</w:t>
        </w:r>
      </w:hyperlink>
    </w:p>
    <w:p w14:paraId="6F5252A3" w14:textId="77777777" w:rsidR="0098775F" w:rsidRDefault="0098775F">
      <w:pPr>
        <w:pStyle w:val="MMKurzprofil"/>
        <w:tabs>
          <w:tab w:val="clear" w:pos="8505"/>
          <w:tab w:val="left" w:pos="851"/>
        </w:tabs>
        <w:rPr>
          <w:rFonts w:cs="Times New Roman"/>
          <w:szCs w:val="24"/>
          <w:lang w:val="en-GB"/>
        </w:rPr>
      </w:pPr>
    </w:p>
    <w:sectPr w:rsidR="0098775F" w:rsidSect="0018244E">
      <w:headerReference w:type="default" r:id="rId16"/>
      <w:footerReference w:type="default" r:id="rId17"/>
      <w:headerReference w:type="first" r:id="rId18"/>
      <w:footerReference w:type="first" r:id="rId19"/>
      <w:pgSz w:w="11900" w:h="16840" w:code="9"/>
      <w:pgMar w:top="2977" w:right="833" w:bottom="1418" w:left="1418" w:header="0" w:footer="31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7C2FD" w16cid:durableId="1EA40D87"/>
  <w16cid:commentId w16cid:paraId="04903B6E" w16cid:durableId="1EA40D88"/>
  <w16cid:commentId w16cid:paraId="2C44A46F" w16cid:durableId="1EA40EE8"/>
  <w16cid:commentId w16cid:paraId="6064F603" w16cid:durableId="1EA40D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4896" w14:textId="77777777" w:rsidR="000D3F18" w:rsidRDefault="000D3F18">
      <w:pPr>
        <w:rPr>
          <w:sz w:val="16"/>
        </w:rPr>
      </w:pPr>
      <w:r>
        <w:separator/>
      </w:r>
    </w:p>
  </w:endnote>
  <w:endnote w:type="continuationSeparator" w:id="0">
    <w:p w14:paraId="6D295D56" w14:textId="77777777" w:rsidR="000D3F18" w:rsidRDefault="000D3F1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4C8" w14:textId="311EBDB9"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F318EE">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318EE">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14:paraId="7E8DBC58" w14:textId="77777777"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3FDD" w14:textId="77777777" w:rsidR="008203D4" w:rsidRDefault="008203D4" w:rsidP="0018244E">
    <w:pPr>
      <w:pStyle w:val="Fuzeile"/>
      <w:tabs>
        <w:tab w:val="clear" w:pos="4536"/>
        <w:tab w:val="left" w:pos="2879"/>
        <w:tab w:val="left" w:pos="3788"/>
        <w:tab w:val="left" w:pos="5842"/>
        <w:tab w:val="left" w:pos="7729"/>
      </w:tabs>
      <w:spacing w:before="20"/>
    </w:pPr>
    <w:r>
      <w:rPr>
        <w:rFonts w:ascii="Verdana" w:hAnsi="Verdana"/>
        <w:b/>
        <w:color w:val="004089"/>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1C21" w14:textId="77777777" w:rsidR="000D3F18" w:rsidRDefault="000D3F18">
      <w:pPr>
        <w:rPr>
          <w:sz w:val="16"/>
        </w:rPr>
      </w:pPr>
      <w:r>
        <w:separator/>
      </w:r>
    </w:p>
  </w:footnote>
  <w:footnote w:type="continuationSeparator" w:id="0">
    <w:p w14:paraId="5595825F" w14:textId="77777777" w:rsidR="000D3F18" w:rsidRDefault="000D3F18">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D01B" w14:textId="77777777" w:rsidR="008203D4" w:rsidRPr="00F17738" w:rsidRDefault="008203D4" w:rsidP="00F65C50">
    <w:pPr>
      <w:pStyle w:val="Kopfzeile"/>
      <w:tabs>
        <w:tab w:val="clear" w:pos="9072"/>
        <w:tab w:val="right" w:pos="9639"/>
      </w:tabs>
      <w:spacing w:after="0" w:line="240" w:lineRule="auto"/>
      <w:rPr>
        <w:rFonts w:ascii="Verdana" w:hAnsi="Verdana"/>
        <w:sz w:val="20"/>
      </w:rPr>
    </w:pPr>
  </w:p>
  <w:p w14:paraId="3AFB4EE9" w14:textId="77777777" w:rsidR="008203D4" w:rsidRDefault="008203D4" w:rsidP="00F65C50">
    <w:pPr>
      <w:pStyle w:val="Kopfzeile"/>
      <w:tabs>
        <w:tab w:val="clear" w:pos="9072"/>
        <w:tab w:val="right" w:pos="9639"/>
      </w:tabs>
      <w:spacing w:after="0" w:line="240" w:lineRule="auto"/>
      <w:rPr>
        <w:rFonts w:ascii="Verdana" w:hAnsi="Verdana"/>
        <w:sz w:val="20"/>
      </w:rPr>
    </w:pPr>
  </w:p>
  <w:p w14:paraId="560F15D6" w14:textId="77777777" w:rsidR="008203D4" w:rsidRPr="00F17738" w:rsidRDefault="00134447" w:rsidP="00F65C50">
    <w:pPr>
      <w:pStyle w:val="Kopfzeile"/>
      <w:tabs>
        <w:tab w:val="clear" w:pos="9072"/>
        <w:tab w:val="right" w:pos="9639"/>
      </w:tabs>
      <w:spacing w:after="0" w:line="240" w:lineRule="auto"/>
      <w:rPr>
        <w:rFonts w:ascii="Verdana" w:hAnsi="Verdana"/>
        <w:sz w:val="20"/>
      </w:rPr>
    </w:pPr>
    <w:r>
      <w:rPr>
        <w:rFonts w:ascii="Times New Roman" w:hAnsi="Times New Roman"/>
        <w:noProof/>
        <w:sz w:val="24"/>
        <w:szCs w:val="20"/>
      </w:rPr>
      <w:drawing>
        <wp:anchor distT="0" distB="0" distL="114300" distR="114300" simplePos="0" relativeHeight="251658240" behindDoc="0" locked="1" layoutInCell="1" allowOverlap="0" wp14:anchorId="6ECE9C06" wp14:editId="074490E3">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BC5A0BD" w14:textId="77777777" w:rsidR="008203D4" w:rsidRDefault="008203D4" w:rsidP="00F65C50">
    <w:pPr>
      <w:spacing w:before="60" w:after="0" w:line="360" w:lineRule="auto"/>
      <w:ind w:right="1429"/>
      <w:rPr>
        <w:rFonts w:ascii="Arial" w:hAnsi="Arial" w:cs="Arial"/>
        <w:b/>
        <w:sz w:val="20"/>
        <w:szCs w:val="20"/>
      </w:rPr>
    </w:pPr>
  </w:p>
  <w:p w14:paraId="07B43F04" w14:textId="77777777" w:rsidR="008203D4" w:rsidRDefault="006072F0" w:rsidP="00F65C50">
    <w:pPr>
      <w:spacing w:after="0" w:line="360" w:lineRule="auto"/>
      <w:ind w:right="1429"/>
      <w:rPr>
        <w:rFonts w:ascii="Arial" w:hAnsi="Arial" w:cs="Arial"/>
        <w:b/>
        <w:sz w:val="20"/>
        <w:szCs w:val="20"/>
      </w:rPr>
    </w:pPr>
    <w:r>
      <w:rPr>
        <w:rFonts w:ascii="Arial" w:hAnsi="Arial" w:cs="Arial"/>
        <w:b/>
        <w:sz w:val="20"/>
        <w:szCs w:val="20"/>
      </w:rPr>
      <w:t>PRESS</w:t>
    </w:r>
    <w:r w:rsidR="008203D4">
      <w:rPr>
        <w:rFonts w:ascii="Arial" w:hAnsi="Arial" w:cs="Arial"/>
        <w:b/>
        <w:sz w:val="20"/>
        <w:szCs w:val="20"/>
      </w:rPr>
      <w:t xml:space="preserve"> RELEASE</w:t>
    </w:r>
  </w:p>
  <w:p w14:paraId="28E23374" w14:textId="77777777" w:rsidR="008203D4" w:rsidRDefault="008203D4">
    <w:pPr>
      <w:pStyle w:val="Kopfzeile"/>
      <w:tabs>
        <w:tab w:val="clear" w:pos="9072"/>
        <w:tab w:val="right" w:pos="9639"/>
      </w:tabs>
      <w:rPr>
        <w:rFonts w:ascii="Verdana" w:hAnsi="Verdana"/>
        <w:sz w:val="20"/>
      </w:rPr>
    </w:pPr>
  </w:p>
  <w:p w14:paraId="08DCA90F" w14:textId="77777777"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5DD3" w14:textId="77777777" w:rsidR="008203D4" w:rsidRDefault="008203D4">
    <w:pPr>
      <w:pStyle w:val="Kopfzeile"/>
      <w:ind w:right="12"/>
      <w:rPr>
        <w:rFonts w:ascii="Verdana" w:hAnsi="Verdana"/>
        <w:sz w:val="20"/>
      </w:rPr>
    </w:pPr>
  </w:p>
  <w:p w14:paraId="5E2C2D2F" w14:textId="77777777" w:rsidR="008203D4" w:rsidRDefault="008203D4">
    <w:pPr>
      <w:pStyle w:val="Kopfzeile"/>
      <w:ind w:right="12"/>
      <w:rPr>
        <w:rFonts w:ascii="Verdana" w:hAnsi="Verdana"/>
        <w:sz w:val="20"/>
      </w:rPr>
    </w:pPr>
  </w:p>
  <w:p w14:paraId="5FCE537E" w14:textId="77777777" w:rsidR="008203D4" w:rsidRDefault="008203D4">
    <w:pPr>
      <w:pStyle w:val="Kopfzeile"/>
      <w:ind w:right="12"/>
      <w:rPr>
        <w:rFonts w:ascii="Verdana" w:hAnsi="Verdana"/>
        <w:sz w:val="20"/>
      </w:rPr>
    </w:pPr>
  </w:p>
  <w:p w14:paraId="0965E670" w14:textId="77777777" w:rsidR="008203D4" w:rsidRDefault="008203D4">
    <w:pPr>
      <w:pStyle w:val="Kopfzeile"/>
      <w:ind w:right="12"/>
      <w:rPr>
        <w:rFonts w:ascii="Verdana" w:hAnsi="Verdana"/>
        <w:sz w:val="20"/>
      </w:rPr>
    </w:pPr>
  </w:p>
  <w:p w14:paraId="25460C1D" w14:textId="77777777" w:rsidR="008203D4" w:rsidRDefault="00134447">
    <w:pPr>
      <w:pStyle w:val="Kopfzeile"/>
      <w:ind w:right="12"/>
      <w:rPr>
        <w:rFonts w:ascii="Verdana" w:hAnsi="Verdana"/>
        <w:sz w:val="20"/>
      </w:rPr>
    </w:pPr>
    <w:r>
      <w:rPr>
        <w:noProof/>
      </w:rPr>
      <w:drawing>
        <wp:anchor distT="0" distB="0" distL="114300" distR="114300" simplePos="0" relativeHeight="251657216" behindDoc="0" locked="0" layoutInCell="1" allowOverlap="0" wp14:anchorId="6C770DEF" wp14:editId="2E5E6FE1">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B4B7B92" w14:textId="77777777" w:rsidR="008203D4" w:rsidRDefault="008203D4">
    <w:pPr>
      <w:pStyle w:val="Kopfzeile"/>
      <w:ind w:right="12"/>
      <w:rPr>
        <w:rFonts w:ascii="Verdana" w:hAnsi="Verdana"/>
        <w:sz w:val="20"/>
      </w:rPr>
    </w:pPr>
  </w:p>
  <w:p w14:paraId="69D04B01" w14:textId="77777777" w:rsidR="008203D4" w:rsidRDefault="008203D4">
    <w:pPr>
      <w:pStyle w:val="Kopfzeile"/>
      <w:ind w:right="12"/>
      <w:rPr>
        <w:rFonts w:ascii="Verdana" w:hAnsi="Verdana"/>
        <w:sz w:val="20"/>
      </w:rPr>
    </w:pPr>
  </w:p>
  <w:p w14:paraId="76DA63B0" w14:textId="77777777" w:rsidR="008203D4" w:rsidRDefault="008203D4">
    <w:pPr>
      <w:pStyle w:val="Kopfzeile"/>
      <w:ind w:right="12"/>
      <w:rPr>
        <w:rFonts w:ascii="Verdana" w:hAnsi="Verdana"/>
        <w:sz w:val="20"/>
      </w:rPr>
    </w:pPr>
  </w:p>
  <w:p w14:paraId="332F6095" w14:textId="77777777" w:rsidR="008203D4" w:rsidRDefault="008203D4">
    <w:pPr>
      <w:pStyle w:val="Kopfzeile"/>
      <w:ind w:right="12"/>
      <w:rPr>
        <w:rFonts w:ascii="Verdana" w:hAnsi="Verdana"/>
        <w:sz w:val="20"/>
      </w:rPr>
    </w:pPr>
  </w:p>
  <w:p w14:paraId="3B990188" w14:textId="77777777" w:rsidR="008203D4" w:rsidRDefault="008203D4">
    <w:pPr>
      <w:pStyle w:val="Kopfzeile"/>
      <w:ind w:right="12"/>
      <w:rPr>
        <w:rFonts w:ascii="Verdana" w:hAnsi="Verdana"/>
        <w:sz w:val="20"/>
      </w:rPr>
    </w:pPr>
  </w:p>
  <w:p w14:paraId="77DC8A3B" w14:textId="77777777"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D1696"/>
    <w:multiLevelType w:val="hybridMultilevel"/>
    <w:tmpl w:val="5A5E1F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72D6D"/>
    <w:multiLevelType w:val="hybridMultilevel"/>
    <w:tmpl w:val="7D2C90EC"/>
    <w:lvl w:ilvl="0" w:tplc="0C3CC38C">
      <w:start w:val="1"/>
      <w:numFmt w:val="decimal"/>
      <w:lvlText w:val="(%1)"/>
      <w:lvlJc w:val="left"/>
      <w:pPr>
        <w:ind w:left="360" w:hanging="360"/>
      </w:pPr>
      <w:rPr>
        <w:rFonts w:ascii="Arial" w:hAnsi="Arial" w:hint="default"/>
        <w:b w:val="0"/>
        <w:i/>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2E7C"/>
    <w:rsid w:val="000A32BC"/>
    <w:rsid w:val="000A7B89"/>
    <w:rsid w:val="000B3BF8"/>
    <w:rsid w:val="000B5865"/>
    <w:rsid w:val="000C02B1"/>
    <w:rsid w:val="000D0C90"/>
    <w:rsid w:val="000D3F18"/>
    <w:rsid w:val="000E4BEA"/>
    <w:rsid w:val="000E6946"/>
    <w:rsid w:val="000F1C62"/>
    <w:rsid w:val="000F2DC6"/>
    <w:rsid w:val="000F65EE"/>
    <w:rsid w:val="000F73A0"/>
    <w:rsid w:val="00102158"/>
    <w:rsid w:val="00110484"/>
    <w:rsid w:val="00123771"/>
    <w:rsid w:val="00123B76"/>
    <w:rsid w:val="00130F82"/>
    <w:rsid w:val="00132B87"/>
    <w:rsid w:val="00134447"/>
    <w:rsid w:val="00134E77"/>
    <w:rsid w:val="00143FD8"/>
    <w:rsid w:val="001454B6"/>
    <w:rsid w:val="00152D54"/>
    <w:rsid w:val="00157C54"/>
    <w:rsid w:val="001717DC"/>
    <w:rsid w:val="00172DBF"/>
    <w:rsid w:val="001734DC"/>
    <w:rsid w:val="0018244E"/>
    <w:rsid w:val="00184530"/>
    <w:rsid w:val="001849BC"/>
    <w:rsid w:val="0018564D"/>
    <w:rsid w:val="001A2138"/>
    <w:rsid w:val="001A26F1"/>
    <w:rsid w:val="001B22A1"/>
    <w:rsid w:val="001B621B"/>
    <w:rsid w:val="001C0CC3"/>
    <w:rsid w:val="001C14A9"/>
    <w:rsid w:val="001C2FBC"/>
    <w:rsid w:val="001C4728"/>
    <w:rsid w:val="001C7543"/>
    <w:rsid w:val="001D1868"/>
    <w:rsid w:val="001D2CDB"/>
    <w:rsid w:val="001D3422"/>
    <w:rsid w:val="00207FC6"/>
    <w:rsid w:val="00211D05"/>
    <w:rsid w:val="00220893"/>
    <w:rsid w:val="0023182C"/>
    <w:rsid w:val="0023301E"/>
    <w:rsid w:val="00240866"/>
    <w:rsid w:val="00245C9E"/>
    <w:rsid w:val="00247B9B"/>
    <w:rsid w:val="00260A78"/>
    <w:rsid w:val="002630D8"/>
    <w:rsid w:val="002639C8"/>
    <w:rsid w:val="00264325"/>
    <w:rsid w:val="002956A9"/>
    <w:rsid w:val="0029603C"/>
    <w:rsid w:val="002B7AC7"/>
    <w:rsid w:val="002B7BFA"/>
    <w:rsid w:val="002C118D"/>
    <w:rsid w:val="002D2880"/>
    <w:rsid w:val="002E1F50"/>
    <w:rsid w:val="002E3BF0"/>
    <w:rsid w:val="003118F1"/>
    <w:rsid w:val="00347D05"/>
    <w:rsid w:val="003607D6"/>
    <w:rsid w:val="00361CF2"/>
    <w:rsid w:val="00362050"/>
    <w:rsid w:val="00364DCD"/>
    <w:rsid w:val="00376949"/>
    <w:rsid w:val="00382198"/>
    <w:rsid w:val="00386A32"/>
    <w:rsid w:val="00397AC4"/>
    <w:rsid w:val="003A240E"/>
    <w:rsid w:val="003A6AD4"/>
    <w:rsid w:val="003B0FC5"/>
    <w:rsid w:val="003B2267"/>
    <w:rsid w:val="003C6AAE"/>
    <w:rsid w:val="003D2799"/>
    <w:rsid w:val="003E43B4"/>
    <w:rsid w:val="003E4B96"/>
    <w:rsid w:val="003E6B83"/>
    <w:rsid w:val="003F3561"/>
    <w:rsid w:val="00404468"/>
    <w:rsid w:val="004044A6"/>
    <w:rsid w:val="004121DA"/>
    <w:rsid w:val="00424182"/>
    <w:rsid w:val="00432245"/>
    <w:rsid w:val="00441963"/>
    <w:rsid w:val="00452CF6"/>
    <w:rsid w:val="004547BF"/>
    <w:rsid w:val="00473340"/>
    <w:rsid w:val="00473E7D"/>
    <w:rsid w:val="004746ED"/>
    <w:rsid w:val="004822A8"/>
    <w:rsid w:val="004826F0"/>
    <w:rsid w:val="00491E80"/>
    <w:rsid w:val="00492E67"/>
    <w:rsid w:val="004A0D77"/>
    <w:rsid w:val="004A1653"/>
    <w:rsid w:val="004A457B"/>
    <w:rsid w:val="004B0623"/>
    <w:rsid w:val="004B3DB8"/>
    <w:rsid w:val="004B4CC2"/>
    <w:rsid w:val="004C11CE"/>
    <w:rsid w:val="004D2FCB"/>
    <w:rsid w:val="004D41E6"/>
    <w:rsid w:val="004E29FC"/>
    <w:rsid w:val="004F038C"/>
    <w:rsid w:val="004F2266"/>
    <w:rsid w:val="004F7079"/>
    <w:rsid w:val="00500004"/>
    <w:rsid w:val="00500B29"/>
    <w:rsid w:val="00506B4C"/>
    <w:rsid w:val="005072AE"/>
    <w:rsid w:val="005147CE"/>
    <w:rsid w:val="00526F46"/>
    <w:rsid w:val="00533F65"/>
    <w:rsid w:val="00535C46"/>
    <w:rsid w:val="00543C34"/>
    <w:rsid w:val="005448AB"/>
    <w:rsid w:val="005877F2"/>
    <w:rsid w:val="005A20D6"/>
    <w:rsid w:val="005A2584"/>
    <w:rsid w:val="005A6BB8"/>
    <w:rsid w:val="005C5351"/>
    <w:rsid w:val="005D4C87"/>
    <w:rsid w:val="005D4FF6"/>
    <w:rsid w:val="005D550E"/>
    <w:rsid w:val="005F0AD5"/>
    <w:rsid w:val="005F7105"/>
    <w:rsid w:val="005F7D29"/>
    <w:rsid w:val="00600E53"/>
    <w:rsid w:val="00602FD7"/>
    <w:rsid w:val="006072F0"/>
    <w:rsid w:val="00607852"/>
    <w:rsid w:val="00614A49"/>
    <w:rsid w:val="0061798D"/>
    <w:rsid w:val="00631FB1"/>
    <w:rsid w:val="006366F6"/>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1641C"/>
    <w:rsid w:val="00720539"/>
    <w:rsid w:val="0072168B"/>
    <w:rsid w:val="00721853"/>
    <w:rsid w:val="00725A31"/>
    <w:rsid w:val="007420F8"/>
    <w:rsid w:val="00746CA7"/>
    <w:rsid w:val="00755EBD"/>
    <w:rsid w:val="00765E37"/>
    <w:rsid w:val="00773EC7"/>
    <w:rsid w:val="007747B6"/>
    <w:rsid w:val="00783A5E"/>
    <w:rsid w:val="007864F1"/>
    <w:rsid w:val="007A52EB"/>
    <w:rsid w:val="007C3759"/>
    <w:rsid w:val="007D0F71"/>
    <w:rsid w:val="007D7D60"/>
    <w:rsid w:val="007F08F8"/>
    <w:rsid w:val="007F3212"/>
    <w:rsid w:val="007F68CF"/>
    <w:rsid w:val="00803041"/>
    <w:rsid w:val="008045E1"/>
    <w:rsid w:val="008203D4"/>
    <w:rsid w:val="00821BA4"/>
    <w:rsid w:val="00827B83"/>
    <w:rsid w:val="008333B2"/>
    <w:rsid w:val="0083522C"/>
    <w:rsid w:val="008446CD"/>
    <w:rsid w:val="0087407A"/>
    <w:rsid w:val="008920B0"/>
    <w:rsid w:val="008950C7"/>
    <w:rsid w:val="008A0985"/>
    <w:rsid w:val="008A1C0B"/>
    <w:rsid w:val="008A3A81"/>
    <w:rsid w:val="008B1D95"/>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435CF"/>
    <w:rsid w:val="00A46C54"/>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285C"/>
    <w:rsid w:val="00B1340F"/>
    <w:rsid w:val="00B139E4"/>
    <w:rsid w:val="00B24E61"/>
    <w:rsid w:val="00B25923"/>
    <w:rsid w:val="00B260C6"/>
    <w:rsid w:val="00B2763A"/>
    <w:rsid w:val="00B33F80"/>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1E31"/>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E103B"/>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73E"/>
    <w:rsid w:val="00D90D76"/>
    <w:rsid w:val="00D92309"/>
    <w:rsid w:val="00DA49A1"/>
    <w:rsid w:val="00DB2E93"/>
    <w:rsid w:val="00DB352A"/>
    <w:rsid w:val="00DB7DCF"/>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6281B"/>
    <w:rsid w:val="00E76BA0"/>
    <w:rsid w:val="00E83C80"/>
    <w:rsid w:val="00E8737D"/>
    <w:rsid w:val="00E93051"/>
    <w:rsid w:val="00E95E47"/>
    <w:rsid w:val="00EA6563"/>
    <w:rsid w:val="00EB09C0"/>
    <w:rsid w:val="00EB5A8C"/>
    <w:rsid w:val="00EB717D"/>
    <w:rsid w:val="00EC0A0C"/>
    <w:rsid w:val="00EC0E74"/>
    <w:rsid w:val="00EC6520"/>
    <w:rsid w:val="00ED1040"/>
    <w:rsid w:val="00ED47BD"/>
    <w:rsid w:val="00EE3329"/>
    <w:rsid w:val="00EE7541"/>
    <w:rsid w:val="00EF1367"/>
    <w:rsid w:val="00EF2DA5"/>
    <w:rsid w:val="00F12016"/>
    <w:rsid w:val="00F21EA0"/>
    <w:rsid w:val="00F230E1"/>
    <w:rsid w:val="00F318EE"/>
    <w:rsid w:val="00F37865"/>
    <w:rsid w:val="00F55CB1"/>
    <w:rsid w:val="00F65C50"/>
    <w:rsid w:val="00F67138"/>
    <w:rsid w:val="00F737A1"/>
    <w:rsid w:val="00F73C92"/>
    <w:rsid w:val="00F77219"/>
    <w:rsid w:val="00F80249"/>
    <w:rsid w:val="00F851F7"/>
    <w:rsid w:val="00F90257"/>
    <w:rsid w:val="00F91FB0"/>
    <w:rsid w:val="00F955C9"/>
    <w:rsid w:val="00FA0E12"/>
    <w:rsid w:val="00FA5C95"/>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C493C7"/>
  <w15:docId w15:val="{140CF6FB-1B4B-C447-B4E4-EB38AB6F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link w:val="MMU1Zchn"/>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link w:val="MMVorspannZchn"/>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link w:val="MMU2Zchn"/>
    <w:autoRedefine/>
    <w:qFormat/>
    <w:rsid w:val="00E8737D"/>
    <w:pPr>
      <w:keepNext w:val="0"/>
      <w:keepLines w:val="0"/>
      <w:spacing w:before="0" w:after="360" w:line="360" w:lineRule="auto"/>
      <w:ind w:right="1922"/>
    </w:pPr>
    <w:rPr>
      <w:rFonts w:ascii="Arial" w:hAnsi="Arial" w:cs="Arial"/>
      <w:b w:val="0"/>
      <w:bCs w:val="0"/>
      <w:color w:val="auto"/>
      <w:spacing w:val="-2"/>
      <w:sz w:val="24"/>
      <w:szCs w:val="24"/>
      <w:lang w:val="en-GB"/>
    </w:rPr>
  </w:style>
  <w:style w:type="paragraph" w:customStyle="1" w:styleId="MMFlietext">
    <w:name w:val="MM Fließtext"/>
    <w:basedOn w:val="Standard"/>
    <w:link w:val="MMFlietextZchn"/>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B260C6"/>
    <w:pPr>
      <w:tabs>
        <w:tab w:val="left" w:pos="8505"/>
      </w:tabs>
      <w:spacing w:after="0" w:line="360" w:lineRule="auto"/>
      <w:ind w:right="1922"/>
    </w:pPr>
    <w:rPr>
      <w:rFonts w:ascii="Arial" w:hAnsi="Arial"/>
      <w:b/>
      <w:spacing w:val="-4"/>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character" w:customStyle="1" w:styleId="MMU1Zchn">
    <w:name w:val="MM U1 Zchn"/>
    <w:link w:val="MMU1"/>
    <w:rsid w:val="00E8737D"/>
    <w:rPr>
      <w:rFonts w:ascii="Arial" w:eastAsia="Times New Roman" w:hAnsi="Arial"/>
      <w:b/>
      <w:bCs/>
      <w:color w:val="112E6B"/>
      <w:sz w:val="24"/>
    </w:rPr>
  </w:style>
  <w:style w:type="character" w:customStyle="1" w:styleId="MMU2Zchn">
    <w:name w:val="MM U2 Zchn"/>
    <w:link w:val="MMU2"/>
    <w:rsid w:val="00E8737D"/>
    <w:rPr>
      <w:rFonts w:ascii="Arial" w:eastAsia="Times New Roman" w:hAnsi="Arial" w:cs="Arial"/>
      <w:spacing w:val="-2"/>
      <w:sz w:val="24"/>
      <w:szCs w:val="24"/>
      <w:lang w:val="en-GB"/>
    </w:rPr>
  </w:style>
  <w:style w:type="character" w:customStyle="1" w:styleId="MMVorspannZchn">
    <w:name w:val="MM Vorspann Zchn"/>
    <w:link w:val="MMVorspann"/>
    <w:rsid w:val="00E8737D"/>
    <w:rPr>
      <w:rFonts w:ascii="Arial" w:eastAsia="Times New Roman" w:hAnsi="Arial" w:cs="Arial"/>
      <w:b/>
      <w:bCs/>
      <w:sz w:val="22"/>
      <w:szCs w:val="22"/>
    </w:rPr>
  </w:style>
  <w:style w:type="character" w:customStyle="1" w:styleId="MMFlietextZchn">
    <w:name w:val="MM Fließtext Zchn"/>
    <w:link w:val="MMFlietext"/>
    <w:rsid w:val="00E8737D"/>
    <w:rPr>
      <w:rFonts w:ascii="Arial" w:hAnsi="Arial" w:cs="Arial"/>
      <w:sz w:val="22"/>
      <w:szCs w:val="22"/>
    </w:rPr>
  </w:style>
  <w:style w:type="character" w:customStyle="1" w:styleId="MMZwischenberschriftZchn">
    <w:name w:val="MM Zwischenüberschrift Zchn"/>
    <w:link w:val="MMZwischenberschrift"/>
    <w:rsid w:val="00E8737D"/>
    <w:rPr>
      <w:rFonts w:ascii="Arial" w:hAnsi="Arial"/>
      <w:b/>
      <w:spacing w:val="-4"/>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invest@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6CF7-42A5-4E86-B5B2-4B37639B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64CDE7CF.dotm</Template>
  <TotalTime>0</TotalTime>
  <Pages>3</Pages>
  <Words>947</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Media Relations Press Release</vt:lpstr>
    </vt:vector>
  </TitlesOfParts>
  <Manager>Sven Schmidt</Manager>
  <Company>LEONI</Company>
  <LinksUpToDate>false</LinksUpToDate>
  <CharactersWithSpaces>6356</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Waedt, Ina</cp:lastModifiedBy>
  <cp:revision>3</cp:revision>
  <cp:lastPrinted>2018-05-15T12:50:00Z</cp:lastPrinted>
  <dcterms:created xsi:type="dcterms:W3CDTF">2018-05-14T14:59:00Z</dcterms:created>
  <dcterms:modified xsi:type="dcterms:W3CDTF">2018-05-15T12:50:00Z</dcterms:modified>
</cp:coreProperties>
</file>