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5A2F2" w14:textId="04A9D102" w:rsidR="009717E8" w:rsidRPr="009717E8" w:rsidRDefault="009717E8" w:rsidP="009717E8">
      <w:pPr>
        <w:pStyle w:val="MMU1"/>
        <w:rPr>
          <w:snapToGrid/>
          <w:lang w:val="en-GB" w:eastAsia="de-DE"/>
        </w:rPr>
      </w:pPr>
      <w:r w:rsidRPr="009717E8">
        <w:rPr>
          <w:lang w:val="en-GB"/>
        </w:rPr>
        <w:t xml:space="preserve">Leoni strengthens Group </w:t>
      </w:r>
      <w:r w:rsidR="00955B7C">
        <w:rPr>
          <w:lang w:val="en-GB"/>
        </w:rPr>
        <w:t>funding</w:t>
      </w:r>
      <w:r w:rsidR="00955B7C" w:rsidRPr="009717E8">
        <w:rPr>
          <w:lang w:val="en-GB"/>
        </w:rPr>
        <w:t xml:space="preserve"> </w:t>
      </w:r>
      <w:r w:rsidRPr="009717E8">
        <w:rPr>
          <w:lang w:val="en-GB"/>
        </w:rPr>
        <w:t xml:space="preserve">with syndicated loan  </w:t>
      </w:r>
    </w:p>
    <w:p w14:paraId="188907A4" w14:textId="483758F7" w:rsidR="009717E8" w:rsidRPr="009717E8" w:rsidRDefault="009717E8" w:rsidP="009717E8">
      <w:pPr>
        <w:pStyle w:val="MMU2"/>
        <w:numPr>
          <w:ilvl w:val="0"/>
          <w:numId w:val="4"/>
        </w:numPr>
        <w:spacing w:after="0"/>
        <w:rPr>
          <w:lang w:val="en-GB"/>
        </w:rPr>
      </w:pPr>
      <w:r w:rsidRPr="009717E8">
        <w:rPr>
          <w:lang w:val="en-GB"/>
        </w:rPr>
        <w:t xml:space="preserve">Credit facility of EUR 750 million with a </w:t>
      </w:r>
      <w:r w:rsidR="00955B7C">
        <w:rPr>
          <w:lang w:val="en-GB"/>
        </w:rPr>
        <w:t>duration</w:t>
      </w:r>
      <w:r w:rsidR="00955B7C" w:rsidRPr="009717E8">
        <w:rPr>
          <w:lang w:val="en-GB"/>
        </w:rPr>
        <w:t xml:space="preserve"> </w:t>
      </w:r>
      <w:r w:rsidRPr="009717E8">
        <w:rPr>
          <w:lang w:val="en-GB"/>
        </w:rPr>
        <w:t>of at least 5 years</w:t>
      </w:r>
    </w:p>
    <w:p w14:paraId="5BF6DD5E" w14:textId="2F5B54EC" w:rsidR="009717E8" w:rsidRPr="009717E8" w:rsidRDefault="009717E8" w:rsidP="009717E8">
      <w:pPr>
        <w:pStyle w:val="MMU2"/>
        <w:numPr>
          <w:ilvl w:val="0"/>
          <w:numId w:val="4"/>
        </w:numPr>
        <w:spacing w:after="0"/>
        <w:rPr>
          <w:lang w:val="en-GB"/>
        </w:rPr>
      </w:pPr>
      <w:r w:rsidRPr="009717E8">
        <w:rPr>
          <w:lang w:val="en-GB"/>
        </w:rPr>
        <w:t xml:space="preserve">Financial </w:t>
      </w:r>
      <w:r w:rsidR="00955B7C">
        <w:rPr>
          <w:lang w:val="en-GB"/>
        </w:rPr>
        <w:t>flexibility</w:t>
      </w:r>
      <w:r w:rsidR="00955B7C" w:rsidRPr="009717E8">
        <w:rPr>
          <w:lang w:val="en-GB"/>
        </w:rPr>
        <w:t xml:space="preserve"> </w:t>
      </w:r>
      <w:r w:rsidRPr="009717E8">
        <w:rPr>
          <w:lang w:val="en-GB"/>
        </w:rPr>
        <w:t>for further business growth</w:t>
      </w:r>
    </w:p>
    <w:p w14:paraId="2897413B" w14:textId="77777777" w:rsidR="009717E8" w:rsidRPr="009717E8" w:rsidRDefault="009717E8" w:rsidP="009717E8">
      <w:pPr>
        <w:pStyle w:val="MMVorspann"/>
        <w:rPr>
          <w:lang w:val="en-GB"/>
        </w:rPr>
      </w:pPr>
    </w:p>
    <w:p w14:paraId="4DAE455B" w14:textId="1750EC11" w:rsidR="009717E8" w:rsidRPr="009717E8" w:rsidRDefault="009717E8" w:rsidP="009717E8">
      <w:pPr>
        <w:pStyle w:val="MMVorspann"/>
        <w:rPr>
          <w:lang w:val="en-GB"/>
        </w:rPr>
      </w:pPr>
      <w:r w:rsidRPr="009717E8">
        <w:rPr>
          <w:lang w:val="en-GB"/>
        </w:rPr>
        <w:t xml:space="preserve">Nuremberg, 12 June 2018 – Leoni, a global provider of energy and data management solutions in the automotive sector and other industries, has realigned its corporate </w:t>
      </w:r>
      <w:r w:rsidR="00955B7C">
        <w:rPr>
          <w:lang w:val="en-GB"/>
        </w:rPr>
        <w:t>funding</w:t>
      </w:r>
      <w:r w:rsidRPr="009717E8">
        <w:rPr>
          <w:lang w:val="en-GB"/>
        </w:rPr>
        <w:t xml:space="preserve">. The Company consequently agreed a credit line amounting to EUR 750 million and a </w:t>
      </w:r>
      <w:r w:rsidR="00955B7C">
        <w:rPr>
          <w:lang w:val="en-GB"/>
        </w:rPr>
        <w:t>duration</w:t>
      </w:r>
      <w:r w:rsidR="00955B7C" w:rsidRPr="009717E8">
        <w:rPr>
          <w:lang w:val="en-GB"/>
        </w:rPr>
        <w:t xml:space="preserve"> </w:t>
      </w:r>
      <w:r w:rsidRPr="009717E8">
        <w:rPr>
          <w:lang w:val="en-GB"/>
        </w:rPr>
        <w:t xml:space="preserve">of at least 5 years with </w:t>
      </w:r>
      <w:proofErr w:type="gramStart"/>
      <w:r w:rsidRPr="009717E8">
        <w:rPr>
          <w:lang w:val="en-GB"/>
        </w:rPr>
        <w:t>8</w:t>
      </w:r>
      <w:proofErr w:type="gramEnd"/>
      <w:r w:rsidRPr="009717E8">
        <w:rPr>
          <w:lang w:val="en-GB"/>
        </w:rPr>
        <w:t xml:space="preserve"> well-known banks.   </w:t>
      </w:r>
    </w:p>
    <w:p w14:paraId="31A7947E" w14:textId="3E0E0F35" w:rsidR="009717E8" w:rsidRPr="009717E8" w:rsidRDefault="009717E8" w:rsidP="009717E8">
      <w:pPr>
        <w:pStyle w:val="MMFlietext"/>
        <w:rPr>
          <w:lang w:val="en-GB"/>
        </w:rPr>
      </w:pPr>
      <w:r w:rsidRPr="009717E8">
        <w:rPr>
          <w:lang w:val="en-GB"/>
        </w:rPr>
        <w:t xml:space="preserve">“Leoni has, as part of its funding strategy, signed a syndicated loan for the first time. It replaces bilateral credit </w:t>
      </w:r>
      <w:r w:rsidR="00955B7C">
        <w:rPr>
          <w:lang w:val="en-GB"/>
        </w:rPr>
        <w:t>agreements</w:t>
      </w:r>
      <w:r w:rsidR="00955B7C" w:rsidRPr="009717E8">
        <w:rPr>
          <w:lang w:val="en-GB"/>
        </w:rPr>
        <w:t xml:space="preserve"> </w:t>
      </w:r>
      <w:r w:rsidRPr="009717E8">
        <w:rPr>
          <w:lang w:val="en-GB"/>
        </w:rPr>
        <w:t>and gives us flexible scope for the impending growth phase of our Company,” said Karl Gadesmann, CFO and Spokesperson for the Board of Directors of Leoni AG.</w:t>
      </w:r>
    </w:p>
    <w:p w14:paraId="04F876DA" w14:textId="6156CF48" w:rsidR="009717E8" w:rsidRPr="009717E8" w:rsidRDefault="009717E8" w:rsidP="009717E8">
      <w:pPr>
        <w:pStyle w:val="MMFlietext"/>
        <w:rPr>
          <w:lang w:val="en-GB"/>
        </w:rPr>
      </w:pPr>
      <w:r w:rsidRPr="009717E8">
        <w:rPr>
          <w:lang w:val="en-GB"/>
        </w:rPr>
        <w:t xml:space="preserve">The new credit facility has a </w:t>
      </w:r>
      <w:r w:rsidR="00955B7C">
        <w:rPr>
          <w:lang w:val="en-GB"/>
        </w:rPr>
        <w:t>duration</w:t>
      </w:r>
      <w:r w:rsidR="00955B7C" w:rsidRPr="009717E8">
        <w:rPr>
          <w:lang w:val="en-GB"/>
        </w:rPr>
        <w:t xml:space="preserve"> </w:t>
      </w:r>
      <w:r w:rsidRPr="009717E8">
        <w:rPr>
          <w:lang w:val="en-GB"/>
        </w:rPr>
        <w:t xml:space="preserve">of initially 5 years and comprises two options to extend by one year, respectively. Leoni has thereby placed the maturity profile of its financial liabilities on a more long-term footing and further improved it. This new syndicated loan serves to provide general corporate </w:t>
      </w:r>
      <w:r w:rsidR="00955B7C">
        <w:rPr>
          <w:lang w:val="en-GB"/>
        </w:rPr>
        <w:t>purposes</w:t>
      </w:r>
      <w:r w:rsidRPr="009717E8">
        <w:rPr>
          <w:lang w:val="en-GB"/>
        </w:rPr>
        <w:t>. In particular, it broadens the Company’s financial basis for further organic growth and provides additional</w:t>
      </w:r>
      <w:r w:rsidR="00636F82">
        <w:rPr>
          <w:lang w:val="en-GB"/>
        </w:rPr>
        <w:t xml:space="preserve"> scope for</w:t>
      </w:r>
      <w:r w:rsidR="00955B7C">
        <w:rPr>
          <w:lang w:val="en-GB"/>
        </w:rPr>
        <w:t xml:space="preserve"> M&amp;A transactions</w:t>
      </w:r>
      <w:r w:rsidRPr="009717E8">
        <w:rPr>
          <w:lang w:val="en-GB"/>
        </w:rPr>
        <w:t>.</w:t>
      </w:r>
    </w:p>
    <w:p w14:paraId="5220A44F" w14:textId="7B22DBB1" w:rsidR="0065356D" w:rsidRDefault="009717E8" w:rsidP="0065356D">
      <w:pPr>
        <w:pStyle w:val="MMFlietext"/>
        <w:rPr>
          <w:lang w:val="en-GB"/>
        </w:rPr>
      </w:pPr>
      <w:r w:rsidRPr="009717E8">
        <w:rPr>
          <w:lang w:val="en-GB"/>
        </w:rPr>
        <w:t>With this step, Leoni has taken advantage of the favourable market</w:t>
      </w:r>
      <w:r w:rsidR="00955B7C">
        <w:rPr>
          <w:lang w:val="en-GB"/>
        </w:rPr>
        <w:t xml:space="preserve"> conditions</w:t>
      </w:r>
      <w:r w:rsidRPr="009717E8">
        <w:rPr>
          <w:lang w:val="en-GB"/>
        </w:rPr>
        <w:t xml:space="preserve"> and secured highly attractive </w:t>
      </w:r>
      <w:r w:rsidR="00955B7C">
        <w:rPr>
          <w:lang w:val="en-GB"/>
        </w:rPr>
        <w:t>credit</w:t>
      </w:r>
      <w:r w:rsidR="00955B7C" w:rsidRPr="009717E8">
        <w:rPr>
          <w:lang w:val="en-GB"/>
        </w:rPr>
        <w:t xml:space="preserve"> </w:t>
      </w:r>
      <w:r w:rsidRPr="009717E8">
        <w:rPr>
          <w:lang w:val="en-GB"/>
        </w:rPr>
        <w:t xml:space="preserve">terms for the long term – </w:t>
      </w:r>
      <w:r w:rsidR="00955B7C">
        <w:rPr>
          <w:lang w:val="en-GB"/>
        </w:rPr>
        <w:t xml:space="preserve">reflecting the </w:t>
      </w:r>
      <w:r w:rsidR="00636F82">
        <w:rPr>
          <w:lang w:val="en-GB"/>
        </w:rPr>
        <w:t>good</w:t>
      </w:r>
      <w:r w:rsidR="00955B7C">
        <w:rPr>
          <w:lang w:val="en-GB"/>
        </w:rPr>
        <w:t xml:space="preserve"> financial standing </w:t>
      </w:r>
      <w:r w:rsidRPr="009717E8">
        <w:rPr>
          <w:lang w:val="en-GB"/>
        </w:rPr>
        <w:t>and confidence in the Company</w:t>
      </w:r>
      <w:r w:rsidR="0065356D">
        <w:rPr>
          <w:lang w:val="en-GB"/>
        </w:rPr>
        <w:t xml:space="preserve">. </w:t>
      </w:r>
    </w:p>
    <w:p w14:paraId="494C4F67" w14:textId="6BE85E66"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700958">
        <w:rPr>
          <w:rFonts w:ascii="Arial" w:hAnsi="Arial" w:cs="Arial"/>
          <w:i/>
          <w:sz w:val="22"/>
          <w:szCs w:val="22"/>
          <w:lang w:val="en-GB"/>
        </w:rPr>
        <w:t>1,4</w:t>
      </w:r>
      <w:r w:rsidR="00636F82">
        <w:rPr>
          <w:rFonts w:ascii="Arial" w:hAnsi="Arial" w:cs="Arial"/>
          <w:i/>
          <w:sz w:val="22"/>
          <w:szCs w:val="22"/>
          <w:lang w:val="en-GB"/>
        </w:rPr>
        <w:t>43</w:t>
      </w:r>
      <w:r w:rsidRPr="0065356D">
        <w:rPr>
          <w:rFonts w:ascii="Arial" w:hAnsi="Arial" w:cs="Arial"/>
          <w:i/>
          <w:sz w:val="22"/>
          <w:szCs w:val="22"/>
          <w:lang w:val="en-GB"/>
        </w:rPr>
        <w:t xml:space="preserve"> characters </w:t>
      </w:r>
      <w:r w:rsidR="00C76F85">
        <w:rPr>
          <w:rFonts w:ascii="Arial" w:hAnsi="Arial" w:cs="Arial"/>
          <w:i/>
          <w:sz w:val="22"/>
          <w:szCs w:val="22"/>
          <w:lang w:val="en-GB"/>
        </w:rPr>
        <w:t>with spaces</w:t>
      </w:r>
      <w:r w:rsidRPr="0065356D">
        <w:rPr>
          <w:rFonts w:ascii="Arial" w:hAnsi="Arial" w:cs="Arial"/>
          <w:i/>
          <w:sz w:val="22"/>
          <w:szCs w:val="22"/>
          <w:lang w:val="en-GB"/>
        </w:rPr>
        <w:t>)</w:t>
      </w:r>
    </w:p>
    <w:p w14:paraId="0F8F010E" w14:textId="4AABC32A"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 xml:space="preserve">Related illustration material </w:t>
      </w:r>
      <w:proofErr w:type="gramStart"/>
      <w:r w:rsidRPr="004376F3">
        <w:rPr>
          <w:rFonts w:ascii="Arial" w:hAnsi="Arial" w:cs="Arial"/>
          <w:i/>
          <w:sz w:val="22"/>
          <w:szCs w:val="22"/>
          <w:lang w:val="en-GB"/>
        </w:rPr>
        <w:t>can be downloaded</w:t>
      </w:r>
      <w:proofErr w:type="gramEnd"/>
      <w:r w:rsidRPr="004376F3">
        <w:rPr>
          <w:rFonts w:ascii="Arial" w:hAnsi="Arial" w:cs="Arial"/>
          <w:i/>
          <w:sz w:val="22"/>
          <w:szCs w:val="22"/>
          <w:lang w:val="en-GB"/>
        </w:rPr>
        <w:t xml:space="preserve"> next to this release at</w:t>
      </w:r>
      <w:r>
        <w:rPr>
          <w:rFonts w:ascii="Arial" w:hAnsi="Arial" w:cs="Arial"/>
          <w:i/>
          <w:sz w:val="22"/>
          <w:szCs w:val="22"/>
          <w:lang w:val="en-GB"/>
        </w:rPr>
        <w:t xml:space="preserve"> </w:t>
      </w:r>
      <w:r w:rsidR="005709DB">
        <w:fldChar w:fldCharType="begin"/>
      </w:r>
      <w:r w:rsidR="00B04F7F" w:rsidRPr="00B04F7F">
        <w:rPr>
          <w:lang w:val="en-US"/>
        </w:rPr>
        <w:instrText>HYPERLINK "http://www.leoni.com/en/press/releases/details/leoni-strengthens-group-funding-with-syndicated-loan/"</w:instrText>
      </w:r>
      <w:r w:rsidR="005709DB">
        <w:fldChar w:fldCharType="separate"/>
      </w:r>
      <w:r w:rsidR="00F511E3">
        <w:rPr>
          <w:rStyle w:val="Hyperlink"/>
          <w:rFonts w:ascii="Arial" w:hAnsi="Arial" w:cs="Arial"/>
          <w:i/>
          <w:sz w:val="22"/>
          <w:szCs w:val="22"/>
          <w:lang w:val="en-GB"/>
        </w:rPr>
        <w:t>www.leoni.com/en/press/releases/details/leoni-strengthens-group-funding-with-syndicated-loan/</w:t>
      </w:r>
      <w:r w:rsidR="005709DB">
        <w:rPr>
          <w:rStyle w:val="Hyperlink"/>
          <w:rFonts w:ascii="Arial" w:hAnsi="Arial" w:cs="Arial"/>
          <w:i/>
          <w:sz w:val="22"/>
          <w:szCs w:val="22"/>
          <w:lang w:val="en-GB"/>
        </w:rPr>
        <w:fldChar w:fldCharType="end"/>
      </w:r>
      <w:bookmarkStart w:id="0" w:name="_GoBack"/>
      <w:bookmarkEnd w:id="0"/>
    </w:p>
    <w:p w14:paraId="71941C25" w14:textId="77777777" w:rsidR="00F511E3" w:rsidRDefault="00F511E3" w:rsidP="0065356D">
      <w:pPr>
        <w:pStyle w:val="MMKurzprofilberschrift"/>
        <w:rPr>
          <w:lang w:val="en-GB"/>
        </w:rPr>
      </w:pPr>
    </w:p>
    <w:p w14:paraId="1FDB8477" w14:textId="77777777" w:rsidR="00636F82" w:rsidRDefault="00636F82" w:rsidP="0065356D">
      <w:pPr>
        <w:pStyle w:val="MMKurzprofilberschrift"/>
        <w:rPr>
          <w:lang w:val="en-GB"/>
        </w:rPr>
      </w:pPr>
    </w:p>
    <w:p w14:paraId="7C28395E" w14:textId="60F1306C" w:rsidR="00F76833" w:rsidRPr="00C76F85" w:rsidRDefault="00F76833" w:rsidP="0065356D">
      <w:pPr>
        <w:pStyle w:val="MMKurzprofilberschrift"/>
        <w:rPr>
          <w:lang w:val="en-GB"/>
        </w:rPr>
      </w:pPr>
      <w:r w:rsidRPr="00C85271">
        <w:rPr>
          <w:lang w:val="en-GB"/>
        </w:rPr>
        <w:lastRenderedPageBreak/>
        <w:t>About the Leoni Grou</w:t>
      </w:r>
      <w:r w:rsidRPr="00C76F85">
        <w:rPr>
          <w:lang w:val="en-GB"/>
        </w:rPr>
        <w:t>p</w:t>
      </w:r>
    </w:p>
    <w:p w14:paraId="2E2DCFB3" w14:textId="77777777" w:rsidR="00325AAA" w:rsidRPr="00863E00" w:rsidRDefault="00755398" w:rsidP="00325AAA">
      <w:pPr>
        <w:pStyle w:val="MMKurzprofil"/>
        <w:rPr>
          <w:lang w:val="en-GB"/>
        </w:rPr>
      </w:pPr>
      <w:r w:rsidRPr="00C76F85">
        <w:rPr>
          <w:lang w:val="en-GB"/>
        </w:rPr>
        <w:t xml:space="preserve">Leoni </w:t>
      </w:r>
      <w:r w:rsidR="00F67FEE" w:rsidRPr="00C76F85">
        <w:rPr>
          <w:lang w:val="en-GB"/>
        </w:rPr>
        <w:t>is a global provider of products, solutions and services for energy and data management in the automotive sector and other industries</w:t>
      </w:r>
      <w:r w:rsidRPr="00C76F85">
        <w:rPr>
          <w:lang w:val="en-GB"/>
        </w:rPr>
        <w:t xml:space="preserve">. </w:t>
      </w:r>
      <w:r w:rsidR="00F67FEE" w:rsidRPr="00C76F85">
        <w:rPr>
          <w:lang w:val="en-GB"/>
        </w:rPr>
        <w:t xml:space="preserve">The value chain encompasses wires, optical </w:t>
      </w:r>
      <w:proofErr w:type="spellStart"/>
      <w:r w:rsidR="00F67FEE" w:rsidRPr="00C76F85">
        <w:rPr>
          <w:lang w:val="en-GB"/>
        </w:rPr>
        <w:t>fibers</w:t>
      </w:r>
      <w:proofErr w:type="spellEnd"/>
      <w:r w:rsidR="00F67FEE" w:rsidRPr="00C76F85">
        <w:rPr>
          <w:lang w:val="en-GB"/>
        </w:rPr>
        <w:t xml:space="preserve">, standardised cables, special cables and assembled systems as well as intelligent products and smart services. As an innovation partner and solutions provider, Leoni supports its customers with pronounced development and systems expertise. </w:t>
      </w:r>
      <w:r w:rsidRPr="00C76F85">
        <w:rPr>
          <w:lang w:val="en-GB"/>
        </w:rPr>
        <w:t xml:space="preserve">The group of companies, which is listed on the German MDAX, employs </w:t>
      </w:r>
      <w:r w:rsidR="006C712B" w:rsidRPr="00C76F85">
        <w:rPr>
          <w:lang w:val="en-GB"/>
        </w:rPr>
        <w:t xml:space="preserve">more than </w:t>
      </w:r>
      <w:r w:rsidR="00325AAA" w:rsidRPr="00C76F85">
        <w:rPr>
          <w:lang w:val="en-US"/>
        </w:rPr>
        <w:t>8</w:t>
      </w:r>
      <w:r w:rsidR="00C76F85" w:rsidRPr="00C76F85">
        <w:rPr>
          <w:lang w:val="en-US"/>
        </w:rPr>
        <w:t>7</w:t>
      </w:r>
      <w:r w:rsidRPr="00496D4E">
        <w:rPr>
          <w:lang w:val="en-US"/>
        </w:rPr>
        <w:t>,000 people in 3</w:t>
      </w:r>
      <w:r w:rsidR="00325AAA">
        <w:rPr>
          <w:lang w:val="en-US"/>
        </w:rPr>
        <w:t>1</w:t>
      </w:r>
      <w:r w:rsidRPr="00496D4E">
        <w:rPr>
          <w:lang w:val="en-US"/>
        </w:rPr>
        <w:t xml:space="preserve"> countries and generated consolidated sales of EUR 4.</w:t>
      </w:r>
      <w:r w:rsidR="006C712B">
        <w:rPr>
          <w:lang w:val="en-US"/>
        </w:rPr>
        <w:t>9</w:t>
      </w:r>
      <w:r w:rsidRPr="00496D4E">
        <w:rPr>
          <w:lang w:val="en-US"/>
        </w:rPr>
        <w:t xml:space="preserve"> </w:t>
      </w:r>
      <w:proofErr w:type="gramStart"/>
      <w:r w:rsidRPr="00496D4E">
        <w:rPr>
          <w:lang w:val="en-US"/>
        </w:rPr>
        <w:t>billion</w:t>
      </w:r>
      <w:proofErr w:type="gramEnd"/>
      <w:r w:rsidRPr="00496D4E">
        <w:rPr>
          <w:lang w:val="en-US"/>
        </w:rPr>
        <w:t xml:space="preserve"> in 201</w:t>
      </w:r>
      <w:r w:rsidR="006C712B">
        <w:rPr>
          <w:lang w:val="en-US"/>
        </w:rPr>
        <w:t>7</w:t>
      </w:r>
      <w:r w:rsidR="00F67FEE">
        <w:rPr>
          <w:lang w:val="en-US"/>
        </w:rPr>
        <w:t>.</w:t>
      </w:r>
      <w:r w:rsidR="00325AAA" w:rsidRPr="00325AAA">
        <w:rPr>
          <w:lang w:val="en-GB"/>
        </w:rPr>
        <w:t xml:space="preserve"> </w:t>
      </w:r>
    </w:p>
    <w:p w14:paraId="2E85C5F1" w14:textId="77777777" w:rsidR="00325AAA" w:rsidRPr="00863E00" w:rsidRDefault="00325AAA" w:rsidP="00325AAA">
      <w:pPr>
        <w:pStyle w:val="MMKurzprofil"/>
        <w:rPr>
          <w:sz w:val="8"/>
          <w:szCs w:val="8"/>
          <w:lang w:val="en-GB"/>
        </w:rPr>
      </w:pPr>
    </w:p>
    <w:p w14:paraId="5D078611" w14:textId="7788A6D6" w:rsidR="00F76833" w:rsidRPr="00C43033" w:rsidRDefault="00700958" w:rsidP="00325AAA">
      <w:pPr>
        <w:pStyle w:val="MMKurzprofil"/>
        <w:rPr>
          <w:lang w:val="en-US"/>
        </w:rPr>
      </w:pPr>
      <w:r>
        <w:rPr>
          <w:noProof/>
          <w:snapToGrid/>
          <w:lang w:eastAsia="de-DE"/>
        </w:rPr>
        <w:drawing>
          <wp:inline distT="0" distB="0" distL="0" distR="0" wp14:anchorId="2AC1DB0C" wp14:editId="71B63E80">
            <wp:extent cx="186055" cy="186055"/>
            <wp:effectExtent l="0" t="0" r="0" b="0"/>
            <wp:docPr id="5"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325AAA" w:rsidRPr="00863E00">
        <w:rPr>
          <w:noProof/>
          <w:lang w:val="en-GB"/>
        </w:rPr>
        <w:t xml:space="preserve"> </w:t>
      </w:r>
      <w:r>
        <w:rPr>
          <w:noProof/>
          <w:snapToGrid/>
          <w:lang w:eastAsia="de-DE"/>
        </w:rPr>
        <w:drawing>
          <wp:inline distT="0" distB="0" distL="0" distR="0" wp14:anchorId="69FD17E6" wp14:editId="5DAF6D83">
            <wp:extent cx="186055" cy="186055"/>
            <wp:effectExtent l="0" t="0" r="0" b="0"/>
            <wp:docPr id="4" name="Grafik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325AAA">
        <w:rPr>
          <w:noProof/>
          <w:lang w:val="en-GB"/>
        </w:rPr>
        <w:t xml:space="preserve"> </w:t>
      </w:r>
      <w:r>
        <w:rPr>
          <w:noProof/>
          <w:snapToGrid/>
          <w:lang w:eastAsia="de-DE"/>
        </w:rPr>
        <w:drawing>
          <wp:inline distT="0" distB="0" distL="0" distR="0" wp14:anchorId="2D8AC9C4" wp14:editId="1A4BB35D">
            <wp:extent cx="186055" cy="186055"/>
            <wp:effectExtent l="0" t="0" r="0" b="0"/>
            <wp:docPr id="3"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p w14:paraId="04AF1A03" w14:textId="77777777" w:rsidR="00C16451" w:rsidRPr="00C16451" w:rsidRDefault="00C16451" w:rsidP="00C16451">
      <w:pPr>
        <w:pStyle w:val="MMKurzprofilberschrift"/>
        <w:tabs>
          <w:tab w:val="left" w:pos="4111"/>
        </w:tabs>
        <w:rPr>
          <w:lang w:val="en-US"/>
        </w:rPr>
      </w:pPr>
      <w:r>
        <w:rPr>
          <w:lang w:val="en-US"/>
        </w:rPr>
        <w:t>C</w:t>
      </w:r>
      <w:r w:rsidRPr="0065356D">
        <w:rPr>
          <w:lang w:val="en-US"/>
        </w:rPr>
        <w:t xml:space="preserve">ontact person for </w:t>
      </w:r>
      <w:r w:rsidR="00F22F4B">
        <w:rPr>
          <w:lang w:val="en-US"/>
        </w:rPr>
        <w:t>journalists</w:t>
      </w:r>
    </w:p>
    <w:p w14:paraId="4C85A4C7" w14:textId="77777777" w:rsidR="00C16451" w:rsidRPr="00BF5568" w:rsidRDefault="00C16451" w:rsidP="00C16451">
      <w:pPr>
        <w:pStyle w:val="MMKurzprofil"/>
        <w:tabs>
          <w:tab w:val="left" w:pos="4111"/>
        </w:tabs>
        <w:ind w:right="501"/>
        <w:rPr>
          <w:lang w:val="en-US"/>
        </w:rPr>
      </w:pPr>
      <w:r w:rsidRPr="00BF5568">
        <w:rPr>
          <w:lang w:val="en-US"/>
        </w:rPr>
        <w:t>Sven Schmidt</w:t>
      </w:r>
    </w:p>
    <w:p w14:paraId="3E0F4F45"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6C60CFE6" w14:textId="77777777" w:rsidR="00C16451" w:rsidRPr="00F22F4B" w:rsidRDefault="00C16451" w:rsidP="00C16451">
      <w:pPr>
        <w:pStyle w:val="MMKurzprofil"/>
        <w:tabs>
          <w:tab w:val="left" w:pos="4111"/>
        </w:tabs>
        <w:ind w:right="501"/>
        <w:rPr>
          <w:lang w:val="en-US"/>
        </w:rPr>
      </w:pPr>
      <w:r w:rsidRPr="00F22F4B">
        <w:rPr>
          <w:lang w:val="en-US"/>
        </w:rPr>
        <w:t>LEONI AG</w:t>
      </w:r>
    </w:p>
    <w:p w14:paraId="59148F7B"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4D155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6DC228DC" w14:textId="6D4C5762"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3" w:history="1">
        <w:r w:rsidR="00F511E3" w:rsidRPr="00E53CCE">
          <w:rPr>
            <w:rStyle w:val="Hyperlink"/>
            <w:lang w:val="en-US"/>
          </w:rPr>
          <w:t>presse@leoni.com</w:t>
        </w:r>
      </w:hyperlink>
    </w:p>
    <w:p w14:paraId="4CA68179"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headerReference w:type="default" r:id="rId14"/>
      <w:footerReference w:type="default" r:id="rId15"/>
      <w:headerReference w:type="first" r:id="rId16"/>
      <w:footerReference w:type="first" r:id="rId17"/>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5EC9" w14:textId="77777777" w:rsidR="008D540A" w:rsidRDefault="008D540A">
      <w:pPr>
        <w:rPr>
          <w:sz w:val="16"/>
        </w:rPr>
      </w:pPr>
      <w:r>
        <w:separator/>
      </w:r>
    </w:p>
  </w:endnote>
  <w:endnote w:type="continuationSeparator" w:id="0">
    <w:p w14:paraId="7FA968F4"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B437" w14:textId="3963EBE9"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5709DB">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5709DB">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14:paraId="03A693BA"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CAB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0AD2AE51"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E11A" w14:textId="77777777" w:rsidR="008D540A" w:rsidRDefault="008D540A">
      <w:pPr>
        <w:rPr>
          <w:sz w:val="16"/>
        </w:rPr>
      </w:pPr>
      <w:r>
        <w:separator/>
      </w:r>
    </w:p>
  </w:footnote>
  <w:footnote w:type="continuationSeparator" w:id="0">
    <w:p w14:paraId="31F4D392" w14:textId="77777777"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39F0" w14:textId="77777777" w:rsidR="00B351E3" w:rsidRDefault="00B351E3">
    <w:pPr>
      <w:pStyle w:val="Kopfzeile"/>
      <w:tabs>
        <w:tab w:val="clear" w:pos="9072"/>
        <w:tab w:val="right" w:pos="9639"/>
      </w:tabs>
      <w:rPr>
        <w:rFonts w:ascii="Verdana" w:hAnsi="Verdana"/>
        <w:sz w:val="20"/>
      </w:rPr>
    </w:pPr>
  </w:p>
  <w:p w14:paraId="70F37012" w14:textId="77777777" w:rsidR="00B351E3" w:rsidRDefault="00B351E3">
    <w:pPr>
      <w:pStyle w:val="Kopfzeile"/>
      <w:tabs>
        <w:tab w:val="clear" w:pos="9072"/>
        <w:tab w:val="right" w:pos="9639"/>
      </w:tabs>
      <w:rPr>
        <w:rFonts w:ascii="Verdana" w:hAnsi="Verdana"/>
        <w:sz w:val="20"/>
      </w:rPr>
    </w:pPr>
  </w:p>
  <w:p w14:paraId="461F521B" w14:textId="0695FA96" w:rsidR="00B351E3" w:rsidRDefault="00700958">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3B39A56C" wp14:editId="00A64AF3">
          <wp:simplePos x="0" y="0"/>
          <wp:positionH relativeFrom="page">
            <wp:posOffset>5796915</wp:posOffset>
          </wp:positionH>
          <wp:positionV relativeFrom="page">
            <wp:posOffset>540385</wp:posOffset>
          </wp:positionV>
          <wp:extent cx="1229360" cy="2946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A9DC17B" w14:textId="77777777" w:rsidR="00B351E3" w:rsidRDefault="00B351E3">
    <w:pPr>
      <w:spacing w:before="60" w:line="360" w:lineRule="auto"/>
      <w:ind w:right="1429"/>
      <w:rPr>
        <w:rFonts w:ascii="Arial" w:hAnsi="Arial"/>
        <w:b/>
        <w:sz w:val="20"/>
      </w:rPr>
    </w:pPr>
  </w:p>
  <w:p w14:paraId="51146632"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16A17631" w14:textId="77777777" w:rsidR="00B351E3" w:rsidRDefault="00B351E3">
    <w:pPr>
      <w:pStyle w:val="Kopfzeile"/>
      <w:tabs>
        <w:tab w:val="clear" w:pos="9072"/>
        <w:tab w:val="right" w:pos="9639"/>
      </w:tabs>
      <w:rPr>
        <w:rFonts w:ascii="Verdana" w:hAnsi="Verdana"/>
        <w:sz w:val="20"/>
      </w:rPr>
    </w:pPr>
  </w:p>
  <w:p w14:paraId="4B3FEA1A" w14:textId="77777777" w:rsidR="00B351E3" w:rsidRDefault="00B351E3">
    <w:pPr>
      <w:pStyle w:val="Kopfzeile"/>
      <w:tabs>
        <w:tab w:val="clear" w:pos="9072"/>
        <w:tab w:val="right" w:pos="9639"/>
      </w:tabs>
      <w:rPr>
        <w:rFonts w:ascii="Verdana" w:hAnsi="Verdana"/>
        <w:sz w:val="20"/>
      </w:rPr>
    </w:pPr>
  </w:p>
  <w:p w14:paraId="6E04B90A"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81A0" w14:textId="77777777" w:rsidR="00B351E3" w:rsidRDefault="00B351E3">
    <w:pPr>
      <w:pStyle w:val="Kopfzeile"/>
      <w:ind w:right="12"/>
      <w:rPr>
        <w:rFonts w:ascii="Verdana" w:hAnsi="Verdana"/>
        <w:sz w:val="20"/>
      </w:rPr>
    </w:pPr>
  </w:p>
  <w:p w14:paraId="57E47B2A" w14:textId="77777777" w:rsidR="00B351E3" w:rsidRDefault="00B351E3">
    <w:pPr>
      <w:pStyle w:val="Kopfzeile"/>
      <w:ind w:right="12"/>
      <w:rPr>
        <w:rFonts w:ascii="Verdana" w:hAnsi="Verdana"/>
        <w:sz w:val="20"/>
      </w:rPr>
    </w:pPr>
  </w:p>
  <w:p w14:paraId="7355E242" w14:textId="77777777" w:rsidR="00B351E3" w:rsidRDefault="00B351E3">
    <w:pPr>
      <w:pStyle w:val="Kopfzeile"/>
      <w:ind w:right="12"/>
      <w:rPr>
        <w:rFonts w:ascii="Verdana" w:hAnsi="Verdana"/>
        <w:sz w:val="20"/>
      </w:rPr>
    </w:pPr>
  </w:p>
  <w:p w14:paraId="40D5F351" w14:textId="77777777" w:rsidR="00B351E3" w:rsidRDefault="00B351E3">
    <w:pPr>
      <w:pStyle w:val="Kopfzeile"/>
      <w:ind w:right="12"/>
      <w:rPr>
        <w:rFonts w:ascii="Verdana" w:hAnsi="Verdana"/>
        <w:sz w:val="20"/>
      </w:rPr>
    </w:pPr>
  </w:p>
  <w:p w14:paraId="6AE42F48" w14:textId="3E78F774" w:rsidR="00B351E3" w:rsidRDefault="00700958">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2D8C052A" wp14:editId="4E8AD0CC">
          <wp:simplePos x="0" y="0"/>
          <wp:positionH relativeFrom="margin">
            <wp:posOffset>5008245</wp:posOffset>
          </wp:positionH>
          <wp:positionV relativeFrom="margin">
            <wp:posOffset>-1421765</wp:posOffset>
          </wp:positionV>
          <wp:extent cx="1229360" cy="2946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EF6DA96" w14:textId="77777777" w:rsidR="00B351E3" w:rsidRDefault="00B351E3">
    <w:pPr>
      <w:pStyle w:val="Kopfzeile"/>
      <w:ind w:right="12"/>
      <w:rPr>
        <w:rFonts w:ascii="Verdana" w:hAnsi="Verdana"/>
        <w:sz w:val="20"/>
      </w:rPr>
    </w:pPr>
  </w:p>
  <w:p w14:paraId="6F2C8907" w14:textId="77777777" w:rsidR="00B351E3" w:rsidRDefault="00B351E3">
    <w:pPr>
      <w:pStyle w:val="Kopfzeile"/>
      <w:ind w:right="12"/>
      <w:rPr>
        <w:rFonts w:ascii="Verdana" w:hAnsi="Verdana"/>
        <w:sz w:val="20"/>
      </w:rPr>
    </w:pPr>
  </w:p>
  <w:p w14:paraId="1A91B7E6" w14:textId="77777777" w:rsidR="00B351E3" w:rsidRDefault="00B351E3">
    <w:pPr>
      <w:pStyle w:val="Kopfzeile"/>
      <w:ind w:right="12"/>
      <w:rPr>
        <w:rFonts w:ascii="Verdana" w:hAnsi="Verdana"/>
        <w:sz w:val="20"/>
      </w:rPr>
    </w:pPr>
  </w:p>
  <w:p w14:paraId="6348AAD3" w14:textId="77777777" w:rsidR="00B351E3" w:rsidRDefault="00B351E3">
    <w:pPr>
      <w:pStyle w:val="Kopfzeile"/>
      <w:ind w:right="12"/>
      <w:rPr>
        <w:rFonts w:ascii="Verdana" w:hAnsi="Verdana"/>
        <w:sz w:val="20"/>
      </w:rPr>
    </w:pPr>
  </w:p>
  <w:p w14:paraId="75CE4A4C" w14:textId="77777777" w:rsidR="00B351E3" w:rsidRDefault="00B351E3">
    <w:pPr>
      <w:pStyle w:val="Kopfzeile"/>
      <w:ind w:right="12"/>
      <w:rPr>
        <w:rFonts w:ascii="Verdana" w:hAnsi="Verdana"/>
        <w:sz w:val="20"/>
      </w:rPr>
    </w:pPr>
  </w:p>
  <w:p w14:paraId="06054A29"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46865"/>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5AAA"/>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50B2"/>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709DB"/>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36F82"/>
    <w:rsid w:val="006457CF"/>
    <w:rsid w:val="00647779"/>
    <w:rsid w:val="0065356D"/>
    <w:rsid w:val="00654989"/>
    <w:rsid w:val="0066013B"/>
    <w:rsid w:val="006611CF"/>
    <w:rsid w:val="006818AF"/>
    <w:rsid w:val="00683EF3"/>
    <w:rsid w:val="006A1EE8"/>
    <w:rsid w:val="006A3007"/>
    <w:rsid w:val="006A76CA"/>
    <w:rsid w:val="006C5546"/>
    <w:rsid w:val="006C6A78"/>
    <w:rsid w:val="006C712B"/>
    <w:rsid w:val="006D0A31"/>
    <w:rsid w:val="006D36F9"/>
    <w:rsid w:val="006E0029"/>
    <w:rsid w:val="006F0BE8"/>
    <w:rsid w:val="006F435B"/>
    <w:rsid w:val="006F4393"/>
    <w:rsid w:val="006F78FE"/>
    <w:rsid w:val="00700958"/>
    <w:rsid w:val="00705A1C"/>
    <w:rsid w:val="00720539"/>
    <w:rsid w:val="00721853"/>
    <w:rsid w:val="007256EE"/>
    <w:rsid w:val="007370EE"/>
    <w:rsid w:val="007420F8"/>
    <w:rsid w:val="00746469"/>
    <w:rsid w:val="00755398"/>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55B7C"/>
    <w:rsid w:val="009613DC"/>
    <w:rsid w:val="00961415"/>
    <w:rsid w:val="00964DD1"/>
    <w:rsid w:val="00965F20"/>
    <w:rsid w:val="00967E91"/>
    <w:rsid w:val="009714B0"/>
    <w:rsid w:val="009717E8"/>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44F8"/>
    <w:rsid w:val="00AA09F4"/>
    <w:rsid w:val="00AA2A8D"/>
    <w:rsid w:val="00AC2AE0"/>
    <w:rsid w:val="00AC7A23"/>
    <w:rsid w:val="00AD3E26"/>
    <w:rsid w:val="00AD59D8"/>
    <w:rsid w:val="00AD5E45"/>
    <w:rsid w:val="00AE1133"/>
    <w:rsid w:val="00AE43B7"/>
    <w:rsid w:val="00AF0A61"/>
    <w:rsid w:val="00AF1B7B"/>
    <w:rsid w:val="00B04F7F"/>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3033"/>
    <w:rsid w:val="00C4636C"/>
    <w:rsid w:val="00C63B60"/>
    <w:rsid w:val="00C6770A"/>
    <w:rsid w:val="00C70F49"/>
    <w:rsid w:val="00C7427E"/>
    <w:rsid w:val="00C76F85"/>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3CCE"/>
    <w:rsid w:val="00E569A0"/>
    <w:rsid w:val="00E76BA0"/>
    <w:rsid w:val="00E93051"/>
    <w:rsid w:val="00E956C2"/>
    <w:rsid w:val="00E95777"/>
    <w:rsid w:val="00EC0A0C"/>
    <w:rsid w:val="00EC0E74"/>
    <w:rsid w:val="00EC2E39"/>
    <w:rsid w:val="00EC3CAD"/>
    <w:rsid w:val="00EC6520"/>
    <w:rsid w:val="00ED003D"/>
    <w:rsid w:val="00ED1040"/>
    <w:rsid w:val="00ED47BD"/>
    <w:rsid w:val="00EE3329"/>
    <w:rsid w:val="00EE5BD1"/>
    <w:rsid w:val="00F21EA0"/>
    <w:rsid w:val="00F22F4B"/>
    <w:rsid w:val="00F23CC2"/>
    <w:rsid w:val="00F352DE"/>
    <w:rsid w:val="00F37865"/>
    <w:rsid w:val="00F46AC0"/>
    <w:rsid w:val="00F511E3"/>
    <w:rsid w:val="00F57A78"/>
    <w:rsid w:val="00F67138"/>
    <w:rsid w:val="00F67FEE"/>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D023F4"/>
  <w15:docId w15:val="{3A3E96CB-9ECD-4A8D-9450-DC8AAFF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character" w:customStyle="1" w:styleId="KommentartextZchn">
    <w:name w:val="Kommentartext Zchn"/>
    <w:link w:val="Kommentartext"/>
    <w:semiHidden/>
    <w:rsid w:val="00C76F85"/>
    <w:rPr>
      <w:snapToGrid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013528669">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theleonigroup"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ing.com/companies/leonia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nkedin.com/company/leon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5A72B0F9.dotm</Template>
  <TotalTime>0</TotalTime>
  <Pages>2</Pages>
  <Words>363</Words>
  <Characters>2229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2587</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7</cp:revision>
  <cp:lastPrinted>2018-06-12T07:11:00Z</cp:lastPrinted>
  <dcterms:created xsi:type="dcterms:W3CDTF">2018-06-11T15:25:00Z</dcterms:created>
  <dcterms:modified xsi:type="dcterms:W3CDTF">2018-06-12T07:11:00Z</dcterms:modified>
</cp:coreProperties>
</file>