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3ECDF4" w14:textId="28B0D3CF" w:rsidR="006E0029" w:rsidRPr="00441012" w:rsidRDefault="00282992" w:rsidP="00D47FA5">
      <w:pPr>
        <w:pStyle w:val="MMU1"/>
      </w:pPr>
      <w:bookmarkStart w:id="0" w:name="_GoBack"/>
      <w:bookmarkEnd w:id="0"/>
      <w:r>
        <w:t xml:space="preserve">Leoni </w:t>
      </w:r>
      <w:r w:rsidR="00050F35">
        <w:t xml:space="preserve">passt </w:t>
      </w:r>
      <w:r>
        <w:t>Prognose für 2018</w:t>
      </w:r>
      <w:r w:rsidR="00050F35">
        <w:t xml:space="preserve"> an</w:t>
      </w:r>
      <w:r w:rsidR="001D2CDB" w:rsidRPr="00441012">
        <w:t xml:space="preserve"> </w:t>
      </w:r>
    </w:p>
    <w:p w14:paraId="0B1D3DEE" w14:textId="40ED1600" w:rsidR="003B4E3D" w:rsidRPr="003B4E3D" w:rsidRDefault="003B4E3D" w:rsidP="00BA5ACC">
      <w:pPr>
        <w:pStyle w:val="MMU2"/>
        <w:numPr>
          <w:ilvl w:val="0"/>
          <w:numId w:val="3"/>
        </w:numPr>
        <w:spacing w:after="0"/>
      </w:pPr>
      <w:r w:rsidRPr="003B4E3D">
        <w:t xml:space="preserve">Volatiles Marktumfeld und anhaltende Vorleistungen belasten 2. Halbjahr </w:t>
      </w:r>
    </w:p>
    <w:p w14:paraId="61EABDD8" w14:textId="727EF22B" w:rsidR="005001F8" w:rsidRPr="003B4E3D" w:rsidRDefault="00F07874" w:rsidP="00BA5ACC">
      <w:pPr>
        <w:pStyle w:val="MMU2"/>
        <w:numPr>
          <w:ilvl w:val="0"/>
          <w:numId w:val="3"/>
        </w:numPr>
        <w:spacing w:after="0"/>
      </w:pPr>
      <w:r w:rsidRPr="003B4E3D">
        <w:t xml:space="preserve">Angepasstes </w:t>
      </w:r>
      <w:r w:rsidR="005001F8" w:rsidRPr="003B4E3D">
        <w:t>Umsatz</w:t>
      </w:r>
      <w:r w:rsidRPr="003B4E3D">
        <w:t xml:space="preserve">ziel von </w:t>
      </w:r>
      <w:r w:rsidR="005001F8" w:rsidRPr="003B4E3D">
        <w:t>rund 5,0 Mrd. Euro</w:t>
      </w:r>
      <w:r w:rsidRPr="003B4E3D">
        <w:t xml:space="preserve"> leicht über Vorjahr</w:t>
      </w:r>
    </w:p>
    <w:p w14:paraId="59482F30" w14:textId="3721AF4A" w:rsidR="00D7619B" w:rsidRPr="003B4E3D" w:rsidRDefault="005001F8" w:rsidP="003B4E3D">
      <w:pPr>
        <w:pStyle w:val="MMU2"/>
        <w:numPr>
          <w:ilvl w:val="0"/>
          <w:numId w:val="3"/>
        </w:numPr>
        <w:spacing w:after="0"/>
      </w:pPr>
      <w:r w:rsidRPr="003B4E3D">
        <w:t xml:space="preserve">EBIT-Jahresprognose auf </w:t>
      </w:r>
      <w:r w:rsidR="00C84716">
        <w:t xml:space="preserve">das Niveau des um 30 Mio. Euro Sondereffekte bereinigten Vorjahreswertes </w:t>
      </w:r>
      <w:r w:rsidRPr="003B4E3D">
        <w:t xml:space="preserve">gesenkt </w:t>
      </w:r>
    </w:p>
    <w:p w14:paraId="140BFFB3" w14:textId="02442249" w:rsidR="003027E3" w:rsidRPr="006F0BE8" w:rsidRDefault="003B4E3D" w:rsidP="003027E3">
      <w:pPr>
        <w:pStyle w:val="MMU2"/>
        <w:numPr>
          <w:ilvl w:val="0"/>
          <w:numId w:val="3"/>
        </w:numPr>
      </w:pPr>
      <w:r w:rsidRPr="003B4E3D">
        <w:t xml:space="preserve">Negativer Free Cashflow von bis zu 150 Mio. Euro </w:t>
      </w:r>
      <w:r w:rsidR="00447D7A">
        <w:t xml:space="preserve">vor Dividende </w:t>
      </w:r>
      <w:r w:rsidRPr="003B4E3D">
        <w:t>erwartet</w:t>
      </w:r>
      <w:r w:rsidR="003027E3">
        <w:t xml:space="preserve"> </w:t>
      </w:r>
    </w:p>
    <w:p w14:paraId="334FA608" w14:textId="3691D1E0" w:rsidR="00D04407" w:rsidRPr="00282992" w:rsidRDefault="008B1883" w:rsidP="00282992">
      <w:pPr>
        <w:pStyle w:val="MMVorspann"/>
      </w:pPr>
      <w:r>
        <w:t>Nürnberg</w:t>
      </w:r>
      <w:r w:rsidRPr="009A1070">
        <w:t xml:space="preserve">, </w:t>
      </w:r>
      <w:r w:rsidR="00C759C4">
        <w:t>22</w:t>
      </w:r>
      <w:r w:rsidRPr="009A1070">
        <w:t xml:space="preserve">. </w:t>
      </w:r>
      <w:r w:rsidR="00C759C4">
        <w:t>Oktober</w:t>
      </w:r>
      <w:r w:rsidRPr="009A1070">
        <w:t xml:space="preserve"> 20</w:t>
      </w:r>
      <w:r>
        <w:t>1</w:t>
      </w:r>
      <w:r w:rsidR="004D041E">
        <w:t>8</w:t>
      </w:r>
      <w:r w:rsidRPr="009A1070">
        <w:t xml:space="preserve"> – </w:t>
      </w:r>
      <w:r w:rsidRPr="003027E3">
        <w:t xml:space="preserve">Leoni, </w:t>
      </w:r>
      <w:r w:rsidR="00917741" w:rsidRPr="003027E3">
        <w:t>globaler Lösungsanbieter für das Energie- und Datenmanagement in der Automobilbranche und weiteren Industrien</w:t>
      </w:r>
      <w:r w:rsidR="00065950" w:rsidRPr="003027E3">
        <w:t>,</w:t>
      </w:r>
      <w:r w:rsidR="00917741" w:rsidRPr="003027E3">
        <w:t xml:space="preserve"> </w:t>
      </w:r>
      <w:r w:rsidR="00C759C4" w:rsidRPr="00C759C4">
        <w:t xml:space="preserve">passt </w:t>
      </w:r>
      <w:r w:rsidR="00C759C4">
        <w:t>seine</w:t>
      </w:r>
      <w:r w:rsidR="00C759C4" w:rsidRPr="00C759C4">
        <w:t xml:space="preserve"> Jahresprognose 2018 an aktuelle Markt- und Unternehmensentwicklungen an. Die Neueinschätzung von Umsatz und EBIT erfolgt im Wesentlichen aufgrund eines volatilen Marktumfeldes, das unter anderem auf eine schwächere Entwicklung des Automobilmarktes in China, internationale Handelskonflikte und d</w:t>
      </w:r>
      <w:r w:rsidR="00050F35">
        <w:t>ie Auswirkungen des neuen WLTP-</w:t>
      </w:r>
      <w:r w:rsidR="00C759C4" w:rsidRPr="00C759C4">
        <w:t>Prüfzyklus zurückzuführen ist</w:t>
      </w:r>
      <w:r w:rsidR="00282992" w:rsidRPr="00282992">
        <w:t>.</w:t>
      </w:r>
    </w:p>
    <w:p w14:paraId="083E1105" w14:textId="7DF8F207" w:rsidR="00C759C4" w:rsidRDefault="00C759C4" w:rsidP="00C759C4">
      <w:pPr>
        <w:pStyle w:val="MMVorspann"/>
        <w:rPr>
          <w:b w:val="0"/>
        </w:rPr>
      </w:pPr>
      <w:r>
        <w:rPr>
          <w:b w:val="0"/>
        </w:rPr>
        <w:t xml:space="preserve">Trotz eines schwierigen Marktumfelds konnte das Unternehmen im Neun-Monatszeitraum 2018 mit einem organischen Umsatzanstieg von 7,7 Prozent stärker als der Markt wachsen. Zudem erzielte der Bordnetzbereich (WSD) im dritten Quartal einen Auftragseingang von rund einer Milliarde Euro, davon circa ein Drittel im Bereich der Elektromobilität. </w:t>
      </w:r>
    </w:p>
    <w:p w14:paraId="501FA6E3" w14:textId="6888C1DA" w:rsidR="00C759C4" w:rsidRDefault="00C759C4" w:rsidP="00C759C4">
      <w:pPr>
        <w:pStyle w:val="MMVorspann"/>
        <w:rPr>
          <w:b w:val="0"/>
        </w:rPr>
      </w:pPr>
      <w:r>
        <w:rPr>
          <w:b w:val="0"/>
        </w:rPr>
        <w:t xml:space="preserve">Dennoch führten von Juli bis September der begonnene Produktionsauslauf eines umfangreich belieferten Fahrzeugmodells sowie reduzierte Abrufe der europäischen Automobilhersteller </w:t>
      </w:r>
      <w:r w:rsidR="00D94420" w:rsidRPr="00D94420">
        <w:rPr>
          <w:b w:val="0"/>
        </w:rPr>
        <w:t xml:space="preserve">zum Ende des dritten Quartals </w:t>
      </w:r>
      <w:r>
        <w:rPr>
          <w:b w:val="0"/>
        </w:rPr>
        <w:t xml:space="preserve">zu einem abflachenden </w:t>
      </w:r>
      <w:r w:rsidR="00B6288F">
        <w:rPr>
          <w:b w:val="0"/>
        </w:rPr>
        <w:t>Umsatzw</w:t>
      </w:r>
      <w:r>
        <w:rPr>
          <w:b w:val="0"/>
        </w:rPr>
        <w:t>achstum und Ergebnisbelastungen. Weiterhin haben sich Vorleistungen in das Produktionsnetzwerk zur Absicherung künftigen Wachstums mit neuen Bordnetz-Projekten sowie höhere Rohstoffpreise</w:t>
      </w:r>
      <w:r w:rsidDel="008B324D">
        <w:rPr>
          <w:b w:val="0"/>
        </w:rPr>
        <w:t xml:space="preserve"> </w:t>
      </w:r>
      <w:r>
        <w:rPr>
          <w:b w:val="0"/>
        </w:rPr>
        <w:t>stärker als erwartet negativ auf das Ergebnis ausgewirkt. Auf Basis vorläufiger Zahlen</w:t>
      </w:r>
      <w:r w:rsidR="001663D8">
        <w:rPr>
          <w:b w:val="0"/>
        </w:rPr>
        <w:t xml:space="preserve"> zum dritten Quartal 2018</w:t>
      </w:r>
      <w:r>
        <w:rPr>
          <w:b w:val="0"/>
        </w:rPr>
        <w:t xml:space="preserve"> lagen der </w:t>
      </w:r>
      <w:r w:rsidR="00D94420" w:rsidRPr="00D94420">
        <w:rPr>
          <w:b w:val="0"/>
        </w:rPr>
        <w:t xml:space="preserve">durch einen hohen Kupferpreis gestützte </w:t>
      </w:r>
      <w:r w:rsidR="00050F35">
        <w:rPr>
          <w:b w:val="0"/>
        </w:rPr>
        <w:t>U</w:t>
      </w:r>
      <w:r>
        <w:rPr>
          <w:b w:val="0"/>
        </w:rPr>
        <w:t>msatz mit 1,2 Mrd. Euro (Q3/2017: 1,2 Mrd. Euro) und das</w:t>
      </w:r>
      <w:r w:rsidR="00050F35">
        <w:rPr>
          <w:b w:val="0"/>
        </w:rPr>
        <w:t xml:space="preserve"> </w:t>
      </w:r>
      <w:r w:rsidR="00050F35" w:rsidRPr="007950C7">
        <w:rPr>
          <w:b w:val="0"/>
        </w:rPr>
        <w:t xml:space="preserve">Ergebnis vor </w:t>
      </w:r>
      <w:r w:rsidR="00050F35" w:rsidRPr="007950C7">
        <w:rPr>
          <w:b w:val="0"/>
        </w:rPr>
        <w:lastRenderedPageBreak/>
        <w:t>Zinsen und Steuern</w:t>
      </w:r>
      <w:r>
        <w:rPr>
          <w:b w:val="0"/>
        </w:rPr>
        <w:t xml:space="preserve"> </w:t>
      </w:r>
      <w:r w:rsidR="00050F35">
        <w:rPr>
          <w:b w:val="0"/>
        </w:rPr>
        <w:t>(</w:t>
      </w:r>
      <w:r w:rsidRPr="00CB7BD7">
        <w:rPr>
          <w:b w:val="0"/>
        </w:rPr>
        <w:t>EBIT</w:t>
      </w:r>
      <w:r w:rsidR="00050F35">
        <w:rPr>
          <w:b w:val="0"/>
        </w:rPr>
        <w:t>)</w:t>
      </w:r>
      <w:r w:rsidRPr="00CB7BD7">
        <w:rPr>
          <w:b w:val="0"/>
        </w:rPr>
        <w:t xml:space="preserve"> </w:t>
      </w:r>
      <w:r>
        <w:rPr>
          <w:b w:val="0"/>
        </w:rPr>
        <w:t>mit</w:t>
      </w:r>
      <w:r w:rsidRPr="00CB7BD7">
        <w:rPr>
          <w:b w:val="0"/>
        </w:rPr>
        <w:t xml:space="preserve"> 3</w:t>
      </w:r>
      <w:r>
        <w:rPr>
          <w:b w:val="0"/>
        </w:rPr>
        <w:t>8</w:t>
      </w:r>
      <w:r w:rsidRPr="00CB7BD7">
        <w:rPr>
          <w:b w:val="0"/>
        </w:rPr>
        <w:t xml:space="preserve"> Mio. Eur</w:t>
      </w:r>
      <w:r>
        <w:rPr>
          <w:b w:val="0"/>
        </w:rPr>
        <w:t xml:space="preserve">o (Q3/2017: 45 Mio. Euro) unter den Erwartungen. Der Free Cashflow </w:t>
      </w:r>
      <w:r w:rsidRPr="003442BB">
        <w:rPr>
          <w:b w:val="0"/>
        </w:rPr>
        <w:t xml:space="preserve">belief sich </w:t>
      </w:r>
      <w:r>
        <w:rPr>
          <w:b w:val="0"/>
        </w:rPr>
        <w:t xml:space="preserve">im selben Zeitraum aufgrund </w:t>
      </w:r>
      <w:r w:rsidR="00A2442F">
        <w:rPr>
          <w:b w:val="0"/>
        </w:rPr>
        <w:t>anhaltend hoher Investitionen in neue Kapazitäten und Modernisierungen</w:t>
      </w:r>
      <w:r w:rsidR="00D94420">
        <w:rPr>
          <w:b w:val="0"/>
        </w:rPr>
        <w:t xml:space="preserve"> </w:t>
      </w:r>
      <w:r w:rsidR="00A2442F">
        <w:rPr>
          <w:b w:val="0"/>
        </w:rPr>
        <w:t xml:space="preserve">sowie </w:t>
      </w:r>
      <w:r>
        <w:rPr>
          <w:b w:val="0"/>
        </w:rPr>
        <w:t xml:space="preserve">einer Ausweitung des Working Capitals </w:t>
      </w:r>
      <w:r w:rsidRPr="003442BB">
        <w:rPr>
          <w:b w:val="0"/>
        </w:rPr>
        <w:t>auf -</w:t>
      </w:r>
      <w:r>
        <w:rPr>
          <w:b w:val="0"/>
        </w:rPr>
        <w:t>141</w:t>
      </w:r>
      <w:r w:rsidRPr="003442BB">
        <w:rPr>
          <w:b w:val="0"/>
        </w:rPr>
        <w:t xml:space="preserve"> Mio. Euro (</w:t>
      </w:r>
      <w:r>
        <w:rPr>
          <w:b w:val="0"/>
        </w:rPr>
        <w:t>Q</w:t>
      </w:r>
      <w:r w:rsidRPr="003442BB">
        <w:rPr>
          <w:b w:val="0"/>
        </w:rPr>
        <w:t>3</w:t>
      </w:r>
      <w:r>
        <w:rPr>
          <w:b w:val="0"/>
        </w:rPr>
        <w:t xml:space="preserve">/2017: </w:t>
      </w:r>
      <w:r w:rsidR="00D94420">
        <w:rPr>
          <w:b w:val="0"/>
        </w:rPr>
        <w:br/>
      </w:r>
      <w:r w:rsidRPr="003442BB">
        <w:rPr>
          <w:b w:val="0"/>
        </w:rPr>
        <w:t>-3</w:t>
      </w:r>
      <w:r>
        <w:rPr>
          <w:b w:val="0"/>
        </w:rPr>
        <w:t>5</w:t>
      </w:r>
      <w:r w:rsidRPr="003442BB">
        <w:rPr>
          <w:b w:val="0"/>
        </w:rPr>
        <w:t xml:space="preserve"> Mio. Euro)</w:t>
      </w:r>
      <w:r>
        <w:rPr>
          <w:b w:val="0"/>
        </w:rPr>
        <w:t xml:space="preserve">. Der Anstieg </w:t>
      </w:r>
      <w:r w:rsidR="00A2442F">
        <w:rPr>
          <w:b w:val="0"/>
        </w:rPr>
        <w:t xml:space="preserve">gegenüber dem Vorquartal </w:t>
      </w:r>
      <w:r>
        <w:rPr>
          <w:b w:val="0"/>
        </w:rPr>
        <w:t>basiert</w:t>
      </w:r>
      <w:r w:rsidR="00050F35">
        <w:rPr>
          <w:b w:val="0"/>
        </w:rPr>
        <w:t>e</w:t>
      </w:r>
      <w:r>
        <w:rPr>
          <w:b w:val="0"/>
        </w:rPr>
        <w:t xml:space="preserve"> im Wesentlichen auf höheren Vorräten aus Projektanläufen sowie dem Aufbau von Sicherheitsbeständen bei kritischen Materialien. Eingeleitete Maßnahmen zur Cash</w:t>
      </w:r>
      <w:r w:rsidR="00050F35">
        <w:rPr>
          <w:b w:val="0"/>
        </w:rPr>
        <w:t>-</w:t>
      </w:r>
      <w:r>
        <w:rPr>
          <w:b w:val="0"/>
        </w:rPr>
        <w:t>Optimierung haben noch nicht die gewünschte Wirkung gezeigt und werden ausgeweitet.</w:t>
      </w:r>
    </w:p>
    <w:p w14:paraId="69522389" w14:textId="2F71F464" w:rsidR="00C759C4" w:rsidRPr="007950C7" w:rsidRDefault="00C759C4" w:rsidP="00C759C4">
      <w:pPr>
        <w:pStyle w:val="MMVorspann"/>
        <w:rPr>
          <w:b w:val="0"/>
        </w:rPr>
      </w:pPr>
      <w:r w:rsidRPr="00157454">
        <w:rPr>
          <w:b w:val="0"/>
        </w:rPr>
        <w:t xml:space="preserve">Zum heutigen Zeitpunkt ist davon auszugehen, dass sich </w:t>
      </w:r>
      <w:r>
        <w:rPr>
          <w:b w:val="0"/>
        </w:rPr>
        <w:t xml:space="preserve">aus dem volatilen Marktumfeld und anhaltenden Vorleistungen zur Umsetzung des künftigen Wachstums weitere Belastungen bis </w:t>
      </w:r>
      <w:r w:rsidRPr="00157454">
        <w:rPr>
          <w:b w:val="0"/>
        </w:rPr>
        <w:t>Jahres</w:t>
      </w:r>
      <w:r>
        <w:rPr>
          <w:b w:val="0"/>
        </w:rPr>
        <w:t>ende ergeben.</w:t>
      </w:r>
      <w:r w:rsidRPr="00274F25">
        <w:rPr>
          <w:b w:val="0"/>
        </w:rPr>
        <w:t xml:space="preserve"> </w:t>
      </w:r>
      <w:r>
        <w:rPr>
          <w:b w:val="0"/>
        </w:rPr>
        <w:t xml:space="preserve">Der Vorstand geht deswegen </w:t>
      </w:r>
      <w:r w:rsidR="0013688D">
        <w:rPr>
          <w:b w:val="0"/>
        </w:rPr>
        <w:t xml:space="preserve">nun </w:t>
      </w:r>
      <w:r w:rsidRPr="007950C7">
        <w:rPr>
          <w:b w:val="0"/>
        </w:rPr>
        <w:t xml:space="preserve">davon aus, dass der Konzernumsatz </w:t>
      </w:r>
      <w:r w:rsidR="0013688D">
        <w:rPr>
          <w:b w:val="0"/>
        </w:rPr>
        <w:t xml:space="preserve">nur noch leicht </w:t>
      </w:r>
      <w:r w:rsidRPr="007950C7">
        <w:rPr>
          <w:b w:val="0"/>
        </w:rPr>
        <w:t>auf rund 5,0 Mrd. Euro statt auf mindestens 5,1 Mrd. Euro (2017: 4,9 Mrd. Euro) steigen wird. Das EBIT wird sich aus heutiger Sicht etwa auf dem Niveau des um die positiven Einmaleffekte von circa 30 Mio</w:t>
      </w:r>
      <w:r>
        <w:rPr>
          <w:b w:val="0"/>
        </w:rPr>
        <w:t>.</w:t>
      </w:r>
      <w:r w:rsidRPr="007950C7">
        <w:rPr>
          <w:b w:val="0"/>
        </w:rPr>
        <w:t xml:space="preserve"> Euro bereinigten Ergebni</w:t>
      </w:r>
      <w:r w:rsidR="00050F35">
        <w:rPr>
          <w:b w:val="0"/>
        </w:rPr>
        <w:t>s</w:t>
      </w:r>
      <w:r w:rsidRPr="007950C7">
        <w:rPr>
          <w:b w:val="0"/>
        </w:rPr>
        <w:t>s</w:t>
      </w:r>
      <w:r w:rsidR="00050F35">
        <w:rPr>
          <w:b w:val="0"/>
        </w:rPr>
        <w:t>es</w:t>
      </w:r>
      <w:r w:rsidRPr="007950C7">
        <w:rPr>
          <w:b w:val="0"/>
        </w:rPr>
        <w:t xml:space="preserve"> des Vorjahres von 196 Mio. Euro bewegen. Zu</w:t>
      </w:r>
      <w:r>
        <w:rPr>
          <w:b w:val="0"/>
        </w:rPr>
        <w:t>letzt</w:t>
      </w:r>
      <w:r w:rsidRPr="007950C7">
        <w:rPr>
          <w:b w:val="0"/>
        </w:rPr>
        <w:t xml:space="preserve"> wurde für 2018 ein EBIT </w:t>
      </w:r>
      <w:r>
        <w:rPr>
          <w:b w:val="0"/>
        </w:rPr>
        <w:t xml:space="preserve">in der unteren Hälfte der Bandbreite </w:t>
      </w:r>
      <w:r w:rsidRPr="007950C7">
        <w:rPr>
          <w:b w:val="0"/>
        </w:rPr>
        <w:t xml:space="preserve">von 215 bis 235 Mio. Euro erwartet. </w:t>
      </w:r>
    </w:p>
    <w:p w14:paraId="0F2A2D24" w14:textId="4850A974" w:rsidR="00C759C4" w:rsidRDefault="00C759C4" w:rsidP="00C759C4">
      <w:pPr>
        <w:pStyle w:val="MMVorspann"/>
        <w:rPr>
          <w:b w:val="0"/>
        </w:rPr>
      </w:pPr>
      <w:r w:rsidRPr="007950C7">
        <w:rPr>
          <w:b w:val="0"/>
        </w:rPr>
        <w:t xml:space="preserve">Das anspruchsvolle Ziel, im laufenden Geschäftsjahr einen ausgeglichenen Free Cashflow </w:t>
      </w:r>
      <w:r w:rsidR="00447D7A">
        <w:rPr>
          <w:b w:val="0"/>
        </w:rPr>
        <w:t xml:space="preserve">vor Dividende </w:t>
      </w:r>
      <w:r w:rsidRPr="007950C7">
        <w:rPr>
          <w:b w:val="0"/>
        </w:rPr>
        <w:t>zu erreichen, wird Leoni nicht realisieren. Das Unternehmen erwartet nunmehr einen negativen Wert von bis zu 150 Mio. Euro</w:t>
      </w:r>
      <w:r w:rsidR="00447D7A">
        <w:rPr>
          <w:b w:val="0"/>
        </w:rPr>
        <w:t xml:space="preserve"> vor Dividende</w:t>
      </w:r>
      <w:r w:rsidRPr="007950C7">
        <w:rPr>
          <w:b w:val="0"/>
        </w:rPr>
        <w:t>.</w:t>
      </w:r>
      <w:r>
        <w:rPr>
          <w:b w:val="0"/>
        </w:rPr>
        <w:t xml:space="preserve"> Die </w:t>
      </w:r>
      <w:r w:rsidRPr="006C0FA3">
        <w:rPr>
          <w:b w:val="0"/>
        </w:rPr>
        <w:t xml:space="preserve">Investitionsquote </w:t>
      </w:r>
      <w:r>
        <w:rPr>
          <w:b w:val="0"/>
        </w:rPr>
        <w:t xml:space="preserve">wird unverändert mit </w:t>
      </w:r>
      <w:r w:rsidRPr="006C0FA3">
        <w:rPr>
          <w:b w:val="0"/>
        </w:rPr>
        <w:t>5 Prozent vom Umsatz</w:t>
      </w:r>
      <w:r>
        <w:rPr>
          <w:b w:val="0"/>
        </w:rPr>
        <w:t xml:space="preserve"> (ohne Investitionen in die Fabrik der Zukunft)</w:t>
      </w:r>
      <w:r>
        <w:rPr>
          <w:b w:val="0"/>
          <w:color w:val="FF0000"/>
        </w:rPr>
        <w:t xml:space="preserve"> </w:t>
      </w:r>
      <w:r>
        <w:rPr>
          <w:b w:val="0"/>
        </w:rPr>
        <w:t>prognostiziert. Damit schaff</w:t>
      </w:r>
      <w:r w:rsidR="00050F35">
        <w:rPr>
          <w:b w:val="0"/>
        </w:rPr>
        <w:t>t Leoni</w:t>
      </w:r>
      <w:r>
        <w:rPr>
          <w:b w:val="0"/>
        </w:rPr>
        <w:t xml:space="preserve"> die Voraussetzung dafür, auch künftig stärker als der Markt zu wachsen. </w:t>
      </w:r>
    </w:p>
    <w:p w14:paraId="78085820" w14:textId="35B46AEE" w:rsidR="00883645" w:rsidRPr="008B1883" w:rsidRDefault="00AE26C4" w:rsidP="00AE26C4">
      <w:pPr>
        <w:pStyle w:val="MMFlietext"/>
      </w:pPr>
      <w:r>
        <w:t xml:space="preserve">Eine </w:t>
      </w:r>
      <w:r w:rsidR="00D7619B">
        <w:t xml:space="preserve">vollständige </w:t>
      </w:r>
      <w:r>
        <w:t>Berichterstattung zu den finalen Ergebnissen des dritten Quartals wird wie geplant mit der Vorlage der Quartalsmitteilung am 14. November 2018 erfolgen.</w:t>
      </w:r>
    </w:p>
    <w:p w14:paraId="7329A9E6" w14:textId="59EDBE80" w:rsidR="00DF6351" w:rsidRPr="00FE68FC" w:rsidRDefault="009C6B13" w:rsidP="00AA09F4">
      <w:pPr>
        <w:spacing w:before="240"/>
        <w:ind w:right="1922"/>
        <w:rPr>
          <w:rFonts w:ascii="Arial" w:hAnsi="Arial" w:cs="Arial"/>
          <w:i/>
          <w:sz w:val="22"/>
          <w:szCs w:val="22"/>
        </w:rPr>
      </w:pPr>
      <w:r w:rsidRPr="00FE68FC">
        <w:rPr>
          <w:rFonts w:ascii="Arial" w:hAnsi="Arial" w:cs="Arial"/>
          <w:i/>
          <w:sz w:val="22"/>
          <w:szCs w:val="22"/>
        </w:rPr>
        <w:t>(</w:t>
      </w:r>
      <w:r w:rsidR="00E346B5">
        <w:rPr>
          <w:rFonts w:ascii="Arial" w:hAnsi="Arial" w:cs="Arial"/>
          <w:i/>
          <w:sz w:val="22"/>
          <w:szCs w:val="22"/>
        </w:rPr>
        <w:t>3.75</w:t>
      </w:r>
      <w:r w:rsidR="00D94420">
        <w:rPr>
          <w:rFonts w:ascii="Arial" w:hAnsi="Arial" w:cs="Arial"/>
          <w:i/>
          <w:sz w:val="22"/>
          <w:szCs w:val="22"/>
        </w:rPr>
        <w:t>3</w:t>
      </w:r>
      <w:r w:rsidRPr="00FE68FC">
        <w:rPr>
          <w:rFonts w:ascii="Arial" w:hAnsi="Arial" w:cs="Arial"/>
          <w:i/>
          <w:sz w:val="22"/>
          <w:szCs w:val="22"/>
        </w:rPr>
        <w:t xml:space="preserve"> Anschläge inkl.</w:t>
      </w:r>
      <w:r w:rsidR="00AC2AE0" w:rsidRPr="00FE68FC">
        <w:rPr>
          <w:rFonts w:ascii="Arial" w:hAnsi="Arial" w:cs="Arial"/>
          <w:i/>
          <w:sz w:val="22"/>
          <w:szCs w:val="22"/>
        </w:rPr>
        <w:t xml:space="preserve"> Leerzeichen)</w:t>
      </w:r>
    </w:p>
    <w:p w14:paraId="2067DA83" w14:textId="2EDF83DC" w:rsidR="00DF6351" w:rsidRPr="00D7619B" w:rsidRDefault="00DF6351" w:rsidP="00195338">
      <w:pPr>
        <w:spacing w:before="120"/>
        <w:ind w:right="1711"/>
        <w:rPr>
          <w:rStyle w:val="Hyperlink"/>
        </w:rPr>
      </w:pPr>
    </w:p>
    <w:p w14:paraId="4B36941A" w14:textId="7E15BC21" w:rsidR="001B621B" w:rsidRPr="006D36F9" w:rsidRDefault="006F4393" w:rsidP="006D36F9">
      <w:pPr>
        <w:pStyle w:val="MMKurzprofilberschrift"/>
      </w:pPr>
      <w:r w:rsidRPr="006D36F9">
        <w:lastRenderedPageBreak/>
        <w:t>Über die Leoni-Gruppe</w:t>
      </w:r>
    </w:p>
    <w:p w14:paraId="07DC9259" w14:textId="53822433" w:rsidR="00834D7F" w:rsidRPr="00834D7F" w:rsidRDefault="007F365C" w:rsidP="00834D7F">
      <w:pPr>
        <w:pStyle w:val="MMKurzprofil"/>
      </w:pPr>
      <w:r w:rsidRPr="003027E3">
        <w:t xml:space="preserve">Leoni ist </w:t>
      </w:r>
      <w:r w:rsidR="000C30BA" w:rsidRPr="003027E3">
        <w:t>ein globaler Anbieter von Produkten, Lösungen und Dienstleistungen für das Energie- und Datenmanagement in der Automobilbranche und weiteren Industrien</w:t>
      </w:r>
      <w:r w:rsidRPr="003027E3">
        <w:t xml:space="preserve">. </w:t>
      </w:r>
      <w:r w:rsidR="000C30BA" w:rsidRPr="003027E3">
        <w:t xml:space="preserve">Die Wertschöpfungskette </w:t>
      </w:r>
      <w:r w:rsidR="0027279C" w:rsidRPr="003027E3">
        <w:t xml:space="preserve">umfasst </w:t>
      </w:r>
      <w:r w:rsidR="000C30BA" w:rsidRPr="003027E3">
        <w:t>Drähte, optische Fasern, standardisierte Leitungen, Spezialkabel und konfektionierte Systeme</w:t>
      </w:r>
      <w:r w:rsidR="0027279C" w:rsidRPr="003027E3">
        <w:t xml:space="preserve"> sowie intelligente Produkte und Smart Services</w:t>
      </w:r>
      <w:r w:rsidR="000C30BA" w:rsidRPr="003027E3">
        <w:t xml:space="preserve">. </w:t>
      </w:r>
      <w:r w:rsidR="0027279C" w:rsidRPr="003027E3">
        <w:t xml:space="preserve">Leoni unterstützt seine Kunden </w:t>
      </w:r>
      <w:r w:rsidR="000C30BA" w:rsidRPr="003027E3">
        <w:t xml:space="preserve">als </w:t>
      </w:r>
      <w:r w:rsidR="0027279C" w:rsidRPr="003027E3">
        <w:t xml:space="preserve">Innovationspartner und </w:t>
      </w:r>
      <w:r w:rsidR="000C30BA" w:rsidRPr="003027E3">
        <w:t>Lösungsanbieter mit ausgeprägter Entwicklungs- und Systemkompetenz</w:t>
      </w:r>
      <w:r w:rsidRPr="003027E3">
        <w:t>. Die</w:t>
      </w:r>
      <w:r w:rsidRPr="007F365C">
        <w:t xml:space="preserve"> börsennotierte Unternehmensgruppe beschäftigt </w:t>
      </w:r>
      <w:r w:rsidR="00834A93">
        <w:t>mehr als 8</w:t>
      </w:r>
      <w:r w:rsidR="003667EE">
        <w:t>8</w:t>
      </w:r>
      <w:r w:rsidR="00834A93">
        <w:t>.000 Mitarbeiter in 31 Ländern und erzielte 2017 einen Konzernumsatz von 4,9 Mrd. Euro</w:t>
      </w:r>
      <w:r w:rsidRPr="007F365C">
        <w:t>.</w:t>
      </w:r>
      <w:r w:rsidR="00834D7F" w:rsidRPr="00834D7F">
        <w:t xml:space="preserve"> </w:t>
      </w:r>
    </w:p>
    <w:p w14:paraId="33E71F33" w14:textId="77777777" w:rsidR="00834D7F" w:rsidRPr="00834D7F" w:rsidRDefault="00834D7F" w:rsidP="00834D7F">
      <w:pPr>
        <w:pStyle w:val="MMKurzprofil"/>
        <w:rPr>
          <w:sz w:val="8"/>
          <w:szCs w:val="8"/>
        </w:rPr>
      </w:pPr>
    </w:p>
    <w:p w14:paraId="44A4AA37" w14:textId="77777777" w:rsidR="00E569A0" w:rsidRDefault="004C3635" w:rsidP="00834D7F">
      <w:pPr>
        <w:pStyle w:val="MMKurzprofil"/>
        <w:rPr>
          <w:noProof/>
        </w:rPr>
      </w:pPr>
      <w:hyperlink r:id="rId8" w:history="1">
        <w:r w:rsidR="0092455A">
          <w:rPr>
            <w:noProof/>
          </w:rPr>
          <w:pict w14:anchorId="505C510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 o:spid="_x0000_i1025" type="#_x0000_t75" href="http://www.facebook.com/theleonigroup" style="width:14.5pt;height:14.5pt;visibility:visible;mso-wrap-style:square" o:button="t">
              <v:fill o:detectmouseclick="t"/>
              <v:imagedata r:id="rId9" o:title=""/>
            </v:shape>
          </w:pict>
        </w:r>
      </w:hyperlink>
      <w:r w:rsidR="00834D7F" w:rsidRPr="00834D7F">
        <w:rPr>
          <w:noProof/>
        </w:rPr>
        <w:t xml:space="preserve"> </w:t>
      </w:r>
      <w:r w:rsidR="00834D7F">
        <w:rPr>
          <w:noProof/>
        </w:rPr>
        <w:drawing>
          <wp:inline distT="0" distB="0" distL="0" distR="0" wp14:anchorId="009CC0D4" wp14:editId="189E253D">
            <wp:extent cx="180000" cy="180000"/>
            <wp:effectExtent l="0" t="0" r="0" b="0"/>
            <wp:docPr id="10" name="Grafik 10">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ked-in.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0000" cy="180000"/>
                    </a:xfrm>
                    <a:prstGeom prst="rect">
                      <a:avLst/>
                    </a:prstGeom>
                    <a:ln>
                      <a:noFill/>
                    </a:ln>
                  </pic:spPr>
                </pic:pic>
              </a:graphicData>
            </a:graphic>
          </wp:inline>
        </w:drawing>
      </w:r>
      <w:r w:rsidR="00834D7F" w:rsidRPr="00834D7F">
        <w:rPr>
          <w:noProof/>
        </w:rPr>
        <w:t xml:space="preserve"> </w:t>
      </w:r>
      <w:r w:rsidR="00834D7F" w:rsidRPr="00863E00">
        <w:rPr>
          <w:noProof/>
        </w:rPr>
        <w:drawing>
          <wp:inline distT="0" distB="0" distL="0" distR="0" wp14:anchorId="06074CB0" wp14:editId="6115AB67">
            <wp:extent cx="177800" cy="177800"/>
            <wp:effectExtent l="0" t="0" r="0" b="0"/>
            <wp:docPr id="5" name="Bild 2">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p w14:paraId="7A723502" w14:textId="77777777" w:rsidR="00D7619B" w:rsidRPr="006E4BF8" w:rsidRDefault="00D7619B" w:rsidP="00D7619B">
      <w:pPr>
        <w:pStyle w:val="MMKurzprofilberschrift"/>
        <w:tabs>
          <w:tab w:val="left" w:pos="3544"/>
        </w:tabs>
        <w:ind w:right="1427"/>
      </w:pPr>
      <w:r w:rsidRPr="006D36F9">
        <w:t>Ansprechpartner für Journalisten</w:t>
      </w:r>
      <w:r>
        <w:tab/>
        <w:t>Ansprechpartner für Analysten und Investoren</w:t>
      </w:r>
    </w:p>
    <w:p w14:paraId="0A687BF3" w14:textId="77777777" w:rsidR="00D7619B" w:rsidRPr="0014292D" w:rsidRDefault="00D7619B" w:rsidP="00D7619B">
      <w:pPr>
        <w:pStyle w:val="MMKurzprofil"/>
        <w:tabs>
          <w:tab w:val="clear" w:pos="8505"/>
          <w:tab w:val="left" w:pos="3544"/>
        </w:tabs>
      </w:pPr>
      <w:r w:rsidRPr="0014292D">
        <w:t xml:space="preserve">Sven Schmidt </w:t>
      </w:r>
      <w:r w:rsidRPr="0014292D">
        <w:tab/>
        <w:t xml:space="preserve">Frank Steinhart / Jens von Seckendorff </w:t>
      </w:r>
    </w:p>
    <w:p w14:paraId="6567D43E" w14:textId="77777777" w:rsidR="00D7619B" w:rsidRPr="008333AF" w:rsidRDefault="00D7619B" w:rsidP="00D7619B">
      <w:pPr>
        <w:pStyle w:val="MMKurzprofil"/>
        <w:tabs>
          <w:tab w:val="clear" w:pos="8505"/>
          <w:tab w:val="left" w:pos="3544"/>
        </w:tabs>
        <w:rPr>
          <w:lang w:val="en-US"/>
        </w:rPr>
      </w:pPr>
      <w:r w:rsidRPr="008333AF">
        <w:rPr>
          <w:lang w:val="en-US"/>
        </w:rPr>
        <w:t xml:space="preserve">Corporate </w:t>
      </w:r>
      <w:r>
        <w:rPr>
          <w:lang w:val="en-US"/>
        </w:rPr>
        <w:t>Public &amp; Media Relations</w:t>
      </w:r>
      <w:r w:rsidRPr="008333AF">
        <w:rPr>
          <w:lang w:val="en-US"/>
        </w:rPr>
        <w:tab/>
        <w:t>Corporate Investor Relations</w:t>
      </w:r>
    </w:p>
    <w:p w14:paraId="5B464CDA" w14:textId="77777777" w:rsidR="00D7619B" w:rsidRPr="003C6E7D" w:rsidRDefault="00D7619B" w:rsidP="00D7619B">
      <w:pPr>
        <w:pStyle w:val="MMKurzprofil"/>
        <w:tabs>
          <w:tab w:val="clear" w:pos="8505"/>
          <w:tab w:val="left" w:pos="851"/>
          <w:tab w:val="left" w:pos="3544"/>
        </w:tabs>
      </w:pPr>
      <w:r w:rsidRPr="003C6E7D">
        <w:t>Telefon</w:t>
      </w:r>
      <w:r w:rsidRPr="003C6E7D">
        <w:tab/>
        <w:t>+49 (0)911-2023-467</w:t>
      </w:r>
      <w:r w:rsidRPr="003C6E7D">
        <w:tab/>
        <w:t>Telefon</w:t>
      </w:r>
      <w:r w:rsidRPr="003C6E7D">
        <w:tab/>
        <w:t>+49 (0)911-2023-203</w:t>
      </w:r>
      <w:r>
        <w:t xml:space="preserve"> / -134</w:t>
      </w:r>
    </w:p>
    <w:p w14:paraId="32FF2A7A" w14:textId="77777777" w:rsidR="00D7619B" w:rsidRPr="00410B1E" w:rsidRDefault="00D7619B" w:rsidP="00D7619B">
      <w:pPr>
        <w:pStyle w:val="MMKurzprofil"/>
        <w:tabs>
          <w:tab w:val="clear" w:pos="8505"/>
          <w:tab w:val="left" w:pos="851"/>
          <w:tab w:val="left" w:pos="3544"/>
        </w:tabs>
        <w:rPr>
          <w:i/>
          <w:sz w:val="22"/>
          <w:szCs w:val="22"/>
        </w:rPr>
      </w:pPr>
      <w:r w:rsidRPr="006D36F9">
        <w:t>Telefax</w:t>
      </w:r>
      <w:r w:rsidRPr="006D36F9">
        <w:tab/>
        <w:t>+49 (0)911-2023-231</w:t>
      </w:r>
      <w:r>
        <w:tab/>
        <w:t>Telefax</w:t>
      </w:r>
      <w:r>
        <w:tab/>
        <w:t>+49 (0)911-2023-10203 / -10134</w:t>
      </w:r>
      <w:r>
        <w:br/>
        <w:t>E</w:t>
      </w:r>
      <w:r w:rsidRPr="006D36F9">
        <w:t>-Mail</w:t>
      </w:r>
      <w:r w:rsidRPr="006D36F9">
        <w:tab/>
      </w:r>
      <w:hyperlink r:id="rId14" w:history="1">
        <w:r w:rsidRPr="006D36F9">
          <w:rPr>
            <w:rStyle w:val="Hyperlink"/>
          </w:rPr>
          <w:t>presse@leoni.com</w:t>
        </w:r>
      </w:hyperlink>
      <w:r>
        <w:rPr>
          <w:rStyle w:val="Hyperlink"/>
          <w:u w:val="none"/>
        </w:rPr>
        <w:tab/>
      </w:r>
      <w:r>
        <w:t>E-Mail</w:t>
      </w:r>
      <w:r>
        <w:tab/>
      </w:r>
      <w:hyperlink r:id="rId15" w:history="1">
        <w:r w:rsidRPr="008E78D9">
          <w:rPr>
            <w:rStyle w:val="Hyperlink"/>
          </w:rPr>
          <w:t>invest@leoni.com</w:t>
        </w:r>
      </w:hyperlink>
    </w:p>
    <w:p w14:paraId="763452E0" w14:textId="658C9AF2" w:rsidR="008F5F48" w:rsidRPr="006D36F9" w:rsidRDefault="008F5F48" w:rsidP="006D36F9">
      <w:pPr>
        <w:pStyle w:val="MMKurzprofil"/>
        <w:tabs>
          <w:tab w:val="clear" w:pos="8505"/>
          <w:tab w:val="left" w:pos="851"/>
        </w:tabs>
      </w:pPr>
    </w:p>
    <w:sectPr w:rsidR="008F5F48" w:rsidRPr="006D36F9" w:rsidSect="007E491E">
      <w:headerReference w:type="default" r:id="rId16"/>
      <w:footerReference w:type="default" r:id="rId17"/>
      <w:headerReference w:type="first" r:id="rId18"/>
      <w:footerReference w:type="first" r:id="rId19"/>
      <w:pgSz w:w="11900" w:h="16840" w:code="9"/>
      <w:pgMar w:top="2977" w:right="833" w:bottom="1701" w:left="1418" w:header="0" w:footer="742"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4BAE6F" w14:textId="77777777" w:rsidR="004C3635" w:rsidRPr="00A44C71" w:rsidRDefault="004C3635">
      <w:pPr>
        <w:rPr>
          <w:sz w:val="16"/>
        </w:rPr>
      </w:pPr>
      <w:r>
        <w:separator/>
      </w:r>
    </w:p>
  </w:endnote>
  <w:endnote w:type="continuationSeparator" w:id="0">
    <w:p w14:paraId="5BCE210D" w14:textId="77777777" w:rsidR="004C3635" w:rsidRPr="00A44C71" w:rsidRDefault="004C3635">
      <w:pPr>
        <w:rPr>
          <w:sz w:val="16"/>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yriad Regular">
    <w:charset w:val="00"/>
    <w:family w:val="swiss"/>
    <w:pitch w:val="variable"/>
    <w:sig w:usb0="80000027" w:usb1="00000000" w:usb2="00000000" w:usb3="00000000" w:csb0="00000003" w:csb1="00000000"/>
  </w:font>
  <w:font w:name="Myriad Condensed">
    <w:charset w:val="00"/>
    <w:family w:val="swiss"/>
    <w:pitch w:val="variable"/>
    <w:sig w:usb0="8000002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89ED7D" w14:textId="75002115" w:rsidR="00441012" w:rsidRPr="009A05EE" w:rsidRDefault="00441012" w:rsidP="009F6805">
    <w:pPr>
      <w:pStyle w:val="Fuzeile"/>
      <w:tabs>
        <w:tab w:val="clear" w:pos="4536"/>
        <w:tab w:val="left" w:pos="28"/>
        <w:tab w:val="left" w:pos="142"/>
        <w:tab w:val="left" w:pos="2879"/>
        <w:tab w:val="left" w:pos="3788"/>
        <w:tab w:val="left" w:pos="5842"/>
        <w:tab w:val="left" w:pos="7729"/>
      </w:tabs>
      <w:spacing w:before="20"/>
      <w:rPr>
        <w:rFonts w:ascii="Arial" w:hAnsi="Arial" w:cs="Arial"/>
        <w:i/>
        <w:sz w:val="12"/>
        <w:szCs w:val="14"/>
      </w:rPr>
    </w:pPr>
    <w:r w:rsidRPr="009A05EE">
      <w:rPr>
        <w:rFonts w:ascii="Arial" w:hAnsi="Arial" w:cs="Arial"/>
        <w:i/>
        <w:sz w:val="16"/>
        <w:szCs w:val="16"/>
      </w:rPr>
      <w:t xml:space="preserve">Seite </w:t>
    </w:r>
    <w:r w:rsidRPr="009A05EE">
      <w:rPr>
        <w:rStyle w:val="Seitenzahl"/>
        <w:rFonts w:ascii="Arial" w:hAnsi="Arial" w:cs="Arial"/>
        <w:i/>
        <w:sz w:val="16"/>
        <w:szCs w:val="16"/>
      </w:rPr>
      <w:fldChar w:fldCharType="begin"/>
    </w:r>
    <w:r w:rsidRPr="009A05EE">
      <w:rPr>
        <w:rStyle w:val="Seitenzahl"/>
        <w:rFonts w:ascii="Arial" w:hAnsi="Arial" w:cs="Arial"/>
        <w:i/>
        <w:sz w:val="16"/>
        <w:szCs w:val="16"/>
      </w:rPr>
      <w:instrText xml:space="preserve"> PAGE </w:instrText>
    </w:r>
    <w:r w:rsidRPr="009A05EE">
      <w:rPr>
        <w:rStyle w:val="Seitenzahl"/>
        <w:rFonts w:ascii="Arial" w:hAnsi="Arial" w:cs="Arial"/>
        <w:i/>
        <w:sz w:val="16"/>
        <w:szCs w:val="16"/>
      </w:rPr>
      <w:fldChar w:fldCharType="separate"/>
    </w:r>
    <w:r w:rsidR="008D3561">
      <w:rPr>
        <w:rStyle w:val="Seitenzahl"/>
        <w:rFonts w:ascii="Arial" w:hAnsi="Arial" w:cs="Arial"/>
        <w:i/>
        <w:noProof/>
        <w:sz w:val="16"/>
        <w:szCs w:val="16"/>
      </w:rPr>
      <w:t>1</w:t>
    </w:r>
    <w:r w:rsidRPr="009A05EE">
      <w:rPr>
        <w:rStyle w:val="Seitenzahl"/>
        <w:rFonts w:ascii="Arial" w:hAnsi="Arial" w:cs="Arial"/>
        <w:i/>
        <w:sz w:val="16"/>
        <w:szCs w:val="16"/>
      </w:rPr>
      <w:fldChar w:fldCharType="end"/>
    </w:r>
    <w:r w:rsidRPr="009A05EE">
      <w:rPr>
        <w:rStyle w:val="Seitenzahl"/>
        <w:rFonts w:ascii="Arial" w:hAnsi="Arial" w:cs="Arial"/>
        <w:i/>
        <w:sz w:val="16"/>
        <w:szCs w:val="16"/>
      </w:rPr>
      <w:t xml:space="preserve"> von </w:t>
    </w:r>
    <w:r w:rsidRPr="009A05EE">
      <w:rPr>
        <w:rStyle w:val="Seitenzahl"/>
        <w:rFonts w:ascii="Arial" w:hAnsi="Arial" w:cs="Arial"/>
        <w:i/>
        <w:sz w:val="16"/>
        <w:szCs w:val="16"/>
      </w:rPr>
      <w:fldChar w:fldCharType="begin"/>
    </w:r>
    <w:r w:rsidRPr="009A05EE">
      <w:rPr>
        <w:rStyle w:val="Seitenzahl"/>
        <w:rFonts w:ascii="Arial" w:hAnsi="Arial" w:cs="Arial"/>
        <w:i/>
        <w:sz w:val="16"/>
        <w:szCs w:val="16"/>
      </w:rPr>
      <w:instrText xml:space="preserve"> NUMPAGES </w:instrText>
    </w:r>
    <w:r w:rsidRPr="009A05EE">
      <w:rPr>
        <w:rStyle w:val="Seitenzahl"/>
        <w:rFonts w:ascii="Arial" w:hAnsi="Arial" w:cs="Arial"/>
        <w:i/>
        <w:sz w:val="16"/>
        <w:szCs w:val="16"/>
      </w:rPr>
      <w:fldChar w:fldCharType="separate"/>
    </w:r>
    <w:r w:rsidR="008D3561">
      <w:rPr>
        <w:rStyle w:val="Seitenzahl"/>
        <w:rFonts w:ascii="Arial" w:hAnsi="Arial" w:cs="Arial"/>
        <w:i/>
        <w:noProof/>
        <w:sz w:val="16"/>
        <w:szCs w:val="16"/>
      </w:rPr>
      <w:t>3</w:t>
    </w:r>
    <w:r w:rsidRPr="009A05EE">
      <w:rPr>
        <w:rStyle w:val="Seitenzahl"/>
        <w:rFonts w:ascii="Arial" w:hAnsi="Arial" w:cs="Arial"/>
        <w:i/>
        <w:sz w:val="16"/>
        <w:szCs w:val="16"/>
      </w:rPr>
      <w:fldChar w:fldCharType="end"/>
    </w:r>
    <w:r w:rsidRPr="009A05EE">
      <w:rPr>
        <w:rFonts w:ascii="Arial" w:hAnsi="Arial" w:cs="Arial"/>
        <w:b/>
        <w:i/>
        <w:color w:val="004089"/>
        <w:sz w:val="12"/>
        <w:szCs w:val="14"/>
      </w:rPr>
      <w:tab/>
    </w:r>
  </w:p>
  <w:p w14:paraId="3768AD80" w14:textId="77777777" w:rsidR="00441012" w:rsidRPr="009F6805" w:rsidRDefault="00441012" w:rsidP="00132B87">
    <w:pPr>
      <w:pStyle w:val="Fuzeile"/>
      <w:tabs>
        <w:tab w:val="clear" w:pos="4536"/>
        <w:tab w:val="left" w:pos="1418"/>
        <w:tab w:val="left" w:pos="2694"/>
        <w:tab w:val="left" w:pos="3788"/>
        <w:tab w:val="left" w:pos="5842"/>
        <w:tab w:val="left" w:pos="7729"/>
        <w:tab w:val="left" w:pos="7938"/>
      </w:tabs>
      <w:spacing w:before="20"/>
    </w:pPr>
    <w:r w:rsidRPr="00406709">
      <w:tab/>
    </w:r>
    <w:r w:rsidRPr="00406709">
      <w:tab/>
    </w:r>
    <w:r w:rsidRPr="00406709">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FBD91B" w14:textId="77777777" w:rsidR="007E491E" w:rsidRPr="00190924" w:rsidRDefault="007E491E" w:rsidP="007E491E">
    <w:pPr>
      <w:pStyle w:val="Fuzeile"/>
      <w:tabs>
        <w:tab w:val="clear" w:pos="4536"/>
        <w:tab w:val="left" w:pos="2879"/>
        <w:tab w:val="left" w:pos="3788"/>
        <w:tab w:val="left" w:pos="5842"/>
        <w:tab w:val="left" w:pos="7729"/>
      </w:tabs>
      <w:spacing w:before="20"/>
    </w:pPr>
  </w:p>
  <w:p w14:paraId="1CC4A898" w14:textId="77777777" w:rsidR="00441012" w:rsidRPr="00190924" w:rsidRDefault="00441012" w:rsidP="008F5F48">
    <w:pPr>
      <w:pStyle w:val="Fuzeile"/>
      <w:tabs>
        <w:tab w:val="left" w:pos="3788"/>
        <w:tab w:val="left" w:pos="7729"/>
      </w:tabs>
      <w:spacing w:before="2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4F32CA" w14:textId="77777777" w:rsidR="004C3635" w:rsidRPr="00A44C71" w:rsidRDefault="004C3635">
      <w:pPr>
        <w:rPr>
          <w:sz w:val="16"/>
        </w:rPr>
      </w:pPr>
      <w:r>
        <w:separator/>
      </w:r>
    </w:p>
  </w:footnote>
  <w:footnote w:type="continuationSeparator" w:id="0">
    <w:p w14:paraId="587DB7E1" w14:textId="77777777" w:rsidR="004C3635" w:rsidRPr="00A44C71" w:rsidRDefault="004C3635">
      <w:pPr>
        <w:rPr>
          <w:sz w:val="16"/>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A4344A" w14:textId="77777777" w:rsidR="006F0BE8" w:rsidRPr="00F17738" w:rsidRDefault="006F0BE8" w:rsidP="006F0BE8">
    <w:pPr>
      <w:pStyle w:val="Kopfzeile"/>
      <w:tabs>
        <w:tab w:val="clear" w:pos="9072"/>
        <w:tab w:val="right" w:pos="9639"/>
      </w:tabs>
      <w:rPr>
        <w:rFonts w:ascii="Verdana" w:hAnsi="Verdana"/>
        <w:sz w:val="20"/>
      </w:rPr>
    </w:pPr>
  </w:p>
  <w:p w14:paraId="7576C85B" w14:textId="77777777" w:rsidR="006F0BE8" w:rsidRPr="00F17738" w:rsidRDefault="006F0BE8" w:rsidP="006F0BE8">
    <w:pPr>
      <w:pStyle w:val="Kopfzeile"/>
      <w:tabs>
        <w:tab w:val="clear" w:pos="9072"/>
        <w:tab w:val="right" w:pos="9639"/>
      </w:tabs>
      <w:rPr>
        <w:rFonts w:ascii="Verdana" w:hAnsi="Verdana"/>
        <w:sz w:val="20"/>
      </w:rPr>
    </w:pPr>
  </w:p>
  <w:p w14:paraId="68F14437" w14:textId="77777777" w:rsidR="006F0BE8" w:rsidRPr="00F17738" w:rsidRDefault="00EF591E" w:rsidP="006F0BE8">
    <w:pPr>
      <w:pStyle w:val="Kopfzeile"/>
      <w:tabs>
        <w:tab w:val="clear" w:pos="9072"/>
        <w:tab w:val="right" w:pos="9639"/>
      </w:tabs>
      <w:rPr>
        <w:rFonts w:ascii="Verdana" w:hAnsi="Verdana"/>
        <w:sz w:val="20"/>
      </w:rPr>
    </w:pPr>
    <w:r>
      <w:rPr>
        <w:noProof/>
        <w:szCs w:val="20"/>
      </w:rPr>
      <w:drawing>
        <wp:anchor distT="0" distB="0" distL="114300" distR="114300" simplePos="0" relativeHeight="251659264" behindDoc="0" locked="1" layoutInCell="1" allowOverlap="0" wp14:anchorId="1BD10FFA" wp14:editId="3E5EBA4B">
          <wp:simplePos x="0" y="0"/>
          <wp:positionH relativeFrom="page">
            <wp:posOffset>5796915</wp:posOffset>
          </wp:positionH>
          <wp:positionV relativeFrom="page">
            <wp:posOffset>540385</wp:posOffset>
          </wp:positionV>
          <wp:extent cx="1229360" cy="294640"/>
          <wp:effectExtent l="0" t="0" r="8890" b="0"/>
          <wp:wrapNone/>
          <wp:docPr id="3" name="Bild 3" descr="LEONI Logo far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EONI Logo farbi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9360" cy="294640"/>
                  </a:xfrm>
                  <a:prstGeom prst="rect">
                    <a:avLst/>
                  </a:prstGeom>
                  <a:noFill/>
                </pic:spPr>
              </pic:pic>
            </a:graphicData>
          </a:graphic>
          <wp14:sizeRelH relativeFrom="page">
            <wp14:pctWidth>0</wp14:pctWidth>
          </wp14:sizeRelH>
          <wp14:sizeRelV relativeFrom="page">
            <wp14:pctHeight>0</wp14:pctHeight>
          </wp14:sizeRelV>
        </wp:anchor>
      </w:drawing>
    </w:r>
  </w:p>
  <w:p w14:paraId="0AD2E73F" w14:textId="77777777" w:rsidR="006F0BE8" w:rsidRDefault="006F0BE8" w:rsidP="006F0BE8">
    <w:pPr>
      <w:spacing w:before="60" w:line="360" w:lineRule="auto"/>
      <w:ind w:right="1429"/>
      <w:rPr>
        <w:rFonts w:ascii="Arial" w:hAnsi="Arial" w:cs="Arial"/>
        <w:b/>
        <w:sz w:val="20"/>
        <w:szCs w:val="20"/>
      </w:rPr>
    </w:pPr>
  </w:p>
  <w:p w14:paraId="57FE19A0" w14:textId="77777777" w:rsidR="006F0BE8" w:rsidRPr="006D36F9" w:rsidRDefault="000E0BCB" w:rsidP="006F0BE8">
    <w:pPr>
      <w:spacing w:line="360" w:lineRule="auto"/>
      <w:ind w:right="1429"/>
      <w:rPr>
        <w:rFonts w:ascii="Arial" w:hAnsi="Arial" w:cs="Arial"/>
        <w:b/>
        <w:sz w:val="20"/>
        <w:szCs w:val="20"/>
      </w:rPr>
    </w:pPr>
    <w:r>
      <w:rPr>
        <w:rFonts w:ascii="Arial" w:hAnsi="Arial" w:cs="Arial"/>
        <w:b/>
        <w:sz w:val="20"/>
        <w:szCs w:val="20"/>
      </w:rPr>
      <w:t>PRESSE</w:t>
    </w:r>
    <w:r w:rsidR="006F0BE8" w:rsidRPr="006D36F9">
      <w:rPr>
        <w:rFonts w:ascii="Arial" w:hAnsi="Arial" w:cs="Arial"/>
        <w:b/>
        <w:sz w:val="20"/>
        <w:szCs w:val="20"/>
      </w:rPr>
      <w:t>MITTEILUNG</w:t>
    </w:r>
  </w:p>
  <w:p w14:paraId="4A2A02BD" w14:textId="77777777" w:rsidR="006F0BE8" w:rsidRPr="00F17738" w:rsidRDefault="006F0BE8" w:rsidP="006F0BE8">
    <w:pPr>
      <w:pStyle w:val="Kopfzeile"/>
      <w:tabs>
        <w:tab w:val="clear" w:pos="9072"/>
        <w:tab w:val="right" w:pos="9639"/>
      </w:tabs>
      <w:rPr>
        <w:rFonts w:ascii="Verdana" w:hAnsi="Verdana"/>
        <w:sz w:val="20"/>
      </w:rPr>
    </w:pPr>
  </w:p>
  <w:p w14:paraId="48B7F0EA" w14:textId="77777777" w:rsidR="006F0BE8" w:rsidRPr="00F17738" w:rsidRDefault="006F0BE8" w:rsidP="006F0BE8">
    <w:pPr>
      <w:pStyle w:val="Kopfzeile"/>
      <w:tabs>
        <w:tab w:val="clear" w:pos="9072"/>
        <w:tab w:val="right" w:pos="9639"/>
      </w:tabs>
      <w:rPr>
        <w:rFonts w:ascii="Verdana" w:hAnsi="Verdana"/>
        <w:sz w:val="20"/>
      </w:rPr>
    </w:pPr>
  </w:p>
  <w:p w14:paraId="53A21C32" w14:textId="77777777" w:rsidR="006F0BE8" w:rsidRPr="00F17738" w:rsidRDefault="006F0BE8" w:rsidP="006F0BE8">
    <w:pPr>
      <w:pStyle w:val="Kopfzeile"/>
      <w:tabs>
        <w:tab w:val="clear" w:pos="9072"/>
        <w:tab w:val="right" w:pos="9639"/>
      </w:tabs>
      <w:rPr>
        <w:rFonts w:ascii="Verdana" w:hAnsi="Verdana"/>
        <w:sz w:val="20"/>
      </w:rPr>
    </w:pPr>
  </w:p>
  <w:p w14:paraId="0D20862E" w14:textId="77777777" w:rsidR="00441012" w:rsidRPr="006F0BE8" w:rsidRDefault="00441012" w:rsidP="006F0BE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AA7A38" w14:textId="77777777" w:rsidR="00441012" w:rsidRPr="00F17738" w:rsidRDefault="00441012" w:rsidP="008F5F48">
    <w:pPr>
      <w:pStyle w:val="Kopfzeile"/>
      <w:ind w:right="12"/>
      <w:rPr>
        <w:rFonts w:ascii="Verdana" w:hAnsi="Verdana"/>
        <w:sz w:val="20"/>
      </w:rPr>
    </w:pPr>
  </w:p>
  <w:p w14:paraId="311F80D3" w14:textId="77777777" w:rsidR="00441012" w:rsidRPr="00F17738" w:rsidRDefault="00441012" w:rsidP="008F5F48">
    <w:pPr>
      <w:pStyle w:val="Kopfzeile"/>
      <w:ind w:right="12"/>
      <w:rPr>
        <w:rFonts w:ascii="Verdana" w:hAnsi="Verdana"/>
        <w:sz w:val="20"/>
      </w:rPr>
    </w:pPr>
  </w:p>
  <w:p w14:paraId="209DE743" w14:textId="77777777" w:rsidR="00441012" w:rsidRPr="00F17738" w:rsidRDefault="00441012" w:rsidP="008F5F48">
    <w:pPr>
      <w:pStyle w:val="Kopfzeile"/>
      <w:ind w:right="12"/>
      <w:rPr>
        <w:rFonts w:ascii="Verdana" w:hAnsi="Verdana"/>
        <w:sz w:val="20"/>
      </w:rPr>
    </w:pPr>
  </w:p>
  <w:p w14:paraId="64BDA930" w14:textId="77777777" w:rsidR="00441012" w:rsidRPr="00F17738" w:rsidRDefault="00441012" w:rsidP="008F5F48">
    <w:pPr>
      <w:pStyle w:val="Kopfzeile"/>
      <w:ind w:right="12"/>
      <w:rPr>
        <w:rFonts w:ascii="Verdana" w:hAnsi="Verdana"/>
        <w:sz w:val="20"/>
      </w:rPr>
    </w:pPr>
  </w:p>
  <w:p w14:paraId="5B108AF3" w14:textId="77777777" w:rsidR="00441012" w:rsidRPr="00F17738" w:rsidRDefault="00EF591E" w:rsidP="008F5F48">
    <w:pPr>
      <w:pStyle w:val="Kopfzeile"/>
      <w:ind w:right="12"/>
      <w:rPr>
        <w:rFonts w:ascii="Verdana" w:hAnsi="Verdana"/>
        <w:sz w:val="20"/>
      </w:rPr>
    </w:pPr>
    <w:r>
      <w:rPr>
        <w:noProof/>
        <w:szCs w:val="20"/>
      </w:rPr>
      <w:drawing>
        <wp:anchor distT="0" distB="0" distL="114300" distR="114300" simplePos="0" relativeHeight="251657216" behindDoc="0" locked="0" layoutInCell="1" allowOverlap="0" wp14:anchorId="531DAC3B" wp14:editId="34653D3C">
          <wp:simplePos x="0" y="0"/>
          <wp:positionH relativeFrom="margin">
            <wp:posOffset>5008245</wp:posOffset>
          </wp:positionH>
          <wp:positionV relativeFrom="margin">
            <wp:posOffset>-1421765</wp:posOffset>
          </wp:positionV>
          <wp:extent cx="1229360" cy="294640"/>
          <wp:effectExtent l="0" t="0" r="8890" b="0"/>
          <wp:wrapNone/>
          <wp:docPr id="1" name="Bild 1" descr="LEONI Logo far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ONI Logo farbi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9360" cy="294640"/>
                  </a:xfrm>
                  <a:prstGeom prst="rect">
                    <a:avLst/>
                  </a:prstGeom>
                  <a:noFill/>
                </pic:spPr>
              </pic:pic>
            </a:graphicData>
          </a:graphic>
          <wp14:sizeRelH relativeFrom="page">
            <wp14:pctWidth>0</wp14:pctWidth>
          </wp14:sizeRelH>
          <wp14:sizeRelV relativeFrom="page">
            <wp14:pctHeight>0</wp14:pctHeight>
          </wp14:sizeRelV>
        </wp:anchor>
      </w:drawing>
    </w:r>
  </w:p>
  <w:p w14:paraId="24AF776D" w14:textId="77777777" w:rsidR="00441012" w:rsidRPr="00F17738" w:rsidRDefault="00441012" w:rsidP="008F5F48">
    <w:pPr>
      <w:pStyle w:val="Kopfzeile"/>
      <w:ind w:right="12"/>
      <w:rPr>
        <w:rFonts w:ascii="Verdana" w:hAnsi="Verdana"/>
        <w:sz w:val="20"/>
      </w:rPr>
    </w:pPr>
  </w:p>
  <w:p w14:paraId="7A8560B1" w14:textId="77777777" w:rsidR="00441012" w:rsidRPr="00F17738" w:rsidRDefault="00441012" w:rsidP="008F5F48">
    <w:pPr>
      <w:pStyle w:val="Kopfzeile"/>
      <w:ind w:right="12"/>
      <w:rPr>
        <w:rFonts w:ascii="Verdana" w:hAnsi="Verdana"/>
        <w:sz w:val="20"/>
      </w:rPr>
    </w:pPr>
  </w:p>
  <w:p w14:paraId="69DB6D2B" w14:textId="77777777" w:rsidR="00441012" w:rsidRPr="00F17738" w:rsidRDefault="00441012" w:rsidP="008F5F48">
    <w:pPr>
      <w:pStyle w:val="Kopfzeile"/>
      <w:ind w:right="12"/>
      <w:rPr>
        <w:rFonts w:ascii="Verdana" w:hAnsi="Verdana"/>
        <w:sz w:val="20"/>
      </w:rPr>
    </w:pPr>
  </w:p>
  <w:p w14:paraId="21F80907" w14:textId="77777777" w:rsidR="00441012" w:rsidRPr="00F17738" w:rsidRDefault="00441012" w:rsidP="008F5F48">
    <w:pPr>
      <w:pStyle w:val="Kopfzeile"/>
      <w:ind w:right="12"/>
      <w:rPr>
        <w:rFonts w:ascii="Verdana" w:hAnsi="Verdana"/>
        <w:sz w:val="20"/>
      </w:rPr>
    </w:pPr>
  </w:p>
  <w:p w14:paraId="437F156E" w14:textId="77777777" w:rsidR="00441012" w:rsidRPr="00F17738" w:rsidRDefault="00441012" w:rsidP="008F5F48">
    <w:pPr>
      <w:pStyle w:val="Kopfzeile"/>
      <w:ind w:right="12"/>
      <w:rPr>
        <w:rFonts w:ascii="Verdana" w:hAnsi="Verdana"/>
        <w:sz w:val="20"/>
      </w:rPr>
    </w:pPr>
  </w:p>
  <w:p w14:paraId="7D65E62A" w14:textId="77777777" w:rsidR="00441012" w:rsidRPr="00F17738" w:rsidRDefault="00441012" w:rsidP="008F5F48">
    <w:pPr>
      <w:pStyle w:val="Kopfzeile"/>
      <w:ind w:right="12"/>
      <w:rPr>
        <w:rFonts w:ascii="Verdana" w:hAnsi="Verdana"/>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C30FF2"/>
    <w:multiLevelType w:val="hybridMultilevel"/>
    <w:tmpl w:val="B78E5B14"/>
    <w:lvl w:ilvl="0" w:tplc="8398F4A0">
      <w:start w:val="1"/>
      <w:numFmt w:val="bullet"/>
      <w:lvlText w:val=""/>
      <w:lvlJc w:val="left"/>
      <w:pPr>
        <w:tabs>
          <w:tab w:val="num" w:pos="720"/>
        </w:tabs>
        <w:ind w:left="720" w:hanging="360"/>
      </w:pPr>
      <w:rPr>
        <w:rFonts w:ascii="Wingdings" w:hAnsi="Wingdings" w:hint="default"/>
      </w:rPr>
    </w:lvl>
    <w:lvl w:ilvl="1" w:tplc="617A0F20">
      <w:start w:val="166"/>
      <w:numFmt w:val="bullet"/>
      <w:lvlText w:val="-"/>
      <w:lvlJc w:val="left"/>
      <w:pPr>
        <w:tabs>
          <w:tab w:val="num" w:pos="1440"/>
        </w:tabs>
        <w:ind w:left="1440" w:hanging="360"/>
      </w:pPr>
      <w:rPr>
        <w:rFonts w:ascii="Times New Roman" w:hAnsi="Times New Roman" w:hint="default"/>
      </w:rPr>
    </w:lvl>
    <w:lvl w:ilvl="2" w:tplc="905A5D22" w:tentative="1">
      <w:start w:val="1"/>
      <w:numFmt w:val="bullet"/>
      <w:lvlText w:val=""/>
      <w:lvlJc w:val="left"/>
      <w:pPr>
        <w:tabs>
          <w:tab w:val="num" w:pos="2160"/>
        </w:tabs>
        <w:ind w:left="2160" w:hanging="360"/>
      </w:pPr>
      <w:rPr>
        <w:rFonts w:ascii="Wingdings" w:hAnsi="Wingdings" w:hint="default"/>
      </w:rPr>
    </w:lvl>
    <w:lvl w:ilvl="3" w:tplc="446C72E4" w:tentative="1">
      <w:start w:val="1"/>
      <w:numFmt w:val="bullet"/>
      <w:lvlText w:val=""/>
      <w:lvlJc w:val="left"/>
      <w:pPr>
        <w:tabs>
          <w:tab w:val="num" w:pos="2880"/>
        </w:tabs>
        <w:ind w:left="2880" w:hanging="360"/>
      </w:pPr>
      <w:rPr>
        <w:rFonts w:ascii="Wingdings" w:hAnsi="Wingdings" w:hint="default"/>
      </w:rPr>
    </w:lvl>
    <w:lvl w:ilvl="4" w:tplc="FC585EC4" w:tentative="1">
      <w:start w:val="1"/>
      <w:numFmt w:val="bullet"/>
      <w:lvlText w:val=""/>
      <w:lvlJc w:val="left"/>
      <w:pPr>
        <w:tabs>
          <w:tab w:val="num" w:pos="3600"/>
        </w:tabs>
        <w:ind w:left="3600" w:hanging="360"/>
      </w:pPr>
      <w:rPr>
        <w:rFonts w:ascii="Wingdings" w:hAnsi="Wingdings" w:hint="default"/>
      </w:rPr>
    </w:lvl>
    <w:lvl w:ilvl="5" w:tplc="FE3833AE" w:tentative="1">
      <w:start w:val="1"/>
      <w:numFmt w:val="bullet"/>
      <w:lvlText w:val=""/>
      <w:lvlJc w:val="left"/>
      <w:pPr>
        <w:tabs>
          <w:tab w:val="num" w:pos="4320"/>
        </w:tabs>
        <w:ind w:left="4320" w:hanging="360"/>
      </w:pPr>
      <w:rPr>
        <w:rFonts w:ascii="Wingdings" w:hAnsi="Wingdings" w:hint="default"/>
      </w:rPr>
    </w:lvl>
    <w:lvl w:ilvl="6" w:tplc="10CCADEE" w:tentative="1">
      <w:start w:val="1"/>
      <w:numFmt w:val="bullet"/>
      <w:lvlText w:val=""/>
      <w:lvlJc w:val="left"/>
      <w:pPr>
        <w:tabs>
          <w:tab w:val="num" w:pos="5040"/>
        </w:tabs>
        <w:ind w:left="5040" w:hanging="360"/>
      </w:pPr>
      <w:rPr>
        <w:rFonts w:ascii="Wingdings" w:hAnsi="Wingdings" w:hint="default"/>
      </w:rPr>
    </w:lvl>
    <w:lvl w:ilvl="7" w:tplc="F3C6A87A" w:tentative="1">
      <w:start w:val="1"/>
      <w:numFmt w:val="bullet"/>
      <w:lvlText w:val=""/>
      <w:lvlJc w:val="left"/>
      <w:pPr>
        <w:tabs>
          <w:tab w:val="num" w:pos="5760"/>
        </w:tabs>
        <w:ind w:left="5760" w:hanging="360"/>
      </w:pPr>
      <w:rPr>
        <w:rFonts w:ascii="Wingdings" w:hAnsi="Wingdings" w:hint="default"/>
      </w:rPr>
    </w:lvl>
    <w:lvl w:ilvl="8" w:tplc="DB2CA3A4"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67655CB"/>
    <w:multiLevelType w:val="hybridMultilevel"/>
    <w:tmpl w:val="7116D7C0"/>
    <w:lvl w:ilvl="0" w:tplc="8A3CC034">
      <w:numFmt w:val="bullet"/>
      <w:lvlText w:val="-"/>
      <w:lvlJc w:val="left"/>
      <w:pPr>
        <w:ind w:left="360" w:hanging="360"/>
      </w:pPr>
      <w:rPr>
        <w:rFonts w:ascii="Calibri" w:eastAsiaTheme="minorHAnsi" w:hAnsi="Calibri" w:cs="Calibr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62425390"/>
    <w:multiLevelType w:val="hybridMultilevel"/>
    <w:tmpl w:val="F4343228"/>
    <w:lvl w:ilvl="0" w:tplc="761EC8C0">
      <w:start w:val="1"/>
      <w:numFmt w:val="bullet"/>
      <w:lvlText w:val=""/>
      <w:lvlJc w:val="left"/>
      <w:pPr>
        <w:tabs>
          <w:tab w:val="num" w:pos="720"/>
        </w:tabs>
        <w:ind w:left="720" w:hanging="360"/>
      </w:pPr>
      <w:rPr>
        <w:rFonts w:ascii="Wingdings" w:hAnsi="Wingdings" w:hint="default"/>
      </w:rPr>
    </w:lvl>
    <w:lvl w:ilvl="1" w:tplc="1BAA8DCE">
      <w:start w:val="166"/>
      <w:numFmt w:val="bullet"/>
      <w:lvlText w:val="-"/>
      <w:lvlJc w:val="left"/>
      <w:pPr>
        <w:tabs>
          <w:tab w:val="num" w:pos="1440"/>
        </w:tabs>
        <w:ind w:left="1440" w:hanging="360"/>
      </w:pPr>
      <w:rPr>
        <w:rFonts w:ascii="Times New Roman" w:hAnsi="Times New Roman" w:hint="default"/>
      </w:rPr>
    </w:lvl>
    <w:lvl w:ilvl="2" w:tplc="80C2F020" w:tentative="1">
      <w:start w:val="1"/>
      <w:numFmt w:val="bullet"/>
      <w:lvlText w:val=""/>
      <w:lvlJc w:val="left"/>
      <w:pPr>
        <w:tabs>
          <w:tab w:val="num" w:pos="2160"/>
        </w:tabs>
        <w:ind w:left="2160" w:hanging="360"/>
      </w:pPr>
      <w:rPr>
        <w:rFonts w:ascii="Wingdings" w:hAnsi="Wingdings" w:hint="default"/>
      </w:rPr>
    </w:lvl>
    <w:lvl w:ilvl="3" w:tplc="87EC0360" w:tentative="1">
      <w:start w:val="1"/>
      <w:numFmt w:val="bullet"/>
      <w:lvlText w:val=""/>
      <w:lvlJc w:val="left"/>
      <w:pPr>
        <w:tabs>
          <w:tab w:val="num" w:pos="2880"/>
        </w:tabs>
        <w:ind w:left="2880" w:hanging="360"/>
      </w:pPr>
      <w:rPr>
        <w:rFonts w:ascii="Wingdings" w:hAnsi="Wingdings" w:hint="default"/>
      </w:rPr>
    </w:lvl>
    <w:lvl w:ilvl="4" w:tplc="BEF0B520" w:tentative="1">
      <w:start w:val="1"/>
      <w:numFmt w:val="bullet"/>
      <w:lvlText w:val=""/>
      <w:lvlJc w:val="left"/>
      <w:pPr>
        <w:tabs>
          <w:tab w:val="num" w:pos="3600"/>
        </w:tabs>
        <w:ind w:left="3600" w:hanging="360"/>
      </w:pPr>
      <w:rPr>
        <w:rFonts w:ascii="Wingdings" w:hAnsi="Wingdings" w:hint="default"/>
      </w:rPr>
    </w:lvl>
    <w:lvl w:ilvl="5" w:tplc="2564B03E" w:tentative="1">
      <w:start w:val="1"/>
      <w:numFmt w:val="bullet"/>
      <w:lvlText w:val=""/>
      <w:lvlJc w:val="left"/>
      <w:pPr>
        <w:tabs>
          <w:tab w:val="num" w:pos="4320"/>
        </w:tabs>
        <w:ind w:left="4320" w:hanging="360"/>
      </w:pPr>
      <w:rPr>
        <w:rFonts w:ascii="Wingdings" w:hAnsi="Wingdings" w:hint="default"/>
      </w:rPr>
    </w:lvl>
    <w:lvl w:ilvl="6" w:tplc="BBC8771E" w:tentative="1">
      <w:start w:val="1"/>
      <w:numFmt w:val="bullet"/>
      <w:lvlText w:val=""/>
      <w:lvlJc w:val="left"/>
      <w:pPr>
        <w:tabs>
          <w:tab w:val="num" w:pos="5040"/>
        </w:tabs>
        <w:ind w:left="5040" w:hanging="360"/>
      </w:pPr>
      <w:rPr>
        <w:rFonts w:ascii="Wingdings" w:hAnsi="Wingdings" w:hint="default"/>
      </w:rPr>
    </w:lvl>
    <w:lvl w:ilvl="7" w:tplc="187CA144" w:tentative="1">
      <w:start w:val="1"/>
      <w:numFmt w:val="bullet"/>
      <w:lvlText w:val=""/>
      <w:lvlJc w:val="left"/>
      <w:pPr>
        <w:tabs>
          <w:tab w:val="num" w:pos="5760"/>
        </w:tabs>
        <w:ind w:left="5760" w:hanging="360"/>
      </w:pPr>
      <w:rPr>
        <w:rFonts w:ascii="Wingdings" w:hAnsi="Wingdings" w:hint="default"/>
      </w:rPr>
    </w:lvl>
    <w:lvl w:ilvl="8" w:tplc="5CD49192"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onsecutiveHyphenLimit w:val="2"/>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3759"/>
    <w:rsid w:val="000079E4"/>
    <w:rsid w:val="00013A64"/>
    <w:rsid w:val="0002408F"/>
    <w:rsid w:val="000453F9"/>
    <w:rsid w:val="00050F35"/>
    <w:rsid w:val="00065950"/>
    <w:rsid w:val="000A0822"/>
    <w:rsid w:val="000A32BC"/>
    <w:rsid w:val="000A7B89"/>
    <w:rsid w:val="000B3BF8"/>
    <w:rsid w:val="000B5865"/>
    <w:rsid w:val="000C02B1"/>
    <w:rsid w:val="000C30BA"/>
    <w:rsid w:val="000E0328"/>
    <w:rsid w:val="000E0BCB"/>
    <w:rsid w:val="000E6946"/>
    <w:rsid w:val="000F2DC6"/>
    <w:rsid w:val="00102158"/>
    <w:rsid w:val="00110484"/>
    <w:rsid w:val="00112EFB"/>
    <w:rsid w:val="00123771"/>
    <w:rsid w:val="00123B76"/>
    <w:rsid w:val="00130F82"/>
    <w:rsid w:val="00132B87"/>
    <w:rsid w:val="00134E77"/>
    <w:rsid w:val="0013688D"/>
    <w:rsid w:val="001373B4"/>
    <w:rsid w:val="001454B6"/>
    <w:rsid w:val="00152D54"/>
    <w:rsid w:val="00157C54"/>
    <w:rsid w:val="001663D8"/>
    <w:rsid w:val="00172DBF"/>
    <w:rsid w:val="001734DC"/>
    <w:rsid w:val="00184530"/>
    <w:rsid w:val="0018564D"/>
    <w:rsid w:val="00190924"/>
    <w:rsid w:val="00195338"/>
    <w:rsid w:val="001A26F1"/>
    <w:rsid w:val="001B621B"/>
    <w:rsid w:val="001C0CC3"/>
    <w:rsid w:val="001C7543"/>
    <w:rsid w:val="001D1868"/>
    <w:rsid w:val="001D2CDB"/>
    <w:rsid w:val="00204EC3"/>
    <w:rsid w:val="00207FC6"/>
    <w:rsid w:val="00211D05"/>
    <w:rsid w:val="00240866"/>
    <w:rsid w:val="0024234A"/>
    <w:rsid w:val="00245C9E"/>
    <w:rsid w:val="00260A78"/>
    <w:rsid w:val="002630D8"/>
    <w:rsid w:val="00264325"/>
    <w:rsid w:val="0027279C"/>
    <w:rsid w:val="00273ADD"/>
    <w:rsid w:val="00282992"/>
    <w:rsid w:val="002929B6"/>
    <w:rsid w:val="002956A9"/>
    <w:rsid w:val="0029603C"/>
    <w:rsid w:val="002B325C"/>
    <w:rsid w:val="002B59D6"/>
    <w:rsid w:val="002B5B50"/>
    <w:rsid w:val="002B7AC7"/>
    <w:rsid w:val="002B7BFA"/>
    <w:rsid w:val="002C118D"/>
    <w:rsid w:val="003027E3"/>
    <w:rsid w:val="003118F1"/>
    <w:rsid w:val="00320044"/>
    <w:rsid w:val="003369EA"/>
    <w:rsid w:val="00361CF2"/>
    <w:rsid w:val="00362050"/>
    <w:rsid w:val="00364DCD"/>
    <w:rsid w:val="003667EE"/>
    <w:rsid w:val="00382198"/>
    <w:rsid w:val="00397AC4"/>
    <w:rsid w:val="003B2372"/>
    <w:rsid w:val="003B4E3D"/>
    <w:rsid w:val="003C6AAE"/>
    <w:rsid w:val="003D2799"/>
    <w:rsid w:val="003E43B4"/>
    <w:rsid w:val="003E4B96"/>
    <w:rsid w:val="003F74D0"/>
    <w:rsid w:val="00404468"/>
    <w:rsid w:val="00432245"/>
    <w:rsid w:val="00441012"/>
    <w:rsid w:val="00441963"/>
    <w:rsid w:val="00447D7A"/>
    <w:rsid w:val="0045071B"/>
    <w:rsid w:val="004547BF"/>
    <w:rsid w:val="00466073"/>
    <w:rsid w:val="00473340"/>
    <w:rsid w:val="00473E7D"/>
    <w:rsid w:val="004821D6"/>
    <w:rsid w:val="004826F0"/>
    <w:rsid w:val="004A1653"/>
    <w:rsid w:val="004A457B"/>
    <w:rsid w:val="004B0623"/>
    <w:rsid w:val="004B3DB8"/>
    <w:rsid w:val="004B4CC2"/>
    <w:rsid w:val="004B78AC"/>
    <w:rsid w:val="004C3635"/>
    <w:rsid w:val="004D041E"/>
    <w:rsid w:val="004D2FCB"/>
    <w:rsid w:val="004E29FC"/>
    <w:rsid w:val="004F038C"/>
    <w:rsid w:val="004F2266"/>
    <w:rsid w:val="004F7079"/>
    <w:rsid w:val="00500004"/>
    <w:rsid w:val="005001F8"/>
    <w:rsid w:val="00500B29"/>
    <w:rsid w:val="005072AE"/>
    <w:rsid w:val="00526F46"/>
    <w:rsid w:val="00533F65"/>
    <w:rsid w:val="00543C34"/>
    <w:rsid w:val="005448AB"/>
    <w:rsid w:val="00547D6D"/>
    <w:rsid w:val="00582CC9"/>
    <w:rsid w:val="005B4DC3"/>
    <w:rsid w:val="005C5351"/>
    <w:rsid w:val="005D4C87"/>
    <w:rsid w:val="005D550E"/>
    <w:rsid w:val="005E0BBB"/>
    <w:rsid w:val="005F0DEF"/>
    <w:rsid w:val="00600E53"/>
    <w:rsid w:val="00614A49"/>
    <w:rsid w:val="0061798D"/>
    <w:rsid w:val="0062285E"/>
    <w:rsid w:val="00630A7B"/>
    <w:rsid w:val="00631FB1"/>
    <w:rsid w:val="00633487"/>
    <w:rsid w:val="00637357"/>
    <w:rsid w:val="006457CF"/>
    <w:rsid w:val="00654989"/>
    <w:rsid w:val="006611CF"/>
    <w:rsid w:val="00683EF3"/>
    <w:rsid w:val="006A76CA"/>
    <w:rsid w:val="006C5546"/>
    <w:rsid w:val="006C6A78"/>
    <w:rsid w:val="006D36F9"/>
    <w:rsid w:val="006E0029"/>
    <w:rsid w:val="006F0BE8"/>
    <w:rsid w:val="006F435B"/>
    <w:rsid w:val="006F4393"/>
    <w:rsid w:val="006F78FE"/>
    <w:rsid w:val="00720539"/>
    <w:rsid w:val="00721853"/>
    <w:rsid w:val="007420F8"/>
    <w:rsid w:val="00746469"/>
    <w:rsid w:val="00765E37"/>
    <w:rsid w:val="00772C01"/>
    <w:rsid w:val="007747B6"/>
    <w:rsid w:val="00783A5E"/>
    <w:rsid w:val="007864F1"/>
    <w:rsid w:val="00795463"/>
    <w:rsid w:val="007C3759"/>
    <w:rsid w:val="007D4ACC"/>
    <w:rsid w:val="007D7D60"/>
    <w:rsid w:val="007E491E"/>
    <w:rsid w:val="007F17CB"/>
    <w:rsid w:val="007F3212"/>
    <w:rsid w:val="007F365C"/>
    <w:rsid w:val="008045E1"/>
    <w:rsid w:val="00821BA4"/>
    <w:rsid w:val="00834A93"/>
    <w:rsid w:val="00834D7F"/>
    <w:rsid w:val="0083522C"/>
    <w:rsid w:val="008446CD"/>
    <w:rsid w:val="00877C02"/>
    <w:rsid w:val="00883645"/>
    <w:rsid w:val="008920B0"/>
    <w:rsid w:val="008B1883"/>
    <w:rsid w:val="008D26BA"/>
    <w:rsid w:val="008D3561"/>
    <w:rsid w:val="008D6717"/>
    <w:rsid w:val="008E7760"/>
    <w:rsid w:val="008F5F48"/>
    <w:rsid w:val="00906898"/>
    <w:rsid w:val="00917741"/>
    <w:rsid w:val="00917DEB"/>
    <w:rsid w:val="0092002D"/>
    <w:rsid w:val="0092455A"/>
    <w:rsid w:val="00936962"/>
    <w:rsid w:val="00954E11"/>
    <w:rsid w:val="009613DC"/>
    <w:rsid w:val="00961415"/>
    <w:rsid w:val="00967E91"/>
    <w:rsid w:val="009714B0"/>
    <w:rsid w:val="00977A5F"/>
    <w:rsid w:val="00977A87"/>
    <w:rsid w:val="009A05EE"/>
    <w:rsid w:val="009A1070"/>
    <w:rsid w:val="009B48FF"/>
    <w:rsid w:val="009B564D"/>
    <w:rsid w:val="009C6B13"/>
    <w:rsid w:val="009D636D"/>
    <w:rsid w:val="009F6805"/>
    <w:rsid w:val="009F752B"/>
    <w:rsid w:val="00A12538"/>
    <w:rsid w:val="00A23768"/>
    <w:rsid w:val="00A2442F"/>
    <w:rsid w:val="00A27173"/>
    <w:rsid w:val="00A34AA7"/>
    <w:rsid w:val="00A54DDA"/>
    <w:rsid w:val="00A66992"/>
    <w:rsid w:val="00A708D7"/>
    <w:rsid w:val="00A76415"/>
    <w:rsid w:val="00A95A32"/>
    <w:rsid w:val="00AA09F4"/>
    <w:rsid w:val="00AA2A8D"/>
    <w:rsid w:val="00AC2AE0"/>
    <w:rsid w:val="00AC7A23"/>
    <w:rsid w:val="00AD3E26"/>
    <w:rsid w:val="00AE26C4"/>
    <w:rsid w:val="00AE43B7"/>
    <w:rsid w:val="00AF0A61"/>
    <w:rsid w:val="00AF3E2D"/>
    <w:rsid w:val="00AF6F3D"/>
    <w:rsid w:val="00B1340F"/>
    <w:rsid w:val="00B139E4"/>
    <w:rsid w:val="00B3540F"/>
    <w:rsid w:val="00B45E40"/>
    <w:rsid w:val="00B466F2"/>
    <w:rsid w:val="00B6288F"/>
    <w:rsid w:val="00B67561"/>
    <w:rsid w:val="00B70B1A"/>
    <w:rsid w:val="00B71C6F"/>
    <w:rsid w:val="00B96DE2"/>
    <w:rsid w:val="00BA0052"/>
    <w:rsid w:val="00BB1A73"/>
    <w:rsid w:val="00BC5FE7"/>
    <w:rsid w:val="00BD22AC"/>
    <w:rsid w:val="00BD2643"/>
    <w:rsid w:val="00BD4058"/>
    <w:rsid w:val="00BF5681"/>
    <w:rsid w:val="00BF7DEC"/>
    <w:rsid w:val="00C03D20"/>
    <w:rsid w:val="00C108BC"/>
    <w:rsid w:val="00C11645"/>
    <w:rsid w:val="00C1516A"/>
    <w:rsid w:val="00C4636C"/>
    <w:rsid w:val="00C6770A"/>
    <w:rsid w:val="00C70F49"/>
    <w:rsid w:val="00C7427E"/>
    <w:rsid w:val="00C759C4"/>
    <w:rsid w:val="00C83F49"/>
    <w:rsid w:val="00C84716"/>
    <w:rsid w:val="00C900A9"/>
    <w:rsid w:val="00C96EBA"/>
    <w:rsid w:val="00CA481B"/>
    <w:rsid w:val="00CA4B57"/>
    <w:rsid w:val="00CB644E"/>
    <w:rsid w:val="00CD2A7A"/>
    <w:rsid w:val="00D04407"/>
    <w:rsid w:val="00D1225B"/>
    <w:rsid w:val="00D15735"/>
    <w:rsid w:val="00D22ED7"/>
    <w:rsid w:val="00D413F1"/>
    <w:rsid w:val="00D47FA5"/>
    <w:rsid w:val="00D65513"/>
    <w:rsid w:val="00D700B9"/>
    <w:rsid w:val="00D738A7"/>
    <w:rsid w:val="00D74838"/>
    <w:rsid w:val="00D7619B"/>
    <w:rsid w:val="00D80DBE"/>
    <w:rsid w:val="00D829A8"/>
    <w:rsid w:val="00D90D76"/>
    <w:rsid w:val="00D94420"/>
    <w:rsid w:val="00DA49A1"/>
    <w:rsid w:val="00DB2E93"/>
    <w:rsid w:val="00DD5149"/>
    <w:rsid w:val="00DD67C1"/>
    <w:rsid w:val="00DD6F81"/>
    <w:rsid w:val="00DF3B7F"/>
    <w:rsid w:val="00DF6351"/>
    <w:rsid w:val="00E01673"/>
    <w:rsid w:val="00E02B7A"/>
    <w:rsid w:val="00E10680"/>
    <w:rsid w:val="00E2445B"/>
    <w:rsid w:val="00E33130"/>
    <w:rsid w:val="00E346B5"/>
    <w:rsid w:val="00E358C1"/>
    <w:rsid w:val="00E45475"/>
    <w:rsid w:val="00E460C8"/>
    <w:rsid w:val="00E569A0"/>
    <w:rsid w:val="00E76BA0"/>
    <w:rsid w:val="00E93051"/>
    <w:rsid w:val="00E96673"/>
    <w:rsid w:val="00EC0A0C"/>
    <w:rsid w:val="00EC0E74"/>
    <w:rsid w:val="00EC6520"/>
    <w:rsid w:val="00ED1040"/>
    <w:rsid w:val="00ED47BD"/>
    <w:rsid w:val="00EE3329"/>
    <w:rsid w:val="00EF591E"/>
    <w:rsid w:val="00F07874"/>
    <w:rsid w:val="00F21EA0"/>
    <w:rsid w:val="00F37865"/>
    <w:rsid w:val="00F53056"/>
    <w:rsid w:val="00F67138"/>
    <w:rsid w:val="00F737A1"/>
    <w:rsid w:val="00F73C92"/>
    <w:rsid w:val="00F77BB5"/>
    <w:rsid w:val="00F80249"/>
    <w:rsid w:val="00F90257"/>
    <w:rsid w:val="00F91FB0"/>
    <w:rsid w:val="00F92DC3"/>
    <w:rsid w:val="00F94F62"/>
    <w:rsid w:val="00F955C9"/>
    <w:rsid w:val="00FC2BA4"/>
    <w:rsid w:val="00FE0AC5"/>
    <w:rsid w:val="00FE68FC"/>
    <w:rsid w:val="00FF2690"/>
    <w:rsid w:val="00FF303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2C433EB7"/>
  <w15:docId w15:val="{D4E076A9-9E9D-4F9E-B21C-F241A96BA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40841"/>
    <w:rPr>
      <w:sz w:val="24"/>
      <w:szCs w:val="24"/>
    </w:rPr>
  </w:style>
  <w:style w:type="paragraph" w:styleId="berschrift1">
    <w:name w:val="heading 1"/>
    <w:aliases w:val="F1: Hauptüberschrift"/>
    <w:basedOn w:val="Standard"/>
    <w:next w:val="Standard"/>
    <w:link w:val="berschrift1Zchn"/>
    <w:rsid w:val="009A1070"/>
    <w:pPr>
      <w:spacing w:line="360" w:lineRule="auto"/>
      <w:ind w:right="1427"/>
      <w:outlineLvl w:val="0"/>
    </w:pPr>
    <w:rPr>
      <w:rFonts w:ascii="Verdana" w:hAnsi="Verdana"/>
      <w:b/>
      <w:color w:val="112E6B"/>
      <w:sz w:val="22"/>
      <w:szCs w:val="22"/>
    </w:rPr>
  </w:style>
  <w:style w:type="paragraph" w:styleId="berschrift2">
    <w:name w:val="heading 2"/>
    <w:basedOn w:val="berschrift1"/>
    <w:next w:val="Standard"/>
    <w:link w:val="berschrift2Zchn1"/>
    <w:qFormat/>
    <w:rsid w:val="009A1070"/>
    <w:pPr>
      <w:outlineLvl w:val="1"/>
    </w:pPr>
    <w:rPr>
      <w:b w:val="0"/>
      <w:color w:val="auto"/>
      <w:sz w:val="20"/>
      <w:szCs w:val="20"/>
    </w:rPr>
  </w:style>
  <w:style w:type="paragraph" w:styleId="berschrift3">
    <w:name w:val="heading 3"/>
    <w:basedOn w:val="Standard"/>
    <w:next w:val="Standard"/>
    <w:link w:val="berschrift3Zchn"/>
    <w:qFormat/>
    <w:rsid w:val="009A1070"/>
    <w:pPr>
      <w:spacing w:line="360" w:lineRule="auto"/>
      <w:ind w:right="1427"/>
      <w:outlineLvl w:val="2"/>
    </w:pPr>
    <w:rPr>
      <w:rFonts w:ascii="Verdana" w:hAnsi="Verdana"/>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8C6B84"/>
    <w:pPr>
      <w:tabs>
        <w:tab w:val="center" w:pos="4536"/>
        <w:tab w:val="right" w:pos="9072"/>
      </w:tabs>
    </w:pPr>
  </w:style>
  <w:style w:type="paragraph" w:styleId="Fuzeile">
    <w:name w:val="footer"/>
    <w:basedOn w:val="Standard"/>
    <w:semiHidden/>
    <w:rsid w:val="008C6B84"/>
    <w:pPr>
      <w:tabs>
        <w:tab w:val="center" w:pos="4536"/>
        <w:tab w:val="right" w:pos="9072"/>
      </w:tabs>
    </w:pPr>
  </w:style>
  <w:style w:type="character" w:styleId="Hyperlink">
    <w:name w:val="Hyperlink"/>
    <w:rsid w:val="00617134"/>
    <w:rPr>
      <w:color w:val="0000FF"/>
      <w:u w:val="single"/>
    </w:rPr>
  </w:style>
  <w:style w:type="character" w:styleId="Seitenzahl">
    <w:name w:val="page number"/>
    <w:basedOn w:val="Absatz-Standardschriftart"/>
    <w:rsid w:val="00F17738"/>
  </w:style>
  <w:style w:type="paragraph" w:styleId="Textkrper">
    <w:name w:val="Body Text"/>
    <w:basedOn w:val="Standard"/>
    <w:rsid w:val="0032263E"/>
    <w:pPr>
      <w:spacing w:after="240" w:line="300" w:lineRule="atLeast"/>
      <w:ind w:right="1985"/>
    </w:pPr>
    <w:rPr>
      <w:rFonts w:ascii="Myriad Regular" w:hAnsi="Myriad Regular"/>
      <w:sz w:val="22"/>
      <w:szCs w:val="20"/>
    </w:rPr>
  </w:style>
  <w:style w:type="paragraph" w:customStyle="1" w:styleId="copy">
    <w:name w:val="copy"/>
    <w:basedOn w:val="Standard"/>
    <w:rsid w:val="003B2E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83" w:lineRule="atLeast"/>
      <w:textAlignment w:val="baseline"/>
    </w:pPr>
    <w:rPr>
      <w:rFonts w:ascii="Myriad Condensed" w:eastAsia="SimSun" w:hAnsi="Myriad Condensed"/>
      <w:color w:val="000000"/>
      <w:spacing w:val="1"/>
      <w:sz w:val="19"/>
      <w:szCs w:val="20"/>
      <w:lang w:eastAsia="zh-CN"/>
    </w:rPr>
  </w:style>
  <w:style w:type="paragraph" w:styleId="Sprechblasentext">
    <w:name w:val="Balloon Text"/>
    <w:basedOn w:val="Standard"/>
    <w:semiHidden/>
    <w:rsid w:val="00342E9C"/>
    <w:rPr>
      <w:rFonts w:ascii="Lucida Grande" w:hAnsi="Lucida Grande"/>
      <w:sz w:val="18"/>
      <w:szCs w:val="18"/>
    </w:rPr>
  </w:style>
  <w:style w:type="paragraph" w:styleId="StandardWeb">
    <w:name w:val="Normal (Web)"/>
    <w:basedOn w:val="Standard"/>
    <w:uiPriority w:val="99"/>
    <w:rsid w:val="001B37F7"/>
    <w:pPr>
      <w:spacing w:before="100" w:beforeAutospacing="1" w:after="100" w:afterAutospacing="1"/>
    </w:pPr>
  </w:style>
  <w:style w:type="character" w:styleId="Kommentarzeichen">
    <w:name w:val="annotation reference"/>
    <w:semiHidden/>
    <w:rsid w:val="00DF0DAA"/>
    <w:rPr>
      <w:sz w:val="16"/>
      <w:szCs w:val="16"/>
    </w:rPr>
  </w:style>
  <w:style w:type="paragraph" w:styleId="Kommentartext">
    <w:name w:val="annotation text"/>
    <w:basedOn w:val="Standard"/>
    <w:semiHidden/>
    <w:rsid w:val="00DF0DAA"/>
    <w:rPr>
      <w:sz w:val="20"/>
      <w:szCs w:val="20"/>
    </w:rPr>
  </w:style>
  <w:style w:type="paragraph" w:styleId="Kommentarthema">
    <w:name w:val="annotation subject"/>
    <w:basedOn w:val="Kommentartext"/>
    <w:next w:val="Kommentartext"/>
    <w:semiHidden/>
    <w:rsid w:val="00DF0DAA"/>
    <w:rPr>
      <w:b/>
      <w:bCs/>
    </w:rPr>
  </w:style>
  <w:style w:type="table" w:styleId="Tabellenraster">
    <w:name w:val="Table Grid"/>
    <w:basedOn w:val="NormaleTabelle"/>
    <w:rsid w:val="00BF56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aliases w:val="F1: Hauptüberschrift Zchn"/>
    <w:link w:val="berschrift1"/>
    <w:rsid w:val="009A1070"/>
    <w:rPr>
      <w:rFonts w:ascii="Verdana" w:hAnsi="Verdana"/>
      <w:b/>
      <w:color w:val="112E6B"/>
      <w:sz w:val="22"/>
      <w:szCs w:val="22"/>
      <w:lang w:val="de-DE" w:eastAsia="de-DE" w:bidi="ar-SA"/>
    </w:rPr>
  </w:style>
  <w:style w:type="paragraph" w:customStyle="1" w:styleId="F1Hauptberschrift1">
    <w:name w:val="F1: Hauptüberschrift1"/>
    <w:basedOn w:val="berschrift1"/>
    <w:link w:val="F1Hauptberschrift1Zchn"/>
    <w:rsid w:val="009A1070"/>
  </w:style>
  <w:style w:type="paragraph" w:customStyle="1" w:styleId="F2Unterberschrift">
    <w:name w:val="F2: Unterüberschrift"/>
    <w:basedOn w:val="Standard"/>
    <w:link w:val="F2UnterberschriftZchn"/>
    <w:rsid w:val="009A1070"/>
    <w:rPr>
      <w:b/>
      <w:sz w:val="20"/>
      <w:szCs w:val="20"/>
    </w:rPr>
  </w:style>
  <w:style w:type="character" w:customStyle="1" w:styleId="F2UnterberschriftZchn">
    <w:name w:val="F2: Unterüberschrift Zchn"/>
    <w:basedOn w:val="berschrift1Zchn"/>
    <w:link w:val="F2Unterberschrift"/>
    <w:rsid w:val="009A1070"/>
    <w:rPr>
      <w:rFonts w:ascii="Verdana" w:hAnsi="Verdana"/>
      <w:b/>
      <w:color w:val="112E6B"/>
      <w:sz w:val="22"/>
      <w:szCs w:val="22"/>
      <w:lang w:val="de-DE" w:eastAsia="de-DE" w:bidi="ar-SA"/>
    </w:rPr>
  </w:style>
  <w:style w:type="character" w:customStyle="1" w:styleId="F1Hauptberschrift1Zchn">
    <w:name w:val="F1: Hauptüberschrift1 Zchn"/>
    <w:basedOn w:val="berschrift1Zchn"/>
    <w:link w:val="F1Hauptberschrift1"/>
    <w:rsid w:val="009A1070"/>
    <w:rPr>
      <w:rFonts w:ascii="Verdana" w:hAnsi="Verdana"/>
      <w:b/>
      <w:color w:val="112E6B"/>
      <w:sz w:val="22"/>
      <w:szCs w:val="22"/>
      <w:lang w:val="de-DE" w:eastAsia="de-DE" w:bidi="ar-SA"/>
    </w:rPr>
  </w:style>
  <w:style w:type="character" w:customStyle="1" w:styleId="berschrift2Zchn1">
    <w:name w:val="Überschrift 2 Zchn1"/>
    <w:basedOn w:val="berschrift1Zchn"/>
    <w:link w:val="berschrift2"/>
    <w:rsid w:val="009A1070"/>
    <w:rPr>
      <w:rFonts w:ascii="Verdana" w:hAnsi="Verdana"/>
      <w:b/>
      <w:color w:val="112E6B"/>
      <w:sz w:val="22"/>
      <w:szCs w:val="22"/>
      <w:lang w:val="de-DE" w:eastAsia="de-DE" w:bidi="ar-SA"/>
    </w:rPr>
  </w:style>
  <w:style w:type="paragraph" w:customStyle="1" w:styleId="Formatvorlageberschrift3Rechts252cmNach6pt">
    <w:name w:val="Formatvorlage Überschrift 3 + Rechts:  252 cm Nach:  6 pt"/>
    <w:basedOn w:val="berschrift3"/>
    <w:link w:val="Formatvorlageberschrift3Rechts252cmNach6ptZchn"/>
    <w:rsid w:val="004547BF"/>
    <w:pPr>
      <w:spacing w:after="120"/>
      <w:ind w:right="1429"/>
    </w:pPr>
    <w:rPr>
      <w:bCs/>
    </w:rPr>
  </w:style>
  <w:style w:type="paragraph" w:customStyle="1" w:styleId="Flietext">
    <w:name w:val="Fließtext"/>
    <w:basedOn w:val="Standard"/>
    <w:link w:val="FlietextZchn"/>
    <w:rsid w:val="006F4393"/>
    <w:pPr>
      <w:spacing w:after="120" w:line="360" w:lineRule="auto"/>
      <w:ind w:right="1429"/>
    </w:pPr>
    <w:rPr>
      <w:rFonts w:ascii="Verdana" w:hAnsi="Verdana"/>
      <w:sz w:val="20"/>
      <w:szCs w:val="20"/>
    </w:rPr>
  </w:style>
  <w:style w:type="paragraph" w:customStyle="1" w:styleId="Zwischenberschrift">
    <w:name w:val="Zwischenüberschrift"/>
    <w:basedOn w:val="Standard"/>
    <w:link w:val="ZwischenberschriftZchn"/>
    <w:rsid w:val="006F4393"/>
    <w:pPr>
      <w:spacing w:after="120" w:line="360" w:lineRule="auto"/>
      <w:ind w:right="1429"/>
    </w:pPr>
    <w:rPr>
      <w:rFonts w:ascii="Verdana" w:hAnsi="Verdana"/>
      <w:b/>
      <w:sz w:val="20"/>
      <w:szCs w:val="20"/>
    </w:rPr>
  </w:style>
  <w:style w:type="character" w:customStyle="1" w:styleId="ZwischenberschriftZchn">
    <w:name w:val="Zwischenüberschrift Zchn"/>
    <w:link w:val="Zwischenberschrift"/>
    <w:rsid w:val="006F4393"/>
    <w:rPr>
      <w:rFonts w:ascii="Verdana" w:hAnsi="Verdana"/>
      <w:b/>
      <w:lang w:val="de-DE" w:eastAsia="de-DE" w:bidi="ar-SA"/>
    </w:rPr>
  </w:style>
  <w:style w:type="character" w:styleId="BesuchterLink">
    <w:name w:val="FollowedHyperlink"/>
    <w:rsid w:val="00361CF2"/>
    <w:rPr>
      <w:color w:val="800080"/>
      <w:u w:val="single"/>
    </w:rPr>
  </w:style>
  <w:style w:type="paragraph" w:customStyle="1" w:styleId="MMU1">
    <w:name w:val="MM U1"/>
    <w:basedOn w:val="berschrift1"/>
    <w:link w:val="MMU1Zchn"/>
    <w:autoRedefine/>
    <w:qFormat/>
    <w:rsid w:val="006D36F9"/>
    <w:pPr>
      <w:ind w:right="1922"/>
    </w:pPr>
    <w:rPr>
      <w:rFonts w:ascii="Arial" w:hAnsi="Arial"/>
      <w:bCs/>
      <w:sz w:val="24"/>
      <w:szCs w:val="20"/>
    </w:rPr>
  </w:style>
  <w:style w:type="paragraph" w:customStyle="1" w:styleId="U2">
    <w:name w:val="U2"/>
    <w:basedOn w:val="berschrift1"/>
    <w:rsid w:val="006D36F9"/>
    <w:pPr>
      <w:ind w:right="1922"/>
    </w:pPr>
    <w:rPr>
      <w:rFonts w:ascii="Arial" w:hAnsi="Arial" w:cs="Arial"/>
      <w:b w:val="0"/>
      <w:color w:val="auto"/>
      <w:sz w:val="24"/>
      <w:szCs w:val="24"/>
    </w:rPr>
  </w:style>
  <w:style w:type="paragraph" w:customStyle="1" w:styleId="MMVorspann">
    <w:name w:val="MM Vorspann"/>
    <w:basedOn w:val="Formatvorlageberschrift3Rechts252cmNach6pt"/>
    <w:link w:val="MMVorspannZchn"/>
    <w:autoRedefine/>
    <w:qFormat/>
    <w:rsid w:val="006F0BE8"/>
    <w:pPr>
      <w:ind w:right="1922"/>
      <w:jc w:val="both"/>
    </w:pPr>
    <w:rPr>
      <w:rFonts w:ascii="Arial" w:hAnsi="Arial" w:cs="Arial"/>
      <w:sz w:val="22"/>
      <w:szCs w:val="22"/>
    </w:rPr>
  </w:style>
  <w:style w:type="paragraph" w:customStyle="1" w:styleId="MMU2">
    <w:name w:val="MM U2"/>
    <w:basedOn w:val="berschrift1"/>
    <w:next w:val="MMVorspann"/>
    <w:link w:val="MMU2Zchn"/>
    <w:autoRedefine/>
    <w:qFormat/>
    <w:rsid w:val="006F0BE8"/>
    <w:pPr>
      <w:spacing w:after="360"/>
      <w:ind w:right="1922"/>
    </w:pPr>
    <w:rPr>
      <w:rFonts w:ascii="Arial" w:hAnsi="Arial" w:cs="Arial"/>
      <w:b w:val="0"/>
      <w:color w:val="auto"/>
      <w:sz w:val="24"/>
      <w:szCs w:val="24"/>
    </w:rPr>
  </w:style>
  <w:style w:type="paragraph" w:customStyle="1" w:styleId="MMFlietext">
    <w:name w:val="MM Fließtext"/>
    <w:basedOn w:val="Flietext"/>
    <w:link w:val="MMFlietextZchn"/>
    <w:autoRedefine/>
    <w:qFormat/>
    <w:rsid w:val="00877C02"/>
    <w:pPr>
      <w:ind w:right="1922"/>
      <w:jc w:val="both"/>
    </w:pPr>
    <w:rPr>
      <w:rFonts w:ascii="Arial" w:hAnsi="Arial" w:cs="Arial"/>
      <w:sz w:val="22"/>
      <w:szCs w:val="22"/>
    </w:rPr>
  </w:style>
  <w:style w:type="paragraph" w:customStyle="1" w:styleId="MMKurzprofil">
    <w:name w:val="MM Kurzprofil"/>
    <w:basedOn w:val="Standard"/>
    <w:link w:val="MMKurzprofilZchn"/>
    <w:autoRedefine/>
    <w:qFormat/>
    <w:rsid w:val="006D36F9"/>
    <w:pPr>
      <w:tabs>
        <w:tab w:val="left" w:pos="8505"/>
      </w:tabs>
      <w:ind w:right="1922"/>
    </w:pPr>
    <w:rPr>
      <w:rFonts w:ascii="Arial" w:hAnsi="Arial" w:cs="Arial"/>
      <w:color w:val="000000"/>
      <w:sz w:val="20"/>
      <w:szCs w:val="20"/>
    </w:rPr>
  </w:style>
  <w:style w:type="paragraph" w:customStyle="1" w:styleId="MMKurzprofilberschrift">
    <w:name w:val="MM Kurzprofil Überschrift"/>
    <w:basedOn w:val="Standard"/>
    <w:link w:val="MMKurzprofilberschriftZchn"/>
    <w:autoRedefine/>
    <w:qFormat/>
    <w:rsid w:val="006D36F9"/>
    <w:pPr>
      <w:spacing w:before="480" w:line="360" w:lineRule="auto"/>
      <w:ind w:right="1922"/>
    </w:pPr>
    <w:rPr>
      <w:rFonts w:ascii="Arial" w:hAnsi="Arial" w:cs="Arial"/>
      <w:b/>
      <w:color w:val="112E6B"/>
      <w:sz w:val="20"/>
      <w:szCs w:val="20"/>
    </w:rPr>
  </w:style>
  <w:style w:type="paragraph" w:customStyle="1" w:styleId="MMZwischenberschrift">
    <w:name w:val="MM Zwischenüberschrift"/>
    <w:basedOn w:val="Standard"/>
    <w:link w:val="MMZwischenberschriftZchn"/>
    <w:autoRedefine/>
    <w:qFormat/>
    <w:rsid w:val="00264325"/>
    <w:pPr>
      <w:tabs>
        <w:tab w:val="left" w:pos="8505"/>
      </w:tabs>
      <w:spacing w:line="360" w:lineRule="auto"/>
      <w:ind w:right="1922"/>
    </w:pPr>
    <w:rPr>
      <w:rFonts w:ascii="Arial" w:hAnsi="Arial" w:cs="Arial"/>
      <w:b/>
      <w:sz w:val="22"/>
      <w:szCs w:val="22"/>
    </w:rPr>
  </w:style>
  <w:style w:type="character" w:customStyle="1" w:styleId="berschrift2Zchn">
    <w:name w:val="Überschrift 2 Zchn"/>
    <w:basedOn w:val="berschrift1Zchn"/>
    <w:rsid w:val="008B1883"/>
    <w:rPr>
      <w:rFonts w:ascii="Verdana" w:hAnsi="Verdana"/>
      <w:b/>
      <w:color w:val="112E6B"/>
      <w:sz w:val="22"/>
      <w:szCs w:val="22"/>
      <w:lang w:val="de-DE" w:eastAsia="de-DE" w:bidi="ar-SA"/>
    </w:rPr>
  </w:style>
  <w:style w:type="character" w:customStyle="1" w:styleId="MMU1Zchn">
    <w:name w:val="MM U1 Zchn"/>
    <w:basedOn w:val="berschrift1Zchn"/>
    <w:link w:val="MMU1"/>
    <w:rsid w:val="00D47FA5"/>
    <w:rPr>
      <w:rFonts w:ascii="Arial" w:hAnsi="Arial"/>
      <w:b/>
      <w:bCs/>
      <w:color w:val="112E6B"/>
      <w:sz w:val="24"/>
      <w:szCs w:val="22"/>
      <w:lang w:val="de-DE" w:eastAsia="de-DE" w:bidi="ar-SA"/>
    </w:rPr>
  </w:style>
  <w:style w:type="character" w:customStyle="1" w:styleId="MMU2Zchn">
    <w:name w:val="MM U2 Zchn"/>
    <w:basedOn w:val="berschrift1Zchn"/>
    <w:link w:val="MMU2"/>
    <w:rsid w:val="006F0BE8"/>
    <w:rPr>
      <w:rFonts w:ascii="Arial" w:hAnsi="Arial" w:cs="Arial"/>
      <w:b w:val="0"/>
      <w:color w:val="112E6B"/>
      <w:sz w:val="24"/>
      <w:szCs w:val="24"/>
      <w:lang w:val="de-DE" w:eastAsia="de-DE" w:bidi="ar-SA"/>
    </w:rPr>
  </w:style>
  <w:style w:type="character" w:customStyle="1" w:styleId="berschrift3Zchn">
    <w:name w:val="Überschrift 3 Zchn"/>
    <w:basedOn w:val="Absatz-Standardschriftart"/>
    <w:link w:val="berschrift3"/>
    <w:rsid w:val="00D47FA5"/>
    <w:rPr>
      <w:rFonts w:ascii="Verdana" w:hAnsi="Verdana"/>
      <w:b/>
    </w:rPr>
  </w:style>
  <w:style w:type="character" w:customStyle="1" w:styleId="Formatvorlageberschrift3Rechts252cmNach6ptZchn">
    <w:name w:val="Formatvorlage Überschrift 3 + Rechts:  252 cm Nach:  6 pt Zchn"/>
    <w:basedOn w:val="berschrift3Zchn"/>
    <w:link w:val="Formatvorlageberschrift3Rechts252cmNach6pt"/>
    <w:rsid w:val="00D47FA5"/>
    <w:rPr>
      <w:rFonts w:ascii="Verdana" w:hAnsi="Verdana"/>
      <w:b/>
      <w:bCs/>
    </w:rPr>
  </w:style>
  <w:style w:type="character" w:customStyle="1" w:styleId="MMVorspannZchn">
    <w:name w:val="MM Vorspann Zchn"/>
    <w:basedOn w:val="Formatvorlageberschrift3Rechts252cmNach6ptZchn"/>
    <w:link w:val="MMVorspann"/>
    <w:rsid w:val="006F0BE8"/>
    <w:rPr>
      <w:rFonts w:ascii="Arial" w:hAnsi="Arial" w:cs="Arial"/>
      <w:b/>
      <w:bCs/>
      <w:sz w:val="22"/>
      <w:szCs w:val="22"/>
    </w:rPr>
  </w:style>
  <w:style w:type="character" w:customStyle="1" w:styleId="FlietextZchn">
    <w:name w:val="Fließtext Zchn"/>
    <w:basedOn w:val="Absatz-Standardschriftart"/>
    <w:link w:val="Flietext"/>
    <w:rsid w:val="00D47FA5"/>
    <w:rPr>
      <w:rFonts w:ascii="Verdana" w:hAnsi="Verdana"/>
    </w:rPr>
  </w:style>
  <w:style w:type="character" w:customStyle="1" w:styleId="MMFlietextZchn">
    <w:name w:val="MM Fließtext Zchn"/>
    <w:basedOn w:val="FlietextZchn"/>
    <w:link w:val="MMFlietext"/>
    <w:rsid w:val="00877C02"/>
    <w:rPr>
      <w:rFonts w:ascii="Arial" w:hAnsi="Arial" w:cs="Arial"/>
      <w:sz w:val="22"/>
      <w:szCs w:val="22"/>
    </w:rPr>
  </w:style>
  <w:style w:type="character" w:customStyle="1" w:styleId="MMZwischenberschriftZchn">
    <w:name w:val="MM Zwischenüberschrift Zchn"/>
    <w:basedOn w:val="Absatz-Standardschriftart"/>
    <w:link w:val="MMZwischenberschrift"/>
    <w:rsid w:val="00D47FA5"/>
    <w:rPr>
      <w:rFonts w:ascii="Arial" w:hAnsi="Arial" w:cs="Arial"/>
      <w:b/>
      <w:sz w:val="22"/>
      <w:szCs w:val="22"/>
    </w:rPr>
  </w:style>
  <w:style w:type="character" w:customStyle="1" w:styleId="MMKurzprofilberschriftZchn">
    <w:name w:val="MM Kurzprofil Überschrift Zchn"/>
    <w:basedOn w:val="Absatz-Standardschriftart"/>
    <w:link w:val="MMKurzprofilberschrift"/>
    <w:rsid w:val="00D47FA5"/>
    <w:rPr>
      <w:rFonts w:ascii="Arial" w:hAnsi="Arial" w:cs="Arial"/>
      <w:b/>
      <w:color w:val="112E6B"/>
    </w:rPr>
  </w:style>
  <w:style w:type="character" w:customStyle="1" w:styleId="MMKurzprofilZchn">
    <w:name w:val="MM Kurzprofil Zchn"/>
    <w:basedOn w:val="Absatz-Standardschriftart"/>
    <w:link w:val="MMKurzprofil"/>
    <w:rsid w:val="00D47FA5"/>
    <w:rPr>
      <w:rFonts w:ascii="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8863536">
      <w:bodyDiv w:val="1"/>
      <w:marLeft w:val="0"/>
      <w:marRight w:val="0"/>
      <w:marTop w:val="0"/>
      <w:marBottom w:val="0"/>
      <w:divBdr>
        <w:top w:val="none" w:sz="0" w:space="0" w:color="auto"/>
        <w:left w:val="none" w:sz="0" w:space="0" w:color="auto"/>
        <w:bottom w:val="none" w:sz="0" w:space="0" w:color="auto"/>
        <w:right w:val="none" w:sz="0" w:space="0" w:color="auto"/>
      </w:divBdr>
      <w:divsChild>
        <w:div w:id="305477303">
          <w:marLeft w:val="0"/>
          <w:marRight w:val="0"/>
          <w:marTop w:val="0"/>
          <w:marBottom w:val="0"/>
          <w:divBdr>
            <w:top w:val="none" w:sz="0" w:space="0" w:color="auto"/>
            <w:left w:val="none" w:sz="0" w:space="0" w:color="auto"/>
            <w:bottom w:val="none" w:sz="0" w:space="0" w:color="auto"/>
            <w:right w:val="none" w:sz="0" w:space="0" w:color="auto"/>
          </w:divBdr>
          <w:divsChild>
            <w:div w:id="603225212">
              <w:marLeft w:val="0"/>
              <w:marRight w:val="0"/>
              <w:marTop w:val="0"/>
              <w:marBottom w:val="0"/>
              <w:divBdr>
                <w:top w:val="none" w:sz="0" w:space="0" w:color="auto"/>
                <w:left w:val="none" w:sz="0" w:space="0" w:color="auto"/>
                <w:bottom w:val="none" w:sz="0" w:space="0" w:color="auto"/>
                <w:right w:val="none" w:sz="0" w:space="0" w:color="auto"/>
              </w:divBdr>
            </w:div>
            <w:div w:id="613942827">
              <w:marLeft w:val="0"/>
              <w:marRight w:val="0"/>
              <w:marTop w:val="0"/>
              <w:marBottom w:val="0"/>
              <w:divBdr>
                <w:top w:val="none" w:sz="0" w:space="0" w:color="auto"/>
                <w:left w:val="none" w:sz="0" w:space="0" w:color="auto"/>
                <w:bottom w:val="none" w:sz="0" w:space="0" w:color="auto"/>
                <w:right w:val="none" w:sz="0" w:space="0" w:color="auto"/>
              </w:divBdr>
            </w:div>
            <w:div w:id="879243368">
              <w:marLeft w:val="0"/>
              <w:marRight w:val="0"/>
              <w:marTop w:val="0"/>
              <w:marBottom w:val="0"/>
              <w:divBdr>
                <w:top w:val="none" w:sz="0" w:space="0" w:color="auto"/>
                <w:left w:val="none" w:sz="0" w:space="0" w:color="auto"/>
                <w:bottom w:val="none" w:sz="0" w:space="0" w:color="auto"/>
                <w:right w:val="none" w:sz="0" w:space="0" w:color="auto"/>
              </w:divBdr>
            </w:div>
            <w:div w:id="1364138416">
              <w:marLeft w:val="0"/>
              <w:marRight w:val="0"/>
              <w:marTop w:val="0"/>
              <w:marBottom w:val="0"/>
              <w:divBdr>
                <w:top w:val="none" w:sz="0" w:space="0" w:color="auto"/>
                <w:left w:val="none" w:sz="0" w:space="0" w:color="auto"/>
                <w:bottom w:val="none" w:sz="0" w:space="0" w:color="auto"/>
                <w:right w:val="none" w:sz="0" w:space="0" w:color="auto"/>
              </w:divBdr>
            </w:div>
            <w:div w:id="1450390161">
              <w:marLeft w:val="0"/>
              <w:marRight w:val="0"/>
              <w:marTop w:val="0"/>
              <w:marBottom w:val="0"/>
              <w:divBdr>
                <w:top w:val="none" w:sz="0" w:space="0" w:color="auto"/>
                <w:left w:val="none" w:sz="0" w:space="0" w:color="auto"/>
                <w:bottom w:val="none" w:sz="0" w:space="0" w:color="auto"/>
                <w:right w:val="none" w:sz="0" w:space="0" w:color="auto"/>
              </w:divBdr>
            </w:div>
            <w:div w:id="2029670843">
              <w:marLeft w:val="0"/>
              <w:marRight w:val="0"/>
              <w:marTop w:val="0"/>
              <w:marBottom w:val="0"/>
              <w:divBdr>
                <w:top w:val="none" w:sz="0" w:space="0" w:color="auto"/>
                <w:left w:val="none" w:sz="0" w:space="0" w:color="auto"/>
                <w:bottom w:val="none" w:sz="0" w:space="0" w:color="auto"/>
                <w:right w:val="none" w:sz="0" w:space="0" w:color="auto"/>
              </w:divBdr>
            </w:div>
            <w:div w:id="2130514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363148">
      <w:bodyDiv w:val="1"/>
      <w:marLeft w:val="0"/>
      <w:marRight w:val="0"/>
      <w:marTop w:val="0"/>
      <w:marBottom w:val="0"/>
      <w:divBdr>
        <w:top w:val="none" w:sz="0" w:space="0" w:color="auto"/>
        <w:left w:val="none" w:sz="0" w:space="0" w:color="auto"/>
        <w:bottom w:val="none" w:sz="0" w:space="0" w:color="auto"/>
        <w:right w:val="none" w:sz="0" w:space="0" w:color="auto"/>
      </w:divBdr>
      <w:divsChild>
        <w:div w:id="1717923335">
          <w:marLeft w:val="0"/>
          <w:marRight w:val="0"/>
          <w:marTop w:val="0"/>
          <w:marBottom w:val="0"/>
          <w:divBdr>
            <w:top w:val="none" w:sz="0" w:space="0" w:color="auto"/>
            <w:left w:val="none" w:sz="0" w:space="0" w:color="auto"/>
            <w:bottom w:val="none" w:sz="0" w:space="0" w:color="auto"/>
            <w:right w:val="none" w:sz="0" w:space="0" w:color="auto"/>
          </w:divBdr>
          <w:divsChild>
            <w:div w:id="164323791">
              <w:marLeft w:val="0"/>
              <w:marRight w:val="0"/>
              <w:marTop w:val="0"/>
              <w:marBottom w:val="0"/>
              <w:divBdr>
                <w:top w:val="none" w:sz="0" w:space="0" w:color="auto"/>
                <w:left w:val="none" w:sz="0" w:space="0" w:color="auto"/>
                <w:bottom w:val="none" w:sz="0" w:space="0" w:color="auto"/>
                <w:right w:val="none" w:sz="0" w:space="0" w:color="auto"/>
              </w:divBdr>
            </w:div>
            <w:div w:id="1042899932">
              <w:marLeft w:val="0"/>
              <w:marRight w:val="0"/>
              <w:marTop w:val="0"/>
              <w:marBottom w:val="0"/>
              <w:divBdr>
                <w:top w:val="none" w:sz="0" w:space="0" w:color="auto"/>
                <w:left w:val="none" w:sz="0" w:space="0" w:color="auto"/>
                <w:bottom w:val="none" w:sz="0" w:space="0" w:color="auto"/>
                <w:right w:val="none" w:sz="0" w:space="0" w:color="auto"/>
              </w:divBdr>
            </w:div>
            <w:div w:id="1415323222">
              <w:marLeft w:val="0"/>
              <w:marRight w:val="0"/>
              <w:marTop w:val="0"/>
              <w:marBottom w:val="0"/>
              <w:divBdr>
                <w:top w:val="none" w:sz="0" w:space="0" w:color="auto"/>
                <w:left w:val="none" w:sz="0" w:space="0" w:color="auto"/>
                <w:bottom w:val="none" w:sz="0" w:space="0" w:color="auto"/>
                <w:right w:val="none" w:sz="0" w:space="0" w:color="auto"/>
              </w:divBdr>
            </w:div>
            <w:div w:id="2137212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118432">
      <w:bodyDiv w:val="1"/>
      <w:marLeft w:val="0"/>
      <w:marRight w:val="0"/>
      <w:marTop w:val="0"/>
      <w:marBottom w:val="0"/>
      <w:divBdr>
        <w:top w:val="none" w:sz="0" w:space="0" w:color="auto"/>
        <w:left w:val="none" w:sz="0" w:space="0" w:color="auto"/>
        <w:bottom w:val="none" w:sz="0" w:space="0" w:color="auto"/>
        <w:right w:val="none" w:sz="0" w:space="0" w:color="auto"/>
      </w:divBdr>
    </w:div>
    <w:div w:id="1271670769">
      <w:bodyDiv w:val="1"/>
      <w:marLeft w:val="0"/>
      <w:marRight w:val="0"/>
      <w:marTop w:val="0"/>
      <w:marBottom w:val="0"/>
      <w:divBdr>
        <w:top w:val="none" w:sz="0" w:space="0" w:color="auto"/>
        <w:left w:val="none" w:sz="0" w:space="0" w:color="auto"/>
        <w:bottom w:val="none" w:sz="0" w:space="0" w:color="auto"/>
        <w:right w:val="none" w:sz="0" w:space="0" w:color="auto"/>
      </w:divBdr>
    </w:div>
    <w:div w:id="1418869952">
      <w:bodyDiv w:val="1"/>
      <w:marLeft w:val="0"/>
      <w:marRight w:val="0"/>
      <w:marTop w:val="0"/>
      <w:marBottom w:val="0"/>
      <w:divBdr>
        <w:top w:val="none" w:sz="0" w:space="0" w:color="auto"/>
        <w:left w:val="none" w:sz="0" w:space="0" w:color="auto"/>
        <w:bottom w:val="none" w:sz="0" w:space="0" w:color="auto"/>
        <w:right w:val="none" w:sz="0" w:space="0" w:color="auto"/>
      </w:divBdr>
      <w:divsChild>
        <w:div w:id="905189510">
          <w:marLeft w:val="0"/>
          <w:marRight w:val="0"/>
          <w:marTop w:val="0"/>
          <w:marBottom w:val="0"/>
          <w:divBdr>
            <w:top w:val="none" w:sz="0" w:space="0" w:color="auto"/>
            <w:left w:val="none" w:sz="0" w:space="0" w:color="auto"/>
            <w:bottom w:val="none" w:sz="0" w:space="0" w:color="auto"/>
            <w:right w:val="none" w:sz="0" w:space="0" w:color="auto"/>
          </w:divBdr>
          <w:divsChild>
            <w:div w:id="426924069">
              <w:marLeft w:val="0"/>
              <w:marRight w:val="0"/>
              <w:marTop w:val="30"/>
              <w:marBottom w:val="255"/>
              <w:divBdr>
                <w:top w:val="none" w:sz="0" w:space="0" w:color="auto"/>
                <w:left w:val="none" w:sz="0" w:space="0" w:color="auto"/>
                <w:bottom w:val="none" w:sz="0" w:space="0" w:color="auto"/>
                <w:right w:val="none" w:sz="0" w:space="0" w:color="auto"/>
              </w:divBdr>
            </w:div>
          </w:divsChild>
        </w:div>
      </w:divsChild>
    </w:div>
    <w:div w:id="1604681356">
      <w:bodyDiv w:val="1"/>
      <w:marLeft w:val="0"/>
      <w:marRight w:val="0"/>
      <w:marTop w:val="0"/>
      <w:marBottom w:val="0"/>
      <w:divBdr>
        <w:top w:val="none" w:sz="0" w:space="0" w:color="auto"/>
        <w:left w:val="none" w:sz="0" w:space="0" w:color="auto"/>
        <w:bottom w:val="none" w:sz="0" w:space="0" w:color="auto"/>
        <w:right w:val="none" w:sz="0" w:space="0" w:color="auto"/>
      </w:divBdr>
      <w:divsChild>
        <w:div w:id="257367965">
          <w:marLeft w:val="0"/>
          <w:marRight w:val="0"/>
          <w:marTop w:val="0"/>
          <w:marBottom w:val="0"/>
          <w:divBdr>
            <w:top w:val="none" w:sz="0" w:space="0" w:color="auto"/>
            <w:left w:val="none" w:sz="0" w:space="0" w:color="auto"/>
            <w:bottom w:val="none" w:sz="0" w:space="0" w:color="auto"/>
            <w:right w:val="none" w:sz="0" w:space="0" w:color="auto"/>
          </w:divBdr>
          <w:divsChild>
            <w:div w:id="339434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theleonigroup" TargetMode="External"/><Relationship Id="rId13" Type="http://schemas.openxmlformats.org/officeDocument/2006/relationships/image" Target="media/image3.png"/><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xing.com/companies/leoniag"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mailto:invest@leoni.com" TargetMode="External"/><Relationship Id="rId10" Type="http://schemas.openxmlformats.org/officeDocument/2006/relationships/hyperlink" Target="http://www.linkedin.com/company/leoni"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mailto:presse@leoni.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7DB672-B975-470D-82A7-A05A8365AD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497F1F5A.dotm</Template>
  <TotalTime>0</TotalTime>
  <Pages>3</Pages>
  <Words>677</Words>
  <Characters>4266</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Pressemitteilung</vt:lpstr>
    </vt:vector>
  </TitlesOfParts>
  <Manager>Sven Schmidt</Manager>
  <Company>LEONI</Company>
  <LinksUpToDate>false</LinksUpToDate>
  <CharactersWithSpaces>4934</CharactersWithSpaces>
  <SharedDoc>false</SharedDoc>
  <HLinks>
    <vt:vector size="24" baseType="variant">
      <vt:variant>
        <vt:i4>917543</vt:i4>
      </vt:variant>
      <vt:variant>
        <vt:i4>15</vt:i4>
      </vt:variant>
      <vt:variant>
        <vt:i4>0</vt:i4>
      </vt:variant>
      <vt:variant>
        <vt:i4>5</vt:i4>
      </vt:variant>
      <vt:variant>
        <vt:lpwstr>mailto:presse@leoni.com</vt:lpwstr>
      </vt:variant>
      <vt:variant>
        <vt:lpwstr/>
      </vt:variant>
      <vt:variant>
        <vt:i4>3145833</vt:i4>
      </vt:variant>
      <vt:variant>
        <vt:i4>9</vt:i4>
      </vt:variant>
      <vt:variant>
        <vt:i4>0</vt:i4>
      </vt:variant>
      <vt:variant>
        <vt:i4>5</vt:i4>
      </vt:variant>
      <vt:variant>
        <vt:lpwstr>https://www.xing.com/companies/leoniag</vt:lpwstr>
      </vt:variant>
      <vt:variant>
        <vt:lpwstr/>
      </vt:variant>
      <vt:variant>
        <vt:i4>8257634</vt:i4>
      </vt:variant>
      <vt:variant>
        <vt:i4>3</vt:i4>
      </vt:variant>
      <vt:variant>
        <vt:i4>0</vt:i4>
      </vt:variant>
      <vt:variant>
        <vt:i4>5</vt:i4>
      </vt:variant>
      <vt:variant>
        <vt:lpwstr>http://www.facebook.com/pages/LEONI-Group-official-profile/193146627391754</vt:lpwstr>
      </vt:variant>
      <vt:variant>
        <vt:lpwstr/>
      </vt:variant>
      <vt:variant>
        <vt:i4>2555960</vt:i4>
      </vt:variant>
      <vt:variant>
        <vt:i4>0</vt:i4>
      </vt:variant>
      <vt:variant>
        <vt:i4>0</vt:i4>
      </vt:variant>
      <vt:variant>
        <vt:i4>5</vt:i4>
      </vt:variant>
      <vt:variant>
        <vt:lpwstr>http://www.media.leoni.com/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creator>Corporate Communications</dc:creator>
  <cp:lastModifiedBy>Schmidt, Sven</cp:lastModifiedBy>
  <cp:revision>4</cp:revision>
  <cp:lastPrinted>2018-10-22T07:30:00Z</cp:lastPrinted>
  <dcterms:created xsi:type="dcterms:W3CDTF">2018-10-22T07:23:00Z</dcterms:created>
  <dcterms:modified xsi:type="dcterms:W3CDTF">2018-10-22T07:30:00Z</dcterms:modified>
</cp:coreProperties>
</file>