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CDF4" w14:textId="74038083" w:rsidR="006E0029" w:rsidRDefault="00093CC7" w:rsidP="00D47FA5">
      <w:pPr>
        <w:pStyle w:val="MMU1"/>
      </w:pPr>
      <w:r>
        <w:t xml:space="preserve">Leoni </w:t>
      </w:r>
      <w:r w:rsidR="00572063">
        <w:t>platziert erfolgreich</w:t>
      </w:r>
      <w:r w:rsidR="00A2143F">
        <w:t xml:space="preserve"> Schuldscheindarlehen </w:t>
      </w:r>
      <w:r w:rsidR="00572063">
        <w:t xml:space="preserve">über </w:t>
      </w:r>
      <w:r w:rsidR="00A2143F">
        <w:t>mehr als</w:t>
      </w:r>
      <w:r w:rsidR="003D18BB">
        <w:br/>
      </w:r>
      <w:r w:rsidR="00A2143F">
        <w:t xml:space="preserve">300 Mio. Euro </w:t>
      </w:r>
    </w:p>
    <w:p w14:paraId="7089AC34" w14:textId="370397A4" w:rsidR="00572063" w:rsidRPr="008838BA" w:rsidRDefault="00572063" w:rsidP="008838BA">
      <w:pPr>
        <w:pStyle w:val="MMU2"/>
        <w:numPr>
          <w:ilvl w:val="0"/>
          <w:numId w:val="3"/>
        </w:numPr>
        <w:spacing w:after="0"/>
      </w:pPr>
      <w:r w:rsidRPr="008838BA">
        <w:t xml:space="preserve">Hohe Investorennachfrage </w:t>
      </w:r>
      <w:r w:rsidR="008838BA">
        <w:t xml:space="preserve">führt zu </w:t>
      </w:r>
      <w:r w:rsidRPr="008838BA">
        <w:t>deutliche</w:t>
      </w:r>
      <w:r w:rsidR="008838BA">
        <w:t>r</w:t>
      </w:r>
      <w:r w:rsidRPr="008838BA">
        <w:t xml:space="preserve"> </w:t>
      </w:r>
      <w:r w:rsidRPr="008838BA">
        <w:rPr>
          <w:rFonts w:hint="eastAsia"/>
        </w:rPr>
        <w:t>Ü</w:t>
      </w:r>
      <w:r w:rsidRPr="008838BA">
        <w:t>berzeichnung</w:t>
      </w:r>
    </w:p>
    <w:p w14:paraId="6CA03C00" w14:textId="5EEA1DD1" w:rsidR="00572063" w:rsidRPr="008838BA" w:rsidRDefault="00572063" w:rsidP="008838BA">
      <w:pPr>
        <w:pStyle w:val="MMU2"/>
        <w:numPr>
          <w:ilvl w:val="0"/>
          <w:numId w:val="3"/>
        </w:numPr>
        <w:spacing w:after="0"/>
      </w:pPr>
      <w:r w:rsidRPr="008838BA">
        <w:t xml:space="preserve">Volumen von </w:t>
      </w:r>
      <w:r>
        <w:t xml:space="preserve">331 </w:t>
      </w:r>
      <w:r w:rsidRPr="008838BA">
        <w:t xml:space="preserve">Mio. Euro mit Laufzeiten </w:t>
      </w:r>
      <w:r w:rsidR="008838BA">
        <w:t>von</w:t>
      </w:r>
      <w:r w:rsidRPr="008838BA">
        <w:t xml:space="preserve"> f</w:t>
      </w:r>
      <w:r w:rsidRPr="008838BA">
        <w:rPr>
          <w:rFonts w:hint="eastAsia"/>
        </w:rPr>
        <w:t>ü</w:t>
      </w:r>
      <w:r w:rsidRPr="008838BA">
        <w:t>nf</w:t>
      </w:r>
      <w:r>
        <w:t xml:space="preserve"> bis</w:t>
      </w:r>
      <w:r w:rsidRPr="008838BA">
        <w:t xml:space="preserve"> zehn Jahre</w:t>
      </w:r>
      <w:r w:rsidR="008838BA">
        <w:t>n</w:t>
      </w:r>
      <w:r w:rsidRPr="008838BA">
        <w:t xml:space="preserve"> </w:t>
      </w:r>
    </w:p>
    <w:p w14:paraId="5A2AC89B" w14:textId="55DFD81B" w:rsidR="00572063" w:rsidRPr="008838BA" w:rsidRDefault="00572063" w:rsidP="008838BA">
      <w:pPr>
        <w:pStyle w:val="MMU2"/>
        <w:numPr>
          <w:ilvl w:val="0"/>
          <w:numId w:val="3"/>
        </w:numPr>
        <w:spacing w:after="0"/>
      </w:pPr>
      <w:r w:rsidRPr="003D18BB">
        <w:t>Erl</w:t>
      </w:r>
      <w:r w:rsidRPr="003D18BB">
        <w:rPr>
          <w:rFonts w:hint="eastAsia"/>
        </w:rPr>
        <w:t>ö</w:t>
      </w:r>
      <w:r w:rsidRPr="003D18BB">
        <w:t>s dient</w:t>
      </w:r>
      <w:r w:rsidRPr="008838BA">
        <w:t xml:space="preserve"> der </w:t>
      </w:r>
      <w:r>
        <w:t xml:space="preserve">langfristigen Finanzierung der Konzernentwicklung </w:t>
      </w:r>
    </w:p>
    <w:p w14:paraId="52ACF9AF" w14:textId="77777777" w:rsidR="00154815" w:rsidRPr="00154815" w:rsidRDefault="00154815" w:rsidP="00154815">
      <w:pPr>
        <w:pStyle w:val="MMVorspann"/>
      </w:pPr>
    </w:p>
    <w:p w14:paraId="334FA608" w14:textId="75061633" w:rsidR="00D04407" w:rsidRPr="006D36F9" w:rsidRDefault="008B1883" w:rsidP="006F0BE8">
      <w:pPr>
        <w:pStyle w:val="MMVorspann"/>
      </w:pPr>
      <w:r>
        <w:t>Nürnberg</w:t>
      </w:r>
      <w:r w:rsidRPr="009A1070">
        <w:t xml:space="preserve">, </w:t>
      </w:r>
      <w:r w:rsidR="003D18BB">
        <w:t>11</w:t>
      </w:r>
      <w:r w:rsidRPr="009A1070">
        <w:t xml:space="preserve">. </w:t>
      </w:r>
      <w:r w:rsidR="00BF3AA8">
        <w:t>Dezember</w:t>
      </w:r>
      <w:r w:rsidRPr="009A1070">
        <w:t xml:space="preserve"> 20</w:t>
      </w:r>
      <w:r>
        <w:t>1</w:t>
      </w:r>
      <w:r w:rsidR="004D041E">
        <w:t>8</w:t>
      </w:r>
      <w:r w:rsidRPr="009A1070">
        <w:t xml:space="preserve"> – </w:t>
      </w:r>
      <w:r w:rsidR="00572063">
        <w:t xml:space="preserve">Die </w:t>
      </w:r>
      <w:r w:rsidRPr="003027E3">
        <w:t>Leoni</w:t>
      </w:r>
      <w:r w:rsidR="00572063">
        <w:t xml:space="preserve"> AG</w:t>
      </w:r>
      <w:r w:rsidR="00917741" w:rsidRPr="003027E3">
        <w:t xml:space="preserve"> </w:t>
      </w:r>
      <w:r w:rsidR="007B3D45">
        <w:t xml:space="preserve">hat </w:t>
      </w:r>
      <w:r w:rsidR="00BF3AA8">
        <w:t xml:space="preserve">ein Schuldscheindarlehen in Höhe von 331 Mio. Euro </w:t>
      </w:r>
      <w:r w:rsidR="00DF0B1D">
        <w:t>erfolgreich platziert</w:t>
      </w:r>
      <w:r w:rsidR="00BF3AA8">
        <w:t xml:space="preserve">. Das aufgenommene Fremdkapital </w:t>
      </w:r>
      <w:r w:rsidR="004A4A68">
        <w:t xml:space="preserve">leistet einen wesentlichen Beitrag zur </w:t>
      </w:r>
      <w:r w:rsidR="00BF3AA8">
        <w:t>langfristige</w:t>
      </w:r>
      <w:r w:rsidR="004A4A68">
        <w:t>n</w:t>
      </w:r>
      <w:r w:rsidR="00BF3AA8">
        <w:t xml:space="preserve"> Finanzierung de</w:t>
      </w:r>
      <w:r w:rsidR="004A4A68">
        <w:t>r</w:t>
      </w:r>
      <w:r w:rsidR="00BF3AA8">
        <w:t xml:space="preserve"> Konzern</w:t>
      </w:r>
      <w:r w:rsidR="004A4A68">
        <w:t>entwicklung</w:t>
      </w:r>
      <w:r w:rsidR="00BF3AA8">
        <w:t xml:space="preserve">. </w:t>
      </w:r>
    </w:p>
    <w:p w14:paraId="0A7E47AA" w14:textId="4DE49804" w:rsidR="004A4A68" w:rsidRDefault="00DF0B1D" w:rsidP="00877C02">
      <w:pPr>
        <w:pStyle w:val="MMFlietext"/>
      </w:pPr>
      <w:r>
        <w:t xml:space="preserve">Leoni plante, das Darlehen über 200 Mio. </w:t>
      </w:r>
      <w:r w:rsidR="008838BA">
        <w:t xml:space="preserve">Euro </w:t>
      </w:r>
      <w:r>
        <w:t xml:space="preserve">zu begeben. Aufgrund einer deutlichen Überzeichnung </w:t>
      </w:r>
      <w:r w:rsidR="004A4A68">
        <w:t xml:space="preserve">der Orders durch mehr als 50 Investoren </w:t>
      </w:r>
      <w:r>
        <w:t xml:space="preserve">konnte das Unternehmen ein Volumen von 331 Mio. </w:t>
      </w:r>
      <w:r w:rsidR="008B269E">
        <w:t>Euro erziel</w:t>
      </w:r>
      <w:r>
        <w:t xml:space="preserve">en. Mit der Laufzeit von </w:t>
      </w:r>
      <w:r w:rsidR="008838BA">
        <w:t>fünf</w:t>
      </w:r>
      <w:r>
        <w:t xml:space="preserve"> bis </w:t>
      </w:r>
      <w:r w:rsidR="008838BA">
        <w:t>zehn</w:t>
      </w:r>
      <w:r>
        <w:t xml:space="preserve"> Jahren stellt Leoni sicher, dass </w:t>
      </w:r>
      <w:r w:rsidR="004A4A68">
        <w:t xml:space="preserve">ausreichend Kapital für </w:t>
      </w:r>
      <w:r>
        <w:t xml:space="preserve">Investitionen </w:t>
      </w:r>
      <w:r w:rsidR="004A4A68">
        <w:t xml:space="preserve">in </w:t>
      </w:r>
      <w:r>
        <w:t xml:space="preserve">umfangreiche Projekte mit ähnlich langem Lebenszyklus </w:t>
      </w:r>
      <w:r w:rsidR="004A4A68">
        <w:t>vorhanden ist</w:t>
      </w:r>
      <w:r>
        <w:t>. Der Schuldschein konnte zu attraktiven Konditionen abgeschlossen werden, wobei Geschäfte mit fester und variabler Verzinsung enthalten sind.</w:t>
      </w:r>
    </w:p>
    <w:p w14:paraId="11D84872" w14:textId="3AD92AB8" w:rsidR="00E02804" w:rsidRDefault="00E02804" w:rsidP="008838BA">
      <w:pPr>
        <w:pStyle w:val="MMFlietext"/>
      </w:pPr>
      <w:r w:rsidRPr="008838BA">
        <w:t>„In einem schwierigen Marktumfeld ist es L</w:t>
      </w:r>
      <w:r w:rsidR="008838BA">
        <w:t>eoni</w:t>
      </w:r>
      <w:r w:rsidRPr="008838BA">
        <w:t xml:space="preserve"> gelungen</w:t>
      </w:r>
      <w:r w:rsidR="008838BA">
        <w:t>,</w:t>
      </w:r>
      <w:r w:rsidRPr="008838BA">
        <w:t xml:space="preserve"> eine nennenswerte Schuldscheintransaktion sehr erfolgreich und zu guten Konditionen zu platzieren. Damit verschaffen wir uns langfristig finanziellen Handlungsspielraum für die strategische Weiterentwicklung des Konzerns“, so Karl Gadesmann, Finanzvorstand der Leoni AG. „Die ausgesprochen positive Resonanz von Investorenseite ist ein Vertrauensbeweis für die Bonität und das Geschäftsmodell von Leoni</w:t>
      </w:r>
      <w:r w:rsidR="008838BA">
        <w:t>“</w:t>
      </w:r>
      <w:r w:rsidRPr="008838BA">
        <w:t>, so Gadesmann weiter.</w:t>
      </w:r>
    </w:p>
    <w:p w14:paraId="2A0669F2" w14:textId="675D6D94" w:rsidR="00C81EF7" w:rsidRDefault="008F28D6" w:rsidP="00877C02">
      <w:pPr>
        <w:pStyle w:val="MMFlietext"/>
      </w:pPr>
      <w:r>
        <w:t xml:space="preserve">Das nun begebene Schuldscheindarlehen ergänzt die im </w:t>
      </w:r>
      <w:r w:rsidR="008838BA">
        <w:t>Juni</w:t>
      </w:r>
      <w:r>
        <w:t xml:space="preserve"> 2018 gesicherte Kreditlinie mit einem Bankenkonsortium und schafft ei</w:t>
      </w:r>
      <w:r w:rsidR="00572063">
        <w:t>n</w:t>
      </w:r>
      <w:r>
        <w:t>e Balance zwischen kurz- und langfristigen Finanzierungsinstrum</w:t>
      </w:r>
      <w:r w:rsidR="008838BA">
        <w:t>e</w:t>
      </w:r>
      <w:r w:rsidR="00B653AB">
        <w:t>nten.</w:t>
      </w:r>
    </w:p>
    <w:p w14:paraId="7329A9E6" w14:textId="4D81732A"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t>(</w:t>
      </w:r>
      <w:r w:rsidR="008B1883" w:rsidRPr="00FE68FC">
        <w:rPr>
          <w:rFonts w:ascii="Arial" w:hAnsi="Arial" w:cs="Arial"/>
          <w:i/>
          <w:sz w:val="22"/>
          <w:szCs w:val="22"/>
        </w:rPr>
        <w:t>1.</w:t>
      </w:r>
      <w:r w:rsidR="008B269E">
        <w:rPr>
          <w:rFonts w:ascii="Arial" w:hAnsi="Arial" w:cs="Arial"/>
          <w:i/>
          <w:sz w:val="22"/>
          <w:szCs w:val="22"/>
        </w:rPr>
        <w:t>713</w:t>
      </w:r>
      <w:bookmarkStart w:id="0" w:name="_GoBack"/>
      <w:bookmarkEnd w:id="0"/>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14:paraId="2067DA83" w14:textId="6AF3D078" w:rsidR="00DF6351" w:rsidRPr="00FE68FC" w:rsidRDefault="00DF6351" w:rsidP="00BC2EF1">
      <w:pPr>
        <w:spacing w:before="120"/>
        <w:ind w:right="1711"/>
        <w:rPr>
          <w:rFonts w:ascii="Arial" w:hAnsi="Arial" w:cs="Arial"/>
          <w:i/>
          <w:sz w:val="22"/>
          <w:szCs w:val="22"/>
        </w:rPr>
      </w:pPr>
      <w:r w:rsidRPr="00FE68FC">
        <w:rPr>
          <w:rFonts w:ascii="Arial" w:hAnsi="Arial" w:cs="Arial"/>
          <w:sz w:val="36"/>
          <w:szCs w:val="36"/>
        </w:rPr>
        <w:lastRenderedPageBreak/>
        <w:sym w:font="Wingdings" w:char="F046"/>
      </w:r>
      <w:r w:rsidRPr="00FE68FC">
        <w:rPr>
          <w:rFonts w:ascii="Arial" w:hAnsi="Arial" w:cs="Arial"/>
          <w:i/>
          <w:sz w:val="22"/>
          <w:szCs w:val="22"/>
        </w:rPr>
        <w:t xml:space="preserve"> </w:t>
      </w:r>
      <w:r w:rsidR="00195338" w:rsidRPr="004152A9">
        <w:rPr>
          <w:rFonts w:ascii="Arial" w:hAnsi="Arial" w:cs="Arial"/>
          <w:i/>
          <w:sz w:val="22"/>
          <w:szCs w:val="22"/>
        </w:rPr>
        <w:t xml:space="preserve">Zugehöriges Illustrationsmaterial finden Sie </w:t>
      </w:r>
      <w:r w:rsidR="00195338">
        <w:rPr>
          <w:rFonts w:ascii="Arial" w:hAnsi="Arial" w:cs="Arial"/>
          <w:i/>
          <w:sz w:val="22"/>
          <w:szCs w:val="22"/>
        </w:rPr>
        <w:t xml:space="preserve">direkt bei dieser Mitteilung </w:t>
      </w:r>
      <w:r w:rsidR="00195338" w:rsidRPr="004152A9">
        <w:rPr>
          <w:rFonts w:ascii="Arial" w:hAnsi="Arial" w:cs="Arial"/>
          <w:i/>
          <w:sz w:val="22"/>
          <w:szCs w:val="22"/>
        </w:rPr>
        <w:t xml:space="preserve">unter  </w:t>
      </w:r>
      <w:hyperlink r:id="rId8" w:history="1">
        <w:r w:rsidR="00BC2EF1" w:rsidRPr="009C4528">
          <w:rPr>
            <w:rStyle w:val="Hyperlink"/>
            <w:rFonts w:ascii="Arial" w:hAnsi="Arial" w:cs="Arial"/>
            <w:i/>
            <w:sz w:val="22"/>
            <w:szCs w:val="22"/>
          </w:rPr>
          <w:t>https://www.leoni.com/de/presse/mitteilungen/details/leoni-platziert-erfolgreich-schuldscheindarlehen-ueber-mehr-als-300-mio-euro/</w:t>
        </w:r>
      </w:hyperlink>
      <w:r w:rsidRPr="00FE68FC">
        <w:rPr>
          <w:rFonts w:ascii="Arial" w:hAnsi="Arial" w:cs="Arial"/>
          <w:i/>
          <w:sz w:val="22"/>
          <w:szCs w:val="22"/>
        </w:rPr>
        <w:t xml:space="preserve"> </w:t>
      </w:r>
    </w:p>
    <w:p w14:paraId="4B36941A" w14:textId="77777777" w:rsidR="001B621B" w:rsidRPr="006D36F9" w:rsidRDefault="006F4393" w:rsidP="006D36F9">
      <w:pPr>
        <w:pStyle w:val="MMKurzprofilberschrift"/>
      </w:pPr>
      <w:r w:rsidRPr="006D36F9">
        <w:t>Über die Leoni-Gruppe</w:t>
      </w:r>
    </w:p>
    <w:p w14:paraId="07DC9259" w14:textId="3D3621EF" w:rsidR="00834D7F" w:rsidRPr="00834D7F" w:rsidRDefault="007F365C" w:rsidP="00834D7F">
      <w:pPr>
        <w:pStyle w:val="MMKurzprofil"/>
      </w:pPr>
      <w:r w:rsidRPr="003027E3">
        <w:t xml:space="preserve">Leoni ist </w:t>
      </w:r>
      <w:r w:rsidR="000C30BA" w:rsidRPr="003027E3">
        <w:t>ein globaler Anbieter von Produkten, Lösungen und Dienstleistungen für das Energie- und Datenmanagement in der Automobilbranche und weiteren Industrien</w:t>
      </w:r>
      <w:r w:rsidRPr="003027E3">
        <w:t xml:space="preserve">. </w:t>
      </w:r>
      <w:r w:rsidR="000C30BA" w:rsidRPr="003027E3">
        <w:t xml:space="preserve">Die Wertschöpfungskette </w:t>
      </w:r>
      <w:r w:rsidR="0027279C" w:rsidRPr="003027E3">
        <w:t xml:space="preserve">umfasst </w:t>
      </w:r>
      <w:r w:rsidR="000C30BA" w:rsidRPr="003027E3">
        <w:t>Drähte, optische Fasern, standardisierte Leitungen, Spezialkabel und konfektionierte Systeme</w:t>
      </w:r>
      <w:r w:rsidR="0027279C" w:rsidRPr="003027E3">
        <w:t xml:space="preserve"> sowie intelligente Produkte und Smart Services</w:t>
      </w:r>
      <w:r w:rsidR="000C30BA" w:rsidRPr="003027E3">
        <w:t xml:space="preserve">. </w:t>
      </w:r>
      <w:r w:rsidR="0027279C" w:rsidRPr="003027E3">
        <w:t xml:space="preserve">Leoni unterstützt seine Kunden </w:t>
      </w:r>
      <w:r w:rsidR="000C30BA" w:rsidRPr="003027E3">
        <w:t xml:space="preserve">als </w:t>
      </w:r>
      <w:r w:rsidR="0027279C" w:rsidRPr="003027E3">
        <w:t xml:space="preserve">Innovationspartner und </w:t>
      </w:r>
      <w:r w:rsidR="000C30BA" w:rsidRPr="003027E3">
        <w:t>Lösungsanbieter mit ausgeprägter Entwicklungs- und Systemkompetenz</w:t>
      </w:r>
      <w:r w:rsidRPr="003027E3">
        <w:t>. Die</w:t>
      </w:r>
      <w:r w:rsidRPr="007F365C">
        <w:t xml:space="preserve"> im deutschen MDAX börsennotierte Unternehmensgruppe beschäftigt </w:t>
      </w:r>
      <w:r w:rsidR="00834A93">
        <w:t xml:space="preserve">mehr als </w:t>
      </w:r>
      <w:r w:rsidR="008F28D6">
        <w:t>90</w:t>
      </w:r>
      <w:r w:rsidR="00834A93">
        <w:t>.000 Mitarbeiter in 31 Ländern und erzielte 2017 einen Konzernumsatz von 4,9 Mrd. Euro</w:t>
      </w:r>
      <w:r w:rsidRPr="007F365C">
        <w:t>.</w:t>
      </w:r>
      <w:r w:rsidR="00834D7F" w:rsidRPr="00834D7F">
        <w:t xml:space="preserve"> </w:t>
      </w:r>
    </w:p>
    <w:p w14:paraId="33E71F33" w14:textId="77777777" w:rsidR="00834D7F" w:rsidRPr="00834D7F" w:rsidRDefault="00834D7F" w:rsidP="00834D7F">
      <w:pPr>
        <w:pStyle w:val="MMKurzprofil"/>
        <w:rPr>
          <w:sz w:val="8"/>
          <w:szCs w:val="8"/>
        </w:rPr>
      </w:pPr>
    </w:p>
    <w:p w14:paraId="44A4AA37" w14:textId="60B5EA2C" w:rsidR="00E569A0" w:rsidRDefault="004B2DAC" w:rsidP="00834D7F">
      <w:pPr>
        <w:pStyle w:val="MMKurzprofil"/>
        <w:rPr>
          <w:noProof/>
        </w:rPr>
      </w:pPr>
      <w:r>
        <w:rPr>
          <w:noProof/>
        </w:rPr>
        <w:drawing>
          <wp:inline distT="0" distB="0" distL="0" distR="0" wp14:anchorId="505C5103" wp14:editId="2D1D864C">
            <wp:extent cx="184150" cy="184150"/>
            <wp:effectExtent l="0" t="0" r="6350" b="6350"/>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834D7F" w:rsidRPr="00834D7F">
        <w:rPr>
          <w:noProof/>
        </w:rPr>
        <w:t xml:space="preserve"> </w:t>
      </w:r>
      <w:r w:rsidR="00834D7F">
        <w:rPr>
          <w:noProof/>
        </w:rPr>
        <w:drawing>
          <wp:inline distT="0" distB="0" distL="0" distR="0" wp14:anchorId="009CC0D4" wp14:editId="189E253D">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834D7F" w:rsidRPr="00834D7F">
        <w:rPr>
          <w:noProof/>
        </w:rPr>
        <w:t xml:space="preserve"> </w:t>
      </w:r>
      <w:r w:rsidR="00834D7F" w:rsidRPr="00863E00">
        <w:rPr>
          <w:noProof/>
        </w:rPr>
        <w:drawing>
          <wp:inline distT="0" distB="0" distL="0" distR="0" wp14:anchorId="06074CB0" wp14:editId="6115AB67">
            <wp:extent cx="177800" cy="177800"/>
            <wp:effectExtent l="0" t="0" r="0" b="0"/>
            <wp:docPr id="5"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7C22CCC7" w14:textId="77777777" w:rsidR="008F5F48" w:rsidRPr="006D36F9" w:rsidRDefault="00441963" w:rsidP="006D36F9">
      <w:pPr>
        <w:pStyle w:val="MMKurzprofilberschrift"/>
      </w:pPr>
      <w:r w:rsidRPr="006D36F9">
        <w:t xml:space="preserve">Ansprechpartner für </w:t>
      </w:r>
      <w:r w:rsidR="0061798D" w:rsidRPr="006D36F9">
        <w:t>Journalisten</w:t>
      </w:r>
    </w:p>
    <w:p w14:paraId="5E16F576" w14:textId="77777777" w:rsidR="008F5F48" w:rsidRPr="00834A93" w:rsidRDefault="008F5F48" w:rsidP="006D36F9">
      <w:pPr>
        <w:pStyle w:val="MMKurzprofil"/>
      </w:pPr>
      <w:r w:rsidRPr="00834A93">
        <w:t>Sven Schmidt</w:t>
      </w:r>
    </w:p>
    <w:p w14:paraId="31D3A3C8" w14:textId="77777777" w:rsidR="008F5F48" w:rsidRPr="00834A93" w:rsidRDefault="000A7B89" w:rsidP="006D36F9">
      <w:pPr>
        <w:pStyle w:val="MMKurzprofil"/>
      </w:pPr>
      <w:r w:rsidRPr="00834A93">
        <w:t xml:space="preserve">Corporate </w:t>
      </w:r>
      <w:r w:rsidR="008F5F48" w:rsidRPr="00834A93">
        <w:t>Public &amp; Media Relations</w:t>
      </w:r>
    </w:p>
    <w:p w14:paraId="1F3F096C" w14:textId="77777777" w:rsidR="009613DC" w:rsidRPr="004D041E" w:rsidRDefault="009613DC" w:rsidP="006D36F9">
      <w:pPr>
        <w:pStyle w:val="MMKurzprofil"/>
      </w:pPr>
      <w:r w:rsidRPr="004D041E">
        <w:t>LEONI AG</w:t>
      </w:r>
    </w:p>
    <w:p w14:paraId="50593EF0" w14:textId="77777777"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14:paraId="0AD05AB4" w14:textId="77777777"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14:paraId="763452E0" w14:textId="77777777" w:rsidR="008F5F48" w:rsidRPr="006D36F9" w:rsidRDefault="008F5F48" w:rsidP="006D36F9">
      <w:pPr>
        <w:pStyle w:val="MMKurzprofil"/>
        <w:tabs>
          <w:tab w:val="clear" w:pos="8505"/>
          <w:tab w:val="left" w:pos="851"/>
        </w:tabs>
      </w:pPr>
      <w:r w:rsidRPr="006D36F9">
        <w:t>E-Mail</w:t>
      </w:r>
      <w:r w:rsidRPr="006D36F9">
        <w:tab/>
      </w:r>
      <w:hyperlink r:id="rId15" w:history="1">
        <w:r w:rsidR="00883645" w:rsidRPr="00CA55F6">
          <w:rPr>
            <w:rStyle w:val="Hyperlink"/>
          </w:rPr>
          <w:t>presse@leoni.com</w:t>
        </w:r>
      </w:hyperlink>
    </w:p>
    <w:sectPr w:rsidR="008F5F48" w:rsidRPr="006D36F9" w:rsidSect="007E491E">
      <w:headerReference w:type="default" r:id="rId16"/>
      <w:footerReference w:type="default" r:id="rId17"/>
      <w:headerReference w:type="first" r:id="rId18"/>
      <w:footerReference w:type="first" r:id="rId19"/>
      <w:pgSz w:w="11900" w:h="16840" w:code="9"/>
      <w:pgMar w:top="2977" w:right="833" w:bottom="1701" w:left="1418" w:header="0" w:footer="742"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F876D" w16cid:durableId="1EC50B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BCEB1" w14:textId="77777777" w:rsidR="006C4F9D" w:rsidRPr="00A44C71" w:rsidRDefault="006C4F9D">
      <w:pPr>
        <w:rPr>
          <w:sz w:val="16"/>
        </w:rPr>
      </w:pPr>
      <w:r>
        <w:separator/>
      </w:r>
    </w:p>
  </w:endnote>
  <w:endnote w:type="continuationSeparator" w:id="0">
    <w:p w14:paraId="4F40B599" w14:textId="77777777" w:rsidR="006C4F9D" w:rsidRPr="00A44C71" w:rsidRDefault="006C4F9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altName w:val="Corbel"/>
    <w:charset w:val="00"/>
    <w:family w:val="swiss"/>
    <w:pitch w:val="variable"/>
    <w:sig w:usb0="80000027" w:usb1="00000000" w:usb2="00000000" w:usb3="00000000" w:csb0="00000003" w:csb1="00000000"/>
  </w:font>
  <w:font w:name="Myriad Condensed">
    <w:altName w:val="Arial"/>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9ED7D" w14:textId="11F85FED"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8B269E">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8B269E">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3768AD80"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D91B"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1CC4A898"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25DB6" w14:textId="77777777" w:rsidR="006C4F9D" w:rsidRPr="00A44C71" w:rsidRDefault="006C4F9D">
      <w:pPr>
        <w:rPr>
          <w:sz w:val="16"/>
        </w:rPr>
      </w:pPr>
      <w:r>
        <w:separator/>
      </w:r>
    </w:p>
  </w:footnote>
  <w:footnote w:type="continuationSeparator" w:id="0">
    <w:p w14:paraId="21A51310" w14:textId="77777777" w:rsidR="006C4F9D" w:rsidRPr="00A44C71" w:rsidRDefault="006C4F9D">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344A" w14:textId="77777777" w:rsidR="006F0BE8" w:rsidRPr="00F17738" w:rsidRDefault="006F0BE8" w:rsidP="006F0BE8">
    <w:pPr>
      <w:pStyle w:val="Kopfzeile"/>
      <w:tabs>
        <w:tab w:val="clear" w:pos="9072"/>
        <w:tab w:val="right" w:pos="9639"/>
      </w:tabs>
      <w:rPr>
        <w:rFonts w:ascii="Verdana" w:hAnsi="Verdana"/>
        <w:sz w:val="20"/>
      </w:rPr>
    </w:pPr>
  </w:p>
  <w:p w14:paraId="7576C85B" w14:textId="77777777" w:rsidR="006F0BE8" w:rsidRPr="00F17738" w:rsidRDefault="006F0BE8" w:rsidP="006F0BE8">
    <w:pPr>
      <w:pStyle w:val="Kopfzeile"/>
      <w:tabs>
        <w:tab w:val="clear" w:pos="9072"/>
        <w:tab w:val="right" w:pos="9639"/>
      </w:tabs>
      <w:rPr>
        <w:rFonts w:ascii="Verdana" w:hAnsi="Verdana"/>
        <w:sz w:val="20"/>
      </w:rPr>
    </w:pPr>
  </w:p>
  <w:p w14:paraId="68F14437"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D10FFA" wp14:editId="3E5EBA4B">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0AD2E73F" w14:textId="77777777" w:rsidR="006F0BE8" w:rsidRDefault="006F0BE8" w:rsidP="006F0BE8">
    <w:pPr>
      <w:spacing w:before="60" w:line="360" w:lineRule="auto"/>
      <w:ind w:right="1429"/>
      <w:rPr>
        <w:rFonts w:ascii="Arial" w:hAnsi="Arial" w:cs="Arial"/>
        <w:b/>
        <w:sz w:val="20"/>
        <w:szCs w:val="20"/>
      </w:rPr>
    </w:pPr>
  </w:p>
  <w:p w14:paraId="57FE19A0"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4A2A02BD" w14:textId="77777777" w:rsidR="006F0BE8" w:rsidRPr="00F17738" w:rsidRDefault="006F0BE8" w:rsidP="006F0BE8">
    <w:pPr>
      <w:pStyle w:val="Kopfzeile"/>
      <w:tabs>
        <w:tab w:val="clear" w:pos="9072"/>
        <w:tab w:val="right" w:pos="9639"/>
      </w:tabs>
      <w:rPr>
        <w:rFonts w:ascii="Verdana" w:hAnsi="Verdana"/>
        <w:sz w:val="20"/>
      </w:rPr>
    </w:pPr>
  </w:p>
  <w:p w14:paraId="48B7F0EA" w14:textId="77777777" w:rsidR="006F0BE8" w:rsidRPr="00F17738" w:rsidRDefault="006F0BE8" w:rsidP="006F0BE8">
    <w:pPr>
      <w:pStyle w:val="Kopfzeile"/>
      <w:tabs>
        <w:tab w:val="clear" w:pos="9072"/>
        <w:tab w:val="right" w:pos="9639"/>
      </w:tabs>
      <w:rPr>
        <w:rFonts w:ascii="Verdana" w:hAnsi="Verdana"/>
        <w:sz w:val="20"/>
      </w:rPr>
    </w:pPr>
  </w:p>
  <w:p w14:paraId="53A21C32" w14:textId="77777777" w:rsidR="006F0BE8" w:rsidRPr="00F17738" w:rsidRDefault="006F0BE8" w:rsidP="006F0BE8">
    <w:pPr>
      <w:pStyle w:val="Kopfzeile"/>
      <w:tabs>
        <w:tab w:val="clear" w:pos="9072"/>
        <w:tab w:val="right" w:pos="9639"/>
      </w:tabs>
      <w:rPr>
        <w:rFonts w:ascii="Verdana" w:hAnsi="Verdana"/>
        <w:sz w:val="20"/>
      </w:rPr>
    </w:pPr>
  </w:p>
  <w:p w14:paraId="0D20862E"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7A38" w14:textId="77777777" w:rsidR="00441012" w:rsidRPr="00F17738" w:rsidRDefault="00441012" w:rsidP="008F5F48">
    <w:pPr>
      <w:pStyle w:val="Kopfzeile"/>
      <w:ind w:right="12"/>
      <w:rPr>
        <w:rFonts w:ascii="Verdana" w:hAnsi="Verdana"/>
        <w:sz w:val="20"/>
      </w:rPr>
    </w:pPr>
  </w:p>
  <w:p w14:paraId="311F80D3" w14:textId="77777777" w:rsidR="00441012" w:rsidRPr="00F17738" w:rsidRDefault="00441012" w:rsidP="008F5F48">
    <w:pPr>
      <w:pStyle w:val="Kopfzeile"/>
      <w:ind w:right="12"/>
      <w:rPr>
        <w:rFonts w:ascii="Verdana" w:hAnsi="Verdana"/>
        <w:sz w:val="20"/>
      </w:rPr>
    </w:pPr>
  </w:p>
  <w:p w14:paraId="209DE743" w14:textId="77777777" w:rsidR="00441012" w:rsidRPr="00F17738" w:rsidRDefault="00441012" w:rsidP="008F5F48">
    <w:pPr>
      <w:pStyle w:val="Kopfzeile"/>
      <w:ind w:right="12"/>
      <w:rPr>
        <w:rFonts w:ascii="Verdana" w:hAnsi="Verdana"/>
        <w:sz w:val="20"/>
      </w:rPr>
    </w:pPr>
  </w:p>
  <w:p w14:paraId="64BDA930" w14:textId="77777777" w:rsidR="00441012" w:rsidRPr="00F17738" w:rsidRDefault="00441012" w:rsidP="008F5F48">
    <w:pPr>
      <w:pStyle w:val="Kopfzeile"/>
      <w:ind w:right="12"/>
      <w:rPr>
        <w:rFonts w:ascii="Verdana" w:hAnsi="Verdana"/>
        <w:sz w:val="20"/>
      </w:rPr>
    </w:pPr>
  </w:p>
  <w:p w14:paraId="5B108AF3"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531DAC3B" wp14:editId="34653D3C">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4AF776D" w14:textId="77777777" w:rsidR="00441012" w:rsidRPr="00F17738" w:rsidRDefault="00441012" w:rsidP="008F5F48">
    <w:pPr>
      <w:pStyle w:val="Kopfzeile"/>
      <w:ind w:right="12"/>
      <w:rPr>
        <w:rFonts w:ascii="Verdana" w:hAnsi="Verdana"/>
        <w:sz w:val="20"/>
      </w:rPr>
    </w:pPr>
  </w:p>
  <w:p w14:paraId="7A8560B1" w14:textId="77777777" w:rsidR="00441012" w:rsidRPr="00F17738" w:rsidRDefault="00441012" w:rsidP="008F5F48">
    <w:pPr>
      <w:pStyle w:val="Kopfzeile"/>
      <w:ind w:right="12"/>
      <w:rPr>
        <w:rFonts w:ascii="Verdana" w:hAnsi="Verdana"/>
        <w:sz w:val="20"/>
      </w:rPr>
    </w:pPr>
  </w:p>
  <w:p w14:paraId="69DB6D2B" w14:textId="77777777" w:rsidR="00441012" w:rsidRPr="00F17738" w:rsidRDefault="00441012" w:rsidP="008F5F48">
    <w:pPr>
      <w:pStyle w:val="Kopfzeile"/>
      <w:ind w:right="12"/>
      <w:rPr>
        <w:rFonts w:ascii="Verdana" w:hAnsi="Verdana"/>
        <w:sz w:val="20"/>
      </w:rPr>
    </w:pPr>
  </w:p>
  <w:p w14:paraId="21F80907" w14:textId="77777777" w:rsidR="00441012" w:rsidRPr="00F17738" w:rsidRDefault="00441012" w:rsidP="008F5F48">
    <w:pPr>
      <w:pStyle w:val="Kopfzeile"/>
      <w:ind w:right="12"/>
      <w:rPr>
        <w:rFonts w:ascii="Verdana" w:hAnsi="Verdana"/>
        <w:sz w:val="20"/>
      </w:rPr>
    </w:pPr>
  </w:p>
  <w:p w14:paraId="437F156E" w14:textId="77777777" w:rsidR="00441012" w:rsidRPr="00F17738" w:rsidRDefault="00441012" w:rsidP="008F5F48">
    <w:pPr>
      <w:pStyle w:val="Kopfzeile"/>
      <w:ind w:right="12"/>
      <w:rPr>
        <w:rFonts w:ascii="Verdana" w:hAnsi="Verdana"/>
        <w:sz w:val="20"/>
      </w:rPr>
    </w:pPr>
  </w:p>
  <w:p w14:paraId="7D65E62A"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131906"/>
    <w:multiLevelType w:val="multilevel"/>
    <w:tmpl w:val="65E6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13A64"/>
    <w:rsid w:val="0002408F"/>
    <w:rsid w:val="00031080"/>
    <w:rsid w:val="0004371B"/>
    <w:rsid w:val="000453F9"/>
    <w:rsid w:val="00065950"/>
    <w:rsid w:val="00093CC7"/>
    <w:rsid w:val="000A0822"/>
    <w:rsid w:val="000A32BC"/>
    <w:rsid w:val="000A7B89"/>
    <w:rsid w:val="000B3BF8"/>
    <w:rsid w:val="000B5865"/>
    <w:rsid w:val="000C02B1"/>
    <w:rsid w:val="000C296F"/>
    <w:rsid w:val="000C30BA"/>
    <w:rsid w:val="000E0BCB"/>
    <w:rsid w:val="000E6946"/>
    <w:rsid w:val="000F2DC6"/>
    <w:rsid w:val="00102158"/>
    <w:rsid w:val="00110484"/>
    <w:rsid w:val="00112EFB"/>
    <w:rsid w:val="00123771"/>
    <w:rsid w:val="00123B76"/>
    <w:rsid w:val="00130F82"/>
    <w:rsid w:val="00132B87"/>
    <w:rsid w:val="00134E77"/>
    <w:rsid w:val="001454B6"/>
    <w:rsid w:val="00152D54"/>
    <w:rsid w:val="00154815"/>
    <w:rsid w:val="00157C54"/>
    <w:rsid w:val="00172DBF"/>
    <w:rsid w:val="001734DC"/>
    <w:rsid w:val="00184530"/>
    <w:rsid w:val="0018564D"/>
    <w:rsid w:val="00190924"/>
    <w:rsid w:val="00195338"/>
    <w:rsid w:val="001A26F1"/>
    <w:rsid w:val="001B621B"/>
    <w:rsid w:val="001C0CC3"/>
    <w:rsid w:val="001C7543"/>
    <w:rsid w:val="001D1868"/>
    <w:rsid w:val="001D2CDB"/>
    <w:rsid w:val="001E41A7"/>
    <w:rsid w:val="00204EC3"/>
    <w:rsid w:val="00205AE8"/>
    <w:rsid w:val="00207FC6"/>
    <w:rsid w:val="00211D05"/>
    <w:rsid w:val="00240866"/>
    <w:rsid w:val="0024234A"/>
    <w:rsid w:val="00245C9E"/>
    <w:rsid w:val="00260A78"/>
    <w:rsid w:val="002630D8"/>
    <w:rsid w:val="00264325"/>
    <w:rsid w:val="0027279C"/>
    <w:rsid w:val="002731B4"/>
    <w:rsid w:val="002929B6"/>
    <w:rsid w:val="002956A9"/>
    <w:rsid w:val="0029603C"/>
    <w:rsid w:val="002B325C"/>
    <w:rsid w:val="002B59D6"/>
    <w:rsid w:val="002B5B50"/>
    <w:rsid w:val="002B7AC7"/>
    <w:rsid w:val="002B7BFA"/>
    <w:rsid w:val="002C118D"/>
    <w:rsid w:val="002E0847"/>
    <w:rsid w:val="0030061D"/>
    <w:rsid w:val="003027E3"/>
    <w:rsid w:val="00304BEA"/>
    <w:rsid w:val="003118F1"/>
    <w:rsid w:val="00320044"/>
    <w:rsid w:val="00361CF2"/>
    <w:rsid w:val="00362050"/>
    <w:rsid w:val="00364DCD"/>
    <w:rsid w:val="00382198"/>
    <w:rsid w:val="0038776A"/>
    <w:rsid w:val="00397AC4"/>
    <w:rsid w:val="003C6AAE"/>
    <w:rsid w:val="003D18BB"/>
    <w:rsid w:val="003D2799"/>
    <w:rsid w:val="003E43B4"/>
    <w:rsid w:val="003E4B96"/>
    <w:rsid w:val="003F74D0"/>
    <w:rsid w:val="00404468"/>
    <w:rsid w:val="00432245"/>
    <w:rsid w:val="004330EF"/>
    <w:rsid w:val="00441012"/>
    <w:rsid w:val="00441963"/>
    <w:rsid w:val="0045071B"/>
    <w:rsid w:val="0045177F"/>
    <w:rsid w:val="004547BF"/>
    <w:rsid w:val="00466073"/>
    <w:rsid w:val="00473340"/>
    <w:rsid w:val="00473E7D"/>
    <w:rsid w:val="004826F0"/>
    <w:rsid w:val="004A1653"/>
    <w:rsid w:val="004A457B"/>
    <w:rsid w:val="004A4A68"/>
    <w:rsid w:val="004B0623"/>
    <w:rsid w:val="004B2DAC"/>
    <w:rsid w:val="004B3DB8"/>
    <w:rsid w:val="004B4CC2"/>
    <w:rsid w:val="004B78AC"/>
    <w:rsid w:val="004C6077"/>
    <w:rsid w:val="004D041E"/>
    <w:rsid w:val="004D0EF5"/>
    <w:rsid w:val="004D2D19"/>
    <w:rsid w:val="004D2FCB"/>
    <w:rsid w:val="004D5721"/>
    <w:rsid w:val="004E29FC"/>
    <w:rsid w:val="004F038C"/>
    <w:rsid w:val="004F2266"/>
    <w:rsid w:val="004F7079"/>
    <w:rsid w:val="00500004"/>
    <w:rsid w:val="00500B29"/>
    <w:rsid w:val="005072AE"/>
    <w:rsid w:val="005208BF"/>
    <w:rsid w:val="00526F46"/>
    <w:rsid w:val="00533F65"/>
    <w:rsid w:val="00543C34"/>
    <w:rsid w:val="005448AB"/>
    <w:rsid w:val="00547D6D"/>
    <w:rsid w:val="00572063"/>
    <w:rsid w:val="005B4DC3"/>
    <w:rsid w:val="005C5351"/>
    <w:rsid w:val="005D4C87"/>
    <w:rsid w:val="005D550E"/>
    <w:rsid w:val="005E0BBB"/>
    <w:rsid w:val="00600E53"/>
    <w:rsid w:val="0060698E"/>
    <w:rsid w:val="00614A49"/>
    <w:rsid w:val="0061798D"/>
    <w:rsid w:val="0062285E"/>
    <w:rsid w:val="00630A7B"/>
    <w:rsid w:val="00631FB1"/>
    <w:rsid w:val="00633487"/>
    <w:rsid w:val="006457CF"/>
    <w:rsid w:val="00654989"/>
    <w:rsid w:val="006611CF"/>
    <w:rsid w:val="00683EF3"/>
    <w:rsid w:val="006A76CA"/>
    <w:rsid w:val="006B400C"/>
    <w:rsid w:val="006C4F9D"/>
    <w:rsid w:val="006C5546"/>
    <w:rsid w:val="006C6A78"/>
    <w:rsid w:val="006D36F9"/>
    <w:rsid w:val="006E0029"/>
    <w:rsid w:val="006F0BE8"/>
    <w:rsid w:val="006F435B"/>
    <w:rsid w:val="006F4393"/>
    <w:rsid w:val="006F78FE"/>
    <w:rsid w:val="00720539"/>
    <w:rsid w:val="00721853"/>
    <w:rsid w:val="007420F8"/>
    <w:rsid w:val="00746469"/>
    <w:rsid w:val="00765E37"/>
    <w:rsid w:val="00772C01"/>
    <w:rsid w:val="007747B6"/>
    <w:rsid w:val="00783A5E"/>
    <w:rsid w:val="007864F1"/>
    <w:rsid w:val="00795463"/>
    <w:rsid w:val="007A1D6C"/>
    <w:rsid w:val="007B2E37"/>
    <w:rsid w:val="007B3D45"/>
    <w:rsid w:val="007C3759"/>
    <w:rsid w:val="007D4ACC"/>
    <w:rsid w:val="007D7D60"/>
    <w:rsid w:val="007E491E"/>
    <w:rsid w:val="007F3212"/>
    <w:rsid w:val="007F365C"/>
    <w:rsid w:val="008045E1"/>
    <w:rsid w:val="00821BA4"/>
    <w:rsid w:val="008273BA"/>
    <w:rsid w:val="00834A93"/>
    <w:rsid w:val="00834D7F"/>
    <w:rsid w:val="0083522C"/>
    <w:rsid w:val="008446CD"/>
    <w:rsid w:val="00877C02"/>
    <w:rsid w:val="00883645"/>
    <w:rsid w:val="008838BA"/>
    <w:rsid w:val="008920B0"/>
    <w:rsid w:val="008B1883"/>
    <w:rsid w:val="008B269E"/>
    <w:rsid w:val="008D26BA"/>
    <w:rsid w:val="008D6717"/>
    <w:rsid w:val="008E7760"/>
    <w:rsid w:val="008F28D6"/>
    <w:rsid w:val="008F5F48"/>
    <w:rsid w:val="00906898"/>
    <w:rsid w:val="00917741"/>
    <w:rsid w:val="0092002D"/>
    <w:rsid w:val="00936962"/>
    <w:rsid w:val="009613DC"/>
    <w:rsid w:val="00961415"/>
    <w:rsid w:val="00967E91"/>
    <w:rsid w:val="009714B0"/>
    <w:rsid w:val="00977A5F"/>
    <w:rsid w:val="00977A87"/>
    <w:rsid w:val="00996B5A"/>
    <w:rsid w:val="00996F1E"/>
    <w:rsid w:val="009A05EE"/>
    <w:rsid w:val="009A1070"/>
    <w:rsid w:val="009B48FF"/>
    <w:rsid w:val="009B564D"/>
    <w:rsid w:val="009C6B13"/>
    <w:rsid w:val="009D69E5"/>
    <w:rsid w:val="009F6805"/>
    <w:rsid w:val="009F752B"/>
    <w:rsid w:val="00A12538"/>
    <w:rsid w:val="00A14E38"/>
    <w:rsid w:val="00A2143F"/>
    <w:rsid w:val="00A23768"/>
    <w:rsid w:val="00A27173"/>
    <w:rsid w:val="00A27BB5"/>
    <w:rsid w:val="00A34AA7"/>
    <w:rsid w:val="00A54DDA"/>
    <w:rsid w:val="00A5503C"/>
    <w:rsid w:val="00A66992"/>
    <w:rsid w:val="00A708D7"/>
    <w:rsid w:val="00A7156C"/>
    <w:rsid w:val="00A76415"/>
    <w:rsid w:val="00AA09F4"/>
    <w:rsid w:val="00AA2A8D"/>
    <w:rsid w:val="00AC2AE0"/>
    <w:rsid w:val="00AC7A23"/>
    <w:rsid w:val="00AD3E26"/>
    <w:rsid w:val="00AD5499"/>
    <w:rsid w:val="00AE43B7"/>
    <w:rsid w:val="00AE4E56"/>
    <w:rsid w:val="00AF0A61"/>
    <w:rsid w:val="00AF3E2D"/>
    <w:rsid w:val="00B1340F"/>
    <w:rsid w:val="00B139E4"/>
    <w:rsid w:val="00B3540F"/>
    <w:rsid w:val="00B45E40"/>
    <w:rsid w:val="00B466F2"/>
    <w:rsid w:val="00B653AB"/>
    <w:rsid w:val="00B67561"/>
    <w:rsid w:val="00B70B1A"/>
    <w:rsid w:val="00B71C6F"/>
    <w:rsid w:val="00B7438D"/>
    <w:rsid w:val="00B85254"/>
    <w:rsid w:val="00B96DE2"/>
    <w:rsid w:val="00BA0052"/>
    <w:rsid w:val="00BB1A73"/>
    <w:rsid w:val="00BC2EF1"/>
    <w:rsid w:val="00BC44C1"/>
    <w:rsid w:val="00BC5FE7"/>
    <w:rsid w:val="00BD22AC"/>
    <w:rsid w:val="00BD2643"/>
    <w:rsid w:val="00BD4058"/>
    <w:rsid w:val="00BF3AA8"/>
    <w:rsid w:val="00BF5681"/>
    <w:rsid w:val="00BF7DEC"/>
    <w:rsid w:val="00C03D20"/>
    <w:rsid w:val="00C108BC"/>
    <w:rsid w:val="00C11645"/>
    <w:rsid w:val="00C1516A"/>
    <w:rsid w:val="00C2268B"/>
    <w:rsid w:val="00C4636C"/>
    <w:rsid w:val="00C6770A"/>
    <w:rsid w:val="00C70F49"/>
    <w:rsid w:val="00C7427E"/>
    <w:rsid w:val="00C81EF7"/>
    <w:rsid w:val="00C83F49"/>
    <w:rsid w:val="00C900A9"/>
    <w:rsid w:val="00C96EBA"/>
    <w:rsid w:val="00CA481B"/>
    <w:rsid w:val="00CA4B57"/>
    <w:rsid w:val="00CB644E"/>
    <w:rsid w:val="00CD27AC"/>
    <w:rsid w:val="00CF283E"/>
    <w:rsid w:val="00D04407"/>
    <w:rsid w:val="00D1225B"/>
    <w:rsid w:val="00D15735"/>
    <w:rsid w:val="00D22ED7"/>
    <w:rsid w:val="00D413F1"/>
    <w:rsid w:val="00D47FA5"/>
    <w:rsid w:val="00D65513"/>
    <w:rsid w:val="00D700B9"/>
    <w:rsid w:val="00D738A7"/>
    <w:rsid w:val="00D74838"/>
    <w:rsid w:val="00D80DBE"/>
    <w:rsid w:val="00D90D76"/>
    <w:rsid w:val="00DA49A1"/>
    <w:rsid w:val="00DB2E93"/>
    <w:rsid w:val="00DD5149"/>
    <w:rsid w:val="00DD67C1"/>
    <w:rsid w:val="00DF0B1D"/>
    <w:rsid w:val="00DF6351"/>
    <w:rsid w:val="00E01673"/>
    <w:rsid w:val="00E02804"/>
    <w:rsid w:val="00E02B7A"/>
    <w:rsid w:val="00E2030D"/>
    <w:rsid w:val="00E2445B"/>
    <w:rsid w:val="00E33130"/>
    <w:rsid w:val="00E358C1"/>
    <w:rsid w:val="00E45475"/>
    <w:rsid w:val="00E460C8"/>
    <w:rsid w:val="00E569A0"/>
    <w:rsid w:val="00E713CB"/>
    <w:rsid w:val="00E76BA0"/>
    <w:rsid w:val="00E93051"/>
    <w:rsid w:val="00E96673"/>
    <w:rsid w:val="00EA0602"/>
    <w:rsid w:val="00EC0A0C"/>
    <w:rsid w:val="00EC0E74"/>
    <w:rsid w:val="00EC6520"/>
    <w:rsid w:val="00ED1040"/>
    <w:rsid w:val="00ED47BD"/>
    <w:rsid w:val="00EE3329"/>
    <w:rsid w:val="00EF591E"/>
    <w:rsid w:val="00F21EA0"/>
    <w:rsid w:val="00F30E16"/>
    <w:rsid w:val="00F37865"/>
    <w:rsid w:val="00F53056"/>
    <w:rsid w:val="00F67138"/>
    <w:rsid w:val="00F737A1"/>
    <w:rsid w:val="00F73C92"/>
    <w:rsid w:val="00F77BB5"/>
    <w:rsid w:val="00F80249"/>
    <w:rsid w:val="00F90257"/>
    <w:rsid w:val="00F91FB0"/>
    <w:rsid w:val="00F92DC3"/>
    <w:rsid w:val="00F94F62"/>
    <w:rsid w:val="00F955C9"/>
    <w:rsid w:val="00FC2BA4"/>
    <w:rsid w:val="00FE0105"/>
    <w:rsid w:val="00FE0AC5"/>
    <w:rsid w:val="00FE4983"/>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C433EB7"/>
  <w15:docId w15:val="{D4E076A9-9E9D-4F9E-B21C-F241A96B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styleId="Fett">
    <w:name w:val="Strong"/>
    <w:basedOn w:val="Absatz-Standardschriftart"/>
    <w:uiPriority w:val="22"/>
    <w:qFormat/>
    <w:rsid w:val="00572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3372">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6614">
      <w:bodyDiv w:val="1"/>
      <w:marLeft w:val="0"/>
      <w:marRight w:val="0"/>
      <w:marTop w:val="0"/>
      <w:marBottom w:val="0"/>
      <w:divBdr>
        <w:top w:val="none" w:sz="0" w:space="0" w:color="auto"/>
        <w:left w:val="none" w:sz="0" w:space="0" w:color="auto"/>
        <w:bottom w:val="none" w:sz="0" w:space="0" w:color="auto"/>
        <w:right w:val="none" w:sz="0" w:space="0" w:color="auto"/>
      </w:divBdr>
      <w:divsChild>
        <w:div w:id="835338746">
          <w:marLeft w:val="0"/>
          <w:marRight w:val="0"/>
          <w:marTop w:val="0"/>
          <w:marBottom w:val="0"/>
          <w:divBdr>
            <w:top w:val="none" w:sz="0" w:space="0" w:color="auto"/>
            <w:left w:val="none" w:sz="0" w:space="0" w:color="auto"/>
            <w:bottom w:val="none" w:sz="0" w:space="0" w:color="auto"/>
            <w:right w:val="none" w:sz="0" w:space="0" w:color="auto"/>
          </w:divBdr>
          <w:divsChild>
            <w:div w:id="1771971841">
              <w:marLeft w:val="0"/>
              <w:marRight w:val="0"/>
              <w:marTop w:val="0"/>
              <w:marBottom w:val="0"/>
              <w:divBdr>
                <w:top w:val="none" w:sz="0" w:space="0" w:color="auto"/>
                <w:left w:val="none" w:sz="0" w:space="0" w:color="auto"/>
                <w:bottom w:val="none" w:sz="0" w:space="0" w:color="auto"/>
                <w:right w:val="none" w:sz="0" w:space="0" w:color="auto"/>
              </w:divBdr>
              <w:divsChild>
                <w:div w:id="736242470">
                  <w:marLeft w:val="0"/>
                  <w:marRight w:val="0"/>
                  <w:marTop w:val="0"/>
                  <w:marBottom w:val="0"/>
                  <w:divBdr>
                    <w:top w:val="none" w:sz="0" w:space="0" w:color="auto"/>
                    <w:left w:val="none" w:sz="0" w:space="0" w:color="auto"/>
                    <w:bottom w:val="none" w:sz="0" w:space="0" w:color="auto"/>
                    <w:right w:val="none" w:sz="0" w:space="0" w:color="auto"/>
                  </w:divBdr>
                  <w:divsChild>
                    <w:div w:id="1622033287">
                      <w:marLeft w:val="0"/>
                      <w:marRight w:val="0"/>
                      <w:marTop w:val="0"/>
                      <w:marBottom w:val="0"/>
                      <w:divBdr>
                        <w:top w:val="none" w:sz="0" w:space="0" w:color="auto"/>
                        <w:left w:val="none" w:sz="0" w:space="0" w:color="auto"/>
                        <w:bottom w:val="none" w:sz="0" w:space="0" w:color="auto"/>
                        <w:right w:val="none" w:sz="0" w:space="0" w:color="auto"/>
                      </w:divBdr>
                      <w:divsChild>
                        <w:div w:id="1746799386">
                          <w:marLeft w:val="0"/>
                          <w:marRight w:val="0"/>
                          <w:marTop w:val="0"/>
                          <w:marBottom w:val="0"/>
                          <w:divBdr>
                            <w:top w:val="none" w:sz="0" w:space="0" w:color="auto"/>
                            <w:left w:val="none" w:sz="0" w:space="0" w:color="auto"/>
                            <w:bottom w:val="none" w:sz="0" w:space="0" w:color="auto"/>
                            <w:right w:val="none" w:sz="0" w:space="0" w:color="auto"/>
                          </w:divBdr>
                          <w:divsChild>
                            <w:div w:id="261185785">
                              <w:marLeft w:val="0"/>
                              <w:marRight w:val="0"/>
                              <w:marTop w:val="0"/>
                              <w:marBottom w:val="0"/>
                              <w:divBdr>
                                <w:top w:val="none" w:sz="0" w:space="0" w:color="auto"/>
                                <w:left w:val="none" w:sz="0" w:space="0" w:color="auto"/>
                                <w:bottom w:val="none" w:sz="0" w:space="0" w:color="auto"/>
                                <w:right w:val="none" w:sz="0" w:space="0" w:color="auto"/>
                              </w:divBdr>
                              <w:divsChild>
                                <w:div w:id="143201739">
                                  <w:marLeft w:val="0"/>
                                  <w:marRight w:val="0"/>
                                  <w:marTop w:val="0"/>
                                  <w:marBottom w:val="0"/>
                                  <w:divBdr>
                                    <w:top w:val="none" w:sz="0" w:space="0" w:color="auto"/>
                                    <w:left w:val="none" w:sz="0" w:space="0" w:color="auto"/>
                                    <w:bottom w:val="none" w:sz="0" w:space="0" w:color="auto"/>
                                    <w:right w:val="none" w:sz="0" w:space="0" w:color="auto"/>
                                  </w:divBdr>
                                  <w:divsChild>
                                    <w:div w:id="1968078507">
                                      <w:marLeft w:val="0"/>
                                      <w:marRight w:val="0"/>
                                      <w:marTop w:val="0"/>
                                      <w:marBottom w:val="0"/>
                                      <w:divBdr>
                                        <w:top w:val="none" w:sz="0" w:space="0" w:color="auto"/>
                                        <w:left w:val="none" w:sz="0" w:space="0" w:color="auto"/>
                                        <w:bottom w:val="none" w:sz="0" w:space="0" w:color="auto"/>
                                        <w:right w:val="none" w:sz="0" w:space="0" w:color="auto"/>
                                      </w:divBdr>
                                      <w:divsChild>
                                        <w:div w:id="28380067">
                                          <w:marLeft w:val="0"/>
                                          <w:marRight w:val="0"/>
                                          <w:marTop w:val="0"/>
                                          <w:marBottom w:val="0"/>
                                          <w:divBdr>
                                            <w:top w:val="none" w:sz="0" w:space="0" w:color="auto"/>
                                            <w:left w:val="none" w:sz="0" w:space="0" w:color="auto"/>
                                            <w:bottom w:val="none" w:sz="0" w:space="0" w:color="auto"/>
                                            <w:right w:val="none" w:sz="0" w:space="0" w:color="auto"/>
                                          </w:divBdr>
                                          <w:divsChild>
                                            <w:div w:id="1305697009">
                                              <w:marLeft w:val="0"/>
                                              <w:marRight w:val="0"/>
                                              <w:marTop w:val="0"/>
                                              <w:marBottom w:val="0"/>
                                              <w:divBdr>
                                                <w:top w:val="none" w:sz="0" w:space="0" w:color="auto"/>
                                                <w:left w:val="none" w:sz="0" w:space="0" w:color="auto"/>
                                                <w:bottom w:val="none" w:sz="0" w:space="0" w:color="auto"/>
                                                <w:right w:val="none" w:sz="0" w:space="0" w:color="auto"/>
                                              </w:divBdr>
                                              <w:divsChild>
                                                <w:div w:id="865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193957255">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291982246">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447119772">
      <w:bodyDiv w:val="1"/>
      <w:marLeft w:val="0"/>
      <w:marRight w:val="0"/>
      <w:marTop w:val="0"/>
      <w:marBottom w:val="0"/>
      <w:divBdr>
        <w:top w:val="none" w:sz="0" w:space="0" w:color="auto"/>
        <w:left w:val="none" w:sz="0" w:space="0" w:color="auto"/>
        <w:bottom w:val="none" w:sz="0" w:space="0" w:color="auto"/>
        <w:right w:val="none" w:sz="0" w:space="0" w:color="auto"/>
      </w:divBdr>
      <w:divsChild>
        <w:div w:id="414206279">
          <w:marLeft w:val="850"/>
          <w:marRight w:val="0"/>
          <w:marTop w:val="0"/>
          <w:marBottom w:val="100"/>
          <w:divBdr>
            <w:top w:val="none" w:sz="0" w:space="0" w:color="auto"/>
            <w:left w:val="none" w:sz="0" w:space="0" w:color="auto"/>
            <w:bottom w:val="none" w:sz="0" w:space="0" w:color="auto"/>
            <w:right w:val="none" w:sz="0" w:space="0" w:color="auto"/>
          </w:divBdr>
        </w:div>
      </w:divsChild>
    </w:div>
    <w:div w:id="1501853209">
      <w:bodyDiv w:val="1"/>
      <w:marLeft w:val="0"/>
      <w:marRight w:val="0"/>
      <w:marTop w:val="0"/>
      <w:marBottom w:val="0"/>
      <w:divBdr>
        <w:top w:val="none" w:sz="0" w:space="0" w:color="auto"/>
        <w:left w:val="none" w:sz="0" w:space="0" w:color="auto"/>
        <w:bottom w:val="none" w:sz="0" w:space="0" w:color="auto"/>
        <w:right w:val="none" w:sz="0" w:space="0" w:color="auto"/>
      </w:divBdr>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de/presse/mitteilungen/details/leoni-platziert-erfolgreich-schuldscheindarlehen-ueber-mehr-als-300-mio-euro/" TargetMode="External"/><Relationship Id="rId13" Type="http://schemas.openxmlformats.org/officeDocument/2006/relationships/hyperlink" Target="https://www.xing.com/companies/leoni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B4F6-59CA-44F8-8485-09F4C6CA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648664AC.dotm</Template>
  <TotalTime>0</TotalTime>
  <Pages>2</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2971</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2018-12-10T13:31:00Z</cp:lastPrinted>
  <dcterms:created xsi:type="dcterms:W3CDTF">2018-12-10T13:02:00Z</dcterms:created>
  <dcterms:modified xsi:type="dcterms:W3CDTF">2018-12-11T08:09:00Z</dcterms:modified>
</cp:coreProperties>
</file>