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73E3" w14:textId="15B77B8E" w:rsidR="00E23473" w:rsidRDefault="0083473F" w:rsidP="00E23473">
      <w:pPr>
        <w:pStyle w:val="MMU1"/>
      </w:pPr>
      <w:bookmarkStart w:id="0" w:name="_GoBack"/>
      <w:bookmarkEnd w:id="0"/>
      <w:r>
        <w:t>Due to disappointing earnings performance in the fourth quarter 2018, Leoni will intensify measures to stabilise its business and proposes to suspend the dividend</w:t>
      </w:r>
    </w:p>
    <w:p w14:paraId="13500AC5" w14:textId="48B32DCC" w:rsidR="0083473F" w:rsidRDefault="0083473F" w:rsidP="0083473F">
      <w:pPr>
        <w:pStyle w:val="MMU2"/>
        <w:numPr>
          <w:ilvl w:val="0"/>
          <w:numId w:val="5"/>
        </w:numPr>
        <w:spacing w:after="0"/>
      </w:pPr>
      <w:r>
        <w:t>Company incurred an EBIT loss of EUR </w:t>
      </w:r>
      <w:r w:rsidR="00D05800">
        <w:t>19</w:t>
      </w:r>
      <w:r>
        <w:t> million in fourth quarter</w:t>
      </w:r>
    </w:p>
    <w:p w14:paraId="00B9D9EC" w14:textId="040D524A" w:rsidR="0083473F" w:rsidRDefault="0083473F" w:rsidP="0083473F">
      <w:pPr>
        <w:pStyle w:val="MMU2"/>
        <w:numPr>
          <w:ilvl w:val="0"/>
          <w:numId w:val="5"/>
        </w:numPr>
        <w:spacing w:after="0"/>
      </w:pPr>
      <w:r>
        <w:t>In 2018 Leoni generated sales of EUR </w:t>
      </w:r>
      <w:r w:rsidR="00D05800">
        <w:t>5.1</w:t>
      </w:r>
      <w:r>
        <w:t> billion, EBIT of EUR </w:t>
      </w:r>
      <w:r w:rsidR="00D05800">
        <w:t>144</w:t>
      </w:r>
      <w:r>
        <w:t> million and negative free cash flow of EUR </w:t>
      </w:r>
      <w:r w:rsidR="00D05800">
        <w:t>147</w:t>
      </w:r>
      <w:r>
        <w:t xml:space="preserve"> million </w:t>
      </w:r>
    </w:p>
    <w:p w14:paraId="74E9E89B" w14:textId="5D800A1A" w:rsidR="0083473F" w:rsidRDefault="0083473F" w:rsidP="0083473F">
      <w:pPr>
        <w:pStyle w:val="MMU2"/>
        <w:numPr>
          <w:ilvl w:val="0"/>
          <w:numId w:val="5"/>
        </w:numPr>
        <w:spacing w:after="0"/>
      </w:pPr>
      <w:r>
        <w:t>For 2019 the company expects sales of about EUR </w:t>
      </w:r>
      <w:r w:rsidR="00D05800">
        <w:t>5.2</w:t>
      </w:r>
      <w:r>
        <w:t> billion, before Value21 adjustments, an EBIT between EUR </w:t>
      </w:r>
      <w:r w:rsidR="00D05800">
        <w:t>100</w:t>
      </w:r>
      <w:r>
        <w:t> million and EUR </w:t>
      </w:r>
      <w:r w:rsidR="00D05800">
        <w:t>130</w:t>
      </w:r>
      <w:r>
        <w:t xml:space="preserve"> million, and free cash flow at the previous year's level </w:t>
      </w:r>
    </w:p>
    <w:p w14:paraId="4C8D7327" w14:textId="4271CB7D" w:rsidR="0083473F" w:rsidRDefault="0083473F" w:rsidP="0083473F">
      <w:pPr>
        <w:pStyle w:val="MMU2"/>
        <w:numPr>
          <w:ilvl w:val="0"/>
          <w:numId w:val="5"/>
        </w:numPr>
        <w:spacing w:after="0"/>
      </w:pPr>
      <w:r>
        <w:t xml:space="preserve">Further measures to stabilise </w:t>
      </w:r>
      <w:r w:rsidR="007118A3">
        <w:t xml:space="preserve">and optimize </w:t>
      </w:r>
      <w:r>
        <w:t xml:space="preserve">the business initiated </w:t>
      </w:r>
    </w:p>
    <w:p w14:paraId="6987734F" w14:textId="77777777" w:rsidR="0083473F" w:rsidRPr="006F0BE8" w:rsidRDefault="0083473F" w:rsidP="0083473F">
      <w:pPr>
        <w:pStyle w:val="MMU2"/>
        <w:numPr>
          <w:ilvl w:val="0"/>
          <w:numId w:val="5"/>
        </w:numPr>
      </w:pPr>
      <w:r>
        <w:t xml:space="preserve">Board of Directors and Supervisory Board plan suspension of dividend for 2018 </w:t>
      </w:r>
    </w:p>
    <w:p w14:paraId="479B86CA" w14:textId="18CC73AF" w:rsidR="0083473F" w:rsidRDefault="0083473F" w:rsidP="00A92505">
      <w:pPr>
        <w:pStyle w:val="MMVorspann"/>
      </w:pPr>
      <w:r w:rsidRPr="0083473F">
        <w:t xml:space="preserve">Nuremberg, </w:t>
      </w:r>
      <w:r w:rsidR="00D4628C">
        <w:t>7</w:t>
      </w:r>
      <w:r w:rsidRPr="0083473F">
        <w:t xml:space="preserve"> February 2019 – In the fourth quarter of financial year 2018 Leoni incurred </w:t>
      </w:r>
      <w:r w:rsidR="00A162BE" w:rsidRPr="0083473F">
        <w:t>preliminary sales of EUR</w:t>
      </w:r>
      <w:r w:rsidR="00D05800">
        <w:t xml:space="preserve"> 1.2 b</w:t>
      </w:r>
      <w:r w:rsidR="00A162BE" w:rsidRPr="0083473F">
        <w:t xml:space="preserve">illion </w:t>
      </w:r>
      <w:r w:rsidR="00A162BE">
        <w:t xml:space="preserve">and </w:t>
      </w:r>
      <w:r w:rsidRPr="0083473F">
        <w:t>preliminary earnings before interest and tax (EBIT) of EUR -</w:t>
      </w:r>
      <w:r w:rsidR="00D05800">
        <w:t>19</w:t>
      </w:r>
      <w:r w:rsidRPr="0083473F">
        <w:t xml:space="preserve"> million. In the 2018 financial year, the Company generated preliminary sales of EUR </w:t>
      </w:r>
      <w:r w:rsidR="00D05800">
        <w:t>5.1</w:t>
      </w:r>
      <w:r w:rsidRPr="0083473F">
        <w:t xml:space="preserve"> billion (2017: EUR 4.9 billion), preliminary EBIT of EUR </w:t>
      </w:r>
      <w:r w:rsidR="00D05800">
        <w:t>144</w:t>
      </w:r>
      <w:r w:rsidRPr="0083473F">
        <w:t xml:space="preserve"> million (2017: EUR 227 million incl. an exception benefit of approximately EUR 30 million) and preliminary free cash flow of EUR </w:t>
      </w:r>
      <w:r w:rsidR="00D05800">
        <w:t>-147</w:t>
      </w:r>
      <w:r w:rsidRPr="0083473F">
        <w:t xml:space="preserve"> million (2017: positive EUR 11 million). The capital expenditure ratio (excluding investment in the Factory of the Future) stood at </w:t>
      </w:r>
      <w:r w:rsidR="00AA1812">
        <w:t>6</w:t>
      </w:r>
      <w:r w:rsidRPr="0083473F">
        <w:t xml:space="preserve"> percent (2017: 5 percent). “Our 2018 result is very disappointing and unacceptable. The issues are significantly more serious than previously evident and the surprisingly negative development in the fourth quarter</w:t>
      </w:r>
      <w:r w:rsidR="007118A3">
        <w:t xml:space="preserve">, particularly in our Wiring Systems division, </w:t>
      </w:r>
      <w:r w:rsidRPr="0083473F">
        <w:t>highlights the necessity for a comprehensive performance program,” said Aldo Kamper, President and CEO of Leoni AG.</w:t>
      </w:r>
    </w:p>
    <w:p w14:paraId="554F8311" w14:textId="447E03F7" w:rsidR="0083473F" w:rsidRDefault="0083473F" w:rsidP="0083473F">
      <w:pPr>
        <w:pStyle w:val="MMFlietext"/>
      </w:pPr>
      <w:r>
        <w:t xml:space="preserve">For the financial year 2018, the Company had most recently estimated sales of about EUR 5.0 billion, EBIT of approximately EUR 196 million and a negative free cash flow of up to EUR 150 million as well as a capex ratio (excluding </w:t>
      </w:r>
      <w:r>
        <w:lastRenderedPageBreak/>
        <w:t>investment in the Factory of the Future) of 5 percent. Leoni maintained a stable equity ratio of</w:t>
      </w:r>
      <w:r w:rsidR="00D05800">
        <w:t xml:space="preserve"> 31</w:t>
      </w:r>
      <w:r>
        <w:t xml:space="preserve"> percent (2017: 33 percent) at the end of financial 2018. The debt ratio (net debt to EBITDA) stands at </w:t>
      </w:r>
      <w:r w:rsidR="00D05800">
        <w:t>2</w:t>
      </w:r>
      <w:r w:rsidR="009C0FFF">
        <w:t>.</w:t>
      </w:r>
      <w:r w:rsidR="00D05800">
        <w:t>0</w:t>
      </w:r>
      <w:r>
        <w:t xml:space="preserve"> (2017: 1.1). </w:t>
      </w:r>
    </w:p>
    <w:p w14:paraId="6664100B" w14:textId="77777777" w:rsidR="0083473F" w:rsidRPr="00BE332E" w:rsidRDefault="0083473F" w:rsidP="0083473F">
      <w:pPr>
        <w:pStyle w:val="MMZwischenberschrift"/>
      </w:pPr>
      <w:r>
        <w:t>Divisional Performance</w:t>
      </w:r>
    </w:p>
    <w:p w14:paraId="27C87347" w14:textId="3A5BC40F" w:rsidR="0083473F" w:rsidRDefault="0083473F" w:rsidP="0083473F">
      <w:pPr>
        <w:pStyle w:val="MMFlietext"/>
      </w:pPr>
      <w:r>
        <w:t>Based on preliminary calculations, the Wiring Systems Division (WSD) generated sales of EUR </w:t>
      </w:r>
      <w:r w:rsidR="00D05800">
        <w:t>772</w:t>
      </w:r>
      <w:r>
        <w:t> million in the fourth quarter of 2018 (Q4/2017: EUR 806 million) and incurred an EBIT of EUR -</w:t>
      </w:r>
      <w:r w:rsidR="00D05800">
        <w:t>26</w:t>
      </w:r>
      <w:r>
        <w:t> million (Q4/2017: profit of EUR 27 million). In total for the financial year 2018, the division generated sales of EUR </w:t>
      </w:r>
      <w:r w:rsidR="00D05800">
        <w:t>3</w:t>
      </w:r>
      <w:r w:rsidRPr="00D05800">
        <w:t>.</w:t>
      </w:r>
      <w:r w:rsidR="00D05800" w:rsidRPr="00D05800">
        <w:t>2</w:t>
      </w:r>
      <w:r>
        <w:t> billion (2017: EUR 3.1 billion) and an EBIT of EUR </w:t>
      </w:r>
      <w:r w:rsidR="00D05800">
        <w:t>80</w:t>
      </w:r>
      <w:r>
        <w:t> million (2017: EUR 118 million).</w:t>
      </w:r>
      <w:bookmarkStart w:id="1" w:name="_Hlk536201249"/>
      <w:r>
        <w:t xml:space="preserve"> </w:t>
      </w:r>
      <w:bookmarkEnd w:id="1"/>
      <w:r>
        <w:t xml:space="preserve">These results were unexpectedly affected, particularly in the fourth quarter, by higher-than-planned ramp-up costs, particularly at </w:t>
      </w:r>
      <w:r w:rsidR="00A11E67">
        <w:t xml:space="preserve">Leoni’s </w:t>
      </w:r>
      <w:r>
        <w:t xml:space="preserve">new plant in Mexico, decline in </w:t>
      </w:r>
      <w:r w:rsidRPr="00E83CF8">
        <w:t xml:space="preserve">individual plant performance and </w:t>
      </w:r>
      <w:r>
        <w:t xml:space="preserve">under delivery on cost savings targets. </w:t>
      </w:r>
    </w:p>
    <w:p w14:paraId="4FFB393E" w14:textId="44D0DB52" w:rsidR="0083473F" w:rsidRDefault="0083473F" w:rsidP="0083473F">
      <w:pPr>
        <w:pStyle w:val="MMFlietext"/>
      </w:pPr>
      <w:r>
        <w:t>The Wire &amp; Cable Solutions (WCS) Division generated sales of EUR </w:t>
      </w:r>
      <w:r w:rsidR="00D05800">
        <w:t>470</w:t>
      </w:r>
      <w:r>
        <w:t> million in the fourth quarter (Q4/2017: EUR 469 million) and an EBIT of EUR </w:t>
      </w:r>
      <w:r w:rsidR="00D05800">
        <w:t>9</w:t>
      </w:r>
      <w:r>
        <w:t> million (Q4/2017: EUR 14 million). For the financial year 2018, the division recorded sales of EUR </w:t>
      </w:r>
      <w:r w:rsidR="00D05800">
        <w:t>1.9</w:t>
      </w:r>
      <w:r>
        <w:t> billion (2017: EUR 1.9 billion) and EBIT of EUR </w:t>
      </w:r>
      <w:r w:rsidR="00D05800">
        <w:t>66</w:t>
      </w:r>
      <w:r>
        <w:t> million (2017: EUR 105 million including a non-recurring adjustment of EUR 24 million). This deterioration of earnings was based, among other factors, on an unfavourable product mix and write-downs related to copper inventories due to price declines.</w:t>
      </w:r>
    </w:p>
    <w:p w14:paraId="73CFE02E" w14:textId="77777777" w:rsidR="0083473F" w:rsidRPr="007242DF" w:rsidRDefault="0083473F" w:rsidP="0083473F">
      <w:pPr>
        <w:pStyle w:val="MMZwischenberschrift"/>
      </w:pPr>
      <w:r>
        <w:t>Outlook</w:t>
      </w:r>
    </w:p>
    <w:p w14:paraId="08D82AB1" w14:textId="225DC095" w:rsidR="0083473F" w:rsidRDefault="0083473F" w:rsidP="0083473F">
      <w:pPr>
        <w:pStyle w:val="MMFlietext"/>
      </w:pPr>
      <w:bookmarkStart w:id="2" w:name="_Hlk341749"/>
      <w:r>
        <w:t xml:space="preserve">Based on </w:t>
      </w:r>
      <w:r w:rsidR="00835493">
        <w:t xml:space="preserve">the preliminary results for </w:t>
      </w:r>
      <w:r>
        <w:t>the financial year 2018 and the current market environment, the Board of Directors projects sales of about EUR </w:t>
      </w:r>
      <w:r w:rsidR="00D05800">
        <w:t>5.2</w:t>
      </w:r>
      <w:r>
        <w:t xml:space="preserve"> billion for 2019. Due to </w:t>
      </w:r>
      <w:r w:rsidR="00D26BA1">
        <w:t xml:space="preserve">a </w:t>
      </w:r>
      <w:r>
        <w:t xml:space="preserve">higher burden, primarily from project ramp-up costs in Mexico, before </w:t>
      </w:r>
      <w:r w:rsidR="00D26BA1">
        <w:t xml:space="preserve">adjustments from the performance and strategy program </w:t>
      </w:r>
      <w:r>
        <w:t>Value21, Leoni forecasts an EBIT between EUR </w:t>
      </w:r>
      <w:r w:rsidR="00D05800">
        <w:t>100</w:t>
      </w:r>
      <w:r>
        <w:t> million and EUR </w:t>
      </w:r>
      <w:r w:rsidR="00D05800">
        <w:t>130</w:t>
      </w:r>
      <w:r>
        <w:t> million and free cash flow (incl. IFRS 16-related adjustments) at the level of 2018. Based on these expectations for 2019, the Company will not meet its previous medium-term targets for 2020.</w:t>
      </w:r>
    </w:p>
    <w:bookmarkEnd w:id="2"/>
    <w:p w14:paraId="67EA8404" w14:textId="1FC269C2" w:rsidR="0083473F" w:rsidRDefault="0083473F" w:rsidP="0083473F">
      <w:pPr>
        <w:pStyle w:val="MMFlietext"/>
      </w:pPr>
      <w:r>
        <w:t xml:space="preserve">“Leoni has enormous potential, but we must act now to secure our future,” </w:t>
      </w:r>
      <w:r>
        <w:lastRenderedPageBreak/>
        <w:t xml:space="preserve">Kamper said. “In the months ahead, we will be concentrating on stabilising the Company with a particular focus on Mexico. As a first measure we have set up a dedicated team of experts on site. As a further consequence, Karl </w:t>
      </w:r>
      <w:proofErr w:type="spellStart"/>
      <w:r>
        <w:t>Gadesmann</w:t>
      </w:r>
      <w:proofErr w:type="spellEnd"/>
      <w:r>
        <w:t xml:space="preserve"> and I together will actively engage in the operations of WSD. In addition, we are immediately implementing a strict</w:t>
      </w:r>
      <w:r w:rsidR="00835493">
        <w:t>er</w:t>
      </w:r>
      <w:r>
        <w:t xml:space="preserve"> cost discipline at the Company. We will define and implement further measures in the coming weeks and will provide more details on these on 19 March,” Kamper added.  </w:t>
      </w:r>
    </w:p>
    <w:p w14:paraId="2AD784BE" w14:textId="77777777" w:rsidR="0083473F" w:rsidRPr="007242DF" w:rsidRDefault="0083473F" w:rsidP="0083473F">
      <w:pPr>
        <w:pStyle w:val="MMZwischenberschrift"/>
      </w:pPr>
      <w:r>
        <w:t>Suspension of dividend to be proposed</w:t>
      </w:r>
    </w:p>
    <w:p w14:paraId="290C2718" w14:textId="54259AC1" w:rsidR="0083473F" w:rsidRDefault="0083473F" w:rsidP="0083473F">
      <w:pPr>
        <w:pStyle w:val="MMFlietext"/>
      </w:pPr>
      <w:r>
        <w:t xml:space="preserve">Taking into account the </w:t>
      </w:r>
      <w:r w:rsidR="000962F5">
        <w:t xml:space="preserve">cash flow situation </w:t>
      </w:r>
      <w:r>
        <w:t xml:space="preserve">and </w:t>
      </w:r>
      <w:r w:rsidR="000962F5">
        <w:t xml:space="preserve">the </w:t>
      </w:r>
      <w:r>
        <w:t>debt ratio, the Board of Directors and the Supervisory Board intend to diverge from their existing dividend policy. It is planned to propose to shareholders at the 2019 Annual General Meeting to suspend the dividend for the financial year 2018.</w:t>
      </w:r>
    </w:p>
    <w:p w14:paraId="2C344445" w14:textId="77777777" w:rsidR="0083473F" w:rsidRPr="0083473F" w:rsidRDefault="0083473F" w:rsidP="00CE2CB7">
      <w:pPr>
        <w:rPr>
          <w:rFonts w:ascii="Arial" w:hAnsi="Arial" w:cs="Arial"/>
          <w:sz w:val="22"/>
          <w:szCs w:val="22"/>
        </w:rPr>
      </w:pPr>
    </w:p>
    <w:p w14:paraId="48ACE957" w14:textId="6D4CF1A4" w:rsidR="00CE2CB7" w:rsidRDefault="00CE2CB7" w:rsidP="00CE2CB7">
      <w:pPr>
        <w:rPr>
          <w:rFonts w:ascii="Arial" w:hAnsi="Arial" w:cs="Arial"/>
          <w:i/>
          <w:sz w:val="22"/>
          <w:szCs w:val="22"/>
        </w:rPr>
      </w:pPr>
      <w:r w:rsidRPr="0065356D">
        <w:rPr>
          <w:rFonts w:ascii="Arial" w:hAnsi="Arial" w:cs="Arial"/>
          <w:i/>
          <w:sz w:val="22"/>
          <w:szCs w:val="22"/>
        </w:rPr>
        <w:t>(</w:t>
      </w:r>
      <w:r w:rsidR="008C7FD9">
        <w:rPr>
          <w:rFonts w:ascii="Arial" w:hAnsi="Arial" w:cs="Arial"/>
          <w:i/>
          <w:sz w:val="22"/>
          <w:szCs w:val="22"/>
        </w:rPr>
        <w:t>4,</w:t>
      </w:r>
      <w:r w:rsidR="00D4628C">
        <w:rPr>
          <w:rFonts w:ascii="Arial" w:hAnsi="Arial" w:cs="Arial"/>
          <w:i/>
          <w:sz w:val="22"/>
          <w:szCs w:val="22"/>
        </w:rPr>
        <w:t>843</w:t>
      </w:r>
      <w:r w:rsidRPr="0065356D">
        <w:rPr>
          <w:rFonts w:ascii="Arial" w:hAnsi="Arial" w:cs="Arial"/>
          <w:i/>
          <w:sz w:val="22"/>
          <w:szCs w:val="22"/>
        </w:rPr>
        <w:t xml:space="preserve"> characters </w:t>
      </w:r>
      <w:r>
        <w:rPr>
          <w:rFonts w:ascii="Arial" w:hAnsi="Arial" w:cs="Arial"/>
          <w:i/>
          <w:sz w:val="22"/>
          <w:szCs w:val="22"/>
        </w:rPr>
        <w:t>with spaces</w:t>
      </w:r>
      <w:r w:rsidRPr="0065356D">
        <w:rPr>
          <w:rFonts w:ascii="Arial" w:hAnsi="Arial" w:cs="Arial"/>
          <w:i/>
          <w:sz w:val="22"/>
          <w:szCs w:val="22"/>
        </w:rPr>
        <w:t>)</w:t>
      </w:r>
    </w:p>
    <w:p w14:paraId="3D98F979" w14:textId="30A76EB3" w:rsidR="003F254E" w:rsidRDefault="003F254E" w:rsidP="00CE2CB7">
      <w:pPr>
        <w:rPr>
          <w:rFonts w:ascii="Arial" w:hAnsi="Arial" w:cs="Arial"/>
          <w:i/>
          <w:sz w:val="22"/>
          <w:szCs w:val="22"/>
        </w:rPr>
      </w:pPr>
    </w:p>
    <w:p w14:paraId="224E9768" w14:textId="7BC62A05" w:rsidR="003F254E" w:rsidRPr="00D4628C" w:rsidRDefault="003F254E" w:rsidP="003F254E">
      <w:pPr>
        <w:pStyle w:val="MMFlietext"/>
        <w:rPr>
          <w:i/>
        </w:rPr>
      </w:pPr>
      <w:r w:rsidRPr="00D4628C">
        <w:rPr>
          <w:i/>
        </w:rPr>
        <w:t xml:space="preserve">The company will host an investor and analyst conference call on 8 February 2019 at 10.00am CET. </w:t>
      </w:r>
    </w:p>
    <w:p w14:paraId="7C46FDAB" w14:textId="72FC5CDB" w:rsidR="00AA1812" w:rsidRPr="00D4628C" w:rsidRDefault="00AA1812" w:rsidP="003F254E">
      <w:pPr>
        <w:pStyle w:val="MMFlietext"/>
        <w:rPr>
          <w:i/>
        </w:rPr>
      </w:pPr>
      <w:bookmarkStart w:id="3" w:name="_Hlk447728"/>
      <w:r w:rsidRPr="00D4628C">
        <w:rPr>
          <w:i/>
        </w:rPr>
        <w:t>Note: The 2017 financials include IFRS 15 adjustments.</w:t>
      </w:r>
    </w:p>
    <w:bookmarkEnd w:id="3"/>
    <w:p w14:paraId="6DFD2E90" w14:textId="77777777" w:rsidR="00CE2CB7" w:rsidRPr="00C76F85" w:rsidRDefault="00CE2CB7" w:rsidP="00CE2CB7">
      <w:pPr>
        <w:pStyle w:val="MMKurzprofilberschrift"/>
      </w:pPr>
      <w:r w:rsidRPr="00C85271">
        <w:t>About the Leoni Grou</w:t>
      </w:r>
      <w:r w:rsidRPr="00C76F85">
        <w:t>p</w:t>
      </w:r>
    </w:p>
    <w:p w14:paraId="24F04A84" w14:textId="40E592B0" w:rsidR="00CE2CB7" w:rsidRPr="00863E00" w:rsidRDefault="00CE2CB7" w:rsidP="00CE2CB7">
      <w:pPr>
        <w:pStyle w:val="MMKurzprofil"/>
      </w:pPr>
      <w:r w:rsidRPr="00C76F85">
        <w:t xml:space="preserve">Leoni is a global provider of products, solutions and services for energy and data management in the automotive sector and other industries. The value chain encompasses wires, optical </w:t>
      </w:r>
      <w:proofErr w:type="spellStart"/>
      <w:r w:rsidRPr="00C76F85">
        <w:t>fibers</w:t>
      </w:r>
      <w:proofErr w:type="spellEnd"/>
      <w:r w:rsidRPr="00C76F85">
        <w:t xml:space="preserve">, standardised cables, special cables and assembled systems as well as intelligent products and smart services. As an innovation partner and solutions provider, Leoni supports its customers with pronounced development and systems expertise. The </w:t>
      </w:r>
      <w:r>
        <w:t xml:space="preserve">market-listed </w:t>
      </w:r>
      <w:r w:rsidRPr="00C76F85">
        <w:t>group of companies</w:t>
      </w:r>
      <w:r>
        <w:t xml:space="preserve"> </w:t>
      </w:r>
      <w:r w:rsidRPr="00C76F85">
        <w:t xml:space="preserve">employs more than </w:t>
      </w:r>
      <w:r w:rsidR="009C7A56">
        <w:t>90</w:t>
      </w:r>
      <w:r w:rsidRPr="00496D4E">
        <w:rPr>
          <w:lang w:val="en-US"/>
        </w:rPr>
        <w:t>,000 people in 3</w:t>
      </w:r>
      <w:r>
        <w:rPr>
          <w:lang w:val="en-US"/>
        </w:rPr>
        <w:t>1</w:t>
      </w:r>
      <w:r w:rsidRPr="00496D4E">
        <w:rPr>
          <w:lang w:val="en-US"/>
        </w:rPr>
        <w:t xml:space="preserve"> countries and generated consolidated sales of EUR 4.</w:t>
      </w:r>
      <w:r>
        <w:rPr>
          <w:lang w:val="en-US"/>
        </w:rPr>
        <w:t>9</w:t>
      </w:r>
      <w:r w:rsidRPr="00496D4E">
        <w:rPr>
          <w:lang w:val="en-US"/>
        </w:rPr>
        <w:t xml:space="preserve"> billion in 201</w:t>
      </w:r>
      <w:r>
        <w:rPr>
          <w:lang w:val="en-US"/>
        </w:rPr>
        <w:t>7.</w:t>
      </w:r>
      <w:r w:rsidRPr="00325AAA">
        <w:t xml:space="preserve"> </w:t>
      </w:r>
    </w:p>
    <w:p w14:paraId="31677BB3" w14:textId="77777777" w:rsidR="00CE2CB7" w:rsidRPr="00863E00" w:rsidRDefault="00CE2CB7" w:rsidP="00CE2CB7">
      <w:pPr>
        <w:pStyle w:val="MMKurzprofil"/>
        <w:rPr>
          <w:sz w:val="8"/>
          <w:szCs w:val="8"/>
        </w:rPr>
      </w:pPr>
    </w:p>
    <w:p w14:paraId="6A016262" w14:textId="77777777" w:rsidR="00695BAF" w:rsidRPr="00695BAF" w:rsidRDefault="00CE2CB7" w:rsidP="00695BAF">
      <w:pPr>
        <w:pStyle w:val="MMKurzprofil"/>
      </w:pPr>
      <w:r>
        <w:rPr>
          <w:noProof/>
          <w:lang w:val="de-DE"/>
        </w:rPr>
        <w:drawing>
          <wp:inline distT="0" distB="0" distL="0" distR="0" wp14:anchorId="7E76C06A" wp14:editId="2CC09274">
            <wp:extent cx="182880" cy="182880"/>
            <wp:effectExtent l="0" t="0" r="7620" b="7620"/>
            <wp:docPr id="18" name="Grafik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95BAF">
        <w:rPr>
          <w:noProof/>
        </w:rPr>
        <w:t xml:space="preserve"> </w:t>
      </w:r>
      <w:r>
        <w:rPr>
          <w:noProof/>
          <w:lang w:val="de-DE"/>
        </w:rPr>
        <w:drawing>
          <wp:inline distT="0" distB="0" distL="0" distR="0" wp14:anchorId="72BF2E00" wp14:editId="2B54A93E">
            <wp:extent cx="182880" cy="182880"/>
            <wp:effectExtent l="0" t="0" r="7620" b="7620"/>
            <wp:docPr id="19" name="Grafik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95BAF">
        <w:rPr>
          <w:noProof/>
        </w:rPr>
        <w:t xml:space="preserve"> </w:t>
      </w:r>
      <w:r>
        <w:rPr>
          <w:noProof/>
          <w:lang w:val="de-DE"/>
        </w:rPr>
        <w:drawing>
          <wp:inline distT="0" distB="0" distL="0" distR="0" wp14:anchorId="69ED7115" wp14:editId="5518305C">
            <wp:extent cx="182880" cy="182880"/>
            <wp:effectExtent l="0" t="0" r="7620" b="7620"/>
            <wp:docPr id="20" name="Grafik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95BAF">
        <w:rPr>
          <w:i/>
        </w:rPr>
        <w:t xml:space="preserve"> </w:t>
      </w:r>
    </w:p>
    <w:p w14:paraId="52283A11" w14:textId="77777777" w:rsidR="00695BAF" w:rsidRPr="00F8750F" w:rsidRDefault="00695BAF" w:rsidP="00695BAF">
      <w:pPr>
        <w:pStyle w:val="MMKurzprofilberschrift"/>
        <w:tabs>
          <w:tab w:val="left" w:pos="3969"/>
        </w:tabs>
        <w:rPr>
          <w:rFonts w:cs="Times New Roman"/>
          <w:szCs w:val="24"/>
        </w:rPr>
      </w:pPr>
      <w:r w:rsidRPr="00F8750F">
        <w:rPr>
          <w:rFonts w:cs="Times New Roman"/>
          <w:szCs w:val="24"/>
        </w:rPr>
        <w:t>Contact for journalists</w:t>
      </w:r>
      <w:r w:rsidRPr="00F8750F">
        <w:rPr>
          <w:rFonts w:cs="Times New Roman"/>
          <w:szCs w:val="24"/>
        </w:rPr>
        <w:tab/>
        <w:t>Contact for analysts and investors</w:t>
      </w:r>
    </w:p>
    <w:p w14:paraId="6C4890AA" w14:textId="77777777" w:rsidR="00695BAF" w:rsidRPr="00695BAF" w:rsidRDefault="00695BAF" w:rsidP="00695BAF">
      <w:pPr>
        <w:pStyle w:val="MMKurzprofil"/>
        <w:tabs>
          <w:tab w:val="clear" w:pos="8505"/>
          <w:tab w:val="left" w:pos="851"/>
          <w:tab w:val="left" w:pos="3969"/>
        </w:tabs>
        <w:ind w:right="1711"/>
        <w:rPr>
          <w:lang w:val="de-DE"/>
        </w:rPr>
      </w:pPr>
      <w:r w:rsidRPr="00695BAF">
        <w:rPr>
          <w:lang w:val="de-DE"/>
        </w:rPr>
        <w:t xml:space="preserve">Sven Schmidt </w:t>
      </w:r>
      <w:r w:rsidRPr="00695BAF">
        <w:rPr>
          <w:lang w:val="de-DE"/>
        </w:rPr>
        <w:tab/>
        <w:t>Frank Steinhart / Jens von Seckendorff</w:t>
      </w:r>
    </w:p>
    <w:p w14:paraId="36E2B894" w14:textId="77777777" w:rsidR="00695BAF" w:rsidRPr="002B438A" w:rsidRDefault="00695BAF" w:rsidP="00695BAF">
      <w:pPr>
        <w:pStyle w:val="MMKurzprofil"/>
        <w:tabs>
          <w:tab w:val="clear" w:pos="8505"/>
          <w:tab w:val="left" w:pos="851"/>
          <w:tab w:val="left" w:pos="3969"/>
        </w:tabs>
        <w:ind w:right="1711"/>
        <w:rPr>
          <w:szCs w:val="24"/>
          <w:lang w:val="en-US"/>
        </w:rPr>
      </w:pPr>
      <w:r w:rsidRPr="008C626D">
        <w:t>Corporate Public &amp; Media Relations</w:t>
      </w:r>
      <w:r w:rsidRPr="002B438A">
        <w:rPr>
          <w:szCs w:val="24"/>
          <w:lang w:val="en-US"/>
        </w:rPr>
        <w:tab/>
        <w:t>Corporate Investor Relations</w:t>
      </w:r>
    </w:p>
    <w:p w14:paraId="32CFD21E" w14:textId="77777777" w:rsidR="00695BAF" w:rsidRPr="002B438A" w:rsidRDefault="00695BAF" w:rsidP="00695BAF">
      <w:pPr>
        <w:pStyle w:val="MMKurzprofil"/>
        <w:tabs>
          <w:tab w:val="clear" w:pos="8505"/>
          <w:tab w:val="left" w:pos="851"/>
          <w:tab w:val="left" w:pos="3969"/>
        </w:tabs>
        <w:ind w:right="1711"/>
        <w:rPr>
          <w:lang w:val="en-US"/>
        </w:rPr>
      </w:pPr>
      <w:r w:rsidRPr="002B438A">
        <w:rPr>
          <w:lang w:val="en-US"/>
        </w:rPr>
        <w:t>Phone</w:t>
      </w:r>
      <w:r w:rsidRPr="002B438A">
        <w:rPr>
          <w:lang w:val="en-US"/>
        </w:rPr>
        <w:tab/>
        <w:t>+49 (0)911-2023-467</w:t>
      </w:r>
      <w:r w:rsidRPr="002B438A">
        <w:rPr>
          <w:lang w:val="en-US"/>
        </w:rPr>
        <w:tab/>
        <w:t>Phone</w:t>
      </w:r>
      <w:r w:rsidRPr="002B438A">
        <w:rPr>
          <w:lang w:val="en-US"/>
        </w:rPr>
        <w:tab/>
        <w:t>+49</w:t>
      </w:r>
      <w:r>
        <w:rPr>
          <w:lang w:val="en-US"/>
        </w:rPr>
        <w:t xml:space="preserve"> </w:t>
      </w:r>
      <w:r w:rsidRPr="002B438A">
        <w:rPr>
          <w:lang w:val="en-US"/>
        </w:rPr>
        <w:t>(0)911-2023-203</w:t>
      </w:r>
      <w:r>
        <w:rPr>
          <w:lang w:val="en-US"/>
        </w:rPr>
        <w:t xml:space="preserve"> / -134</w:t>
      </w:r>
    </w:p>
    <w:p w14:paraId="69BCA642" w14:textId="77777777" w:rsidR="00695BAF" w:rsidRPr="002B438A" w:rsidRDefault="00695BAF" w:rsidP="00695BAF">
      <w:pPr>
        <w:pStyle w:val="MMKurzprofil"/>
        <w:tabs>
          <w:tab w:val="clear" w:pos="8505"/>
          <w:tab w:val="left" w:pos="851"/>
          <w:tab w:val="left" w:pos="3969"/>
        </w:tabs>
        <w:ind w:right="1711"/>
        <w:rPr>
          <w:lang w:val="en-US"/>
        </w:rPr>
      </w:pPr>
      <w:r w:rsidRPr="002B438A">
        <w:rPr>
          <w:lang w:val="en-US"/>
        </w:rPr>
        <w:t>Fax</w:t>
      </w:r>
      <w:r w:rsidRPr="002B438A">
        <w:rPr>
          <w:lang w:val="en-US"/>
        </w:rPr>
        <w:tab/>
        <w:t>+49 (0)911-2023-231</w:t>
      </w:r>
      <w:r w:rsidRPr="002B438A">
        <w:rPr>
          <w:lang w:val="en-US"/>
        </w:rPr>
        <w:tab/>
        <w:t>Fax</w:t>
      </w:r>
      <w:r w:rsidRPr="002B438A">
        <w:rPr>
          <w:lang w:val="en-US"/>
        </w:rPr>
        <w:tab/>
        <w:t>+49</w:t>
      </w:r>
      <w:r>
        <w:rPr>
          <w:lang w:val="en-US"/>
        </w:rPr>
        <w:t xml:space="preserve"> </w:t>
      </w:r>
      <w:r w:rsidRPr="002B438A">
        <w:rPr>
          <w:lang w:val="en-US"/>
        </w:rPr>
        <w:t>(0)911-2023-10203</w:t>
      </w:r>
      <w:r>
        <w:rPr>
          <w:lang w:val="en-US"/>
        </w:rPr>
        <w:t xml:space="preserve"> / -10134</w:t>
      </w:r>
    </w:p>
    <w:p w14:paraId="05431842" w14:textId="77777777" w:rsidR="00695BAF" w:rsidRPr="008D5BBF" w:rsidRDefault="00695BAF" w:rsidP="00695BAF">
      <w:pPr>
        <w:pStyle w:val="MMKurzprofil"/>
        <w:tabs>
          <w:tab w:val="clear" w:pos="8505"/>
          <w:tab w:val="left" w:pos="851"/>
          <w:tab w:val="left" w:pos="3969"/>
        </w:tabs>
        <w:ind w:right="1711"/>
        <w:rPr>
          <w:rStyle w:val="Hyperlink"/>
          <w:color w:val="000000"/>
          <w:szCs w:val="24"/>
          <w:u w:val="none"/>
          <w:lang w:val="en-US"/>
        </w:rPr>
      </w:pPr>
      <w:r w:rsidRPr="002B438A">
        <w:rPr>
          <w:lang w:val="en-US"/>
        </w:rPr>
        <w:t>E-mail</w:t>
      </w:r>
      <w:r w:rsidRPr="002B438A">
        <w:rPr>
          <w:lang w:val="en-US"/>
        </w:rPr>
        <w:tab/>
      </w:r>
      <w:hyperlink r:id="rId13" w:history="1">
        <w:r w:rsidRPr="002B438A">
          <w:rPr>
            <w:rStyle w:val="Hyperlink"/>
            <w:szCs w:val="24"/>
            <w:lang w:val="en-US"/>
          </w:rPr>
          <w:t>presse@leoni.com</w:t>
        </w:r>
      </w:hyperlink>
      <w:r w:rsidRPr="002B438A">
        <w:rPr>
          <w:lang w:val="en-US"/>
        </w:rPr>
        <w:t xml:space="preserve"> </w:t>
      </w:r>
      <w:r w:rsidRPr="002B438A">
        <w:rPr>
          <w:lang w:val="en-US"/>
        </w:rPr>
        <w:tab/>
        <w:t>E-mail</w:t>
      </w:r>
      <w:r w:rsidRPr="002B438A">
        <w:rPr>
          <w:lang w:val="en-US"/>
        </w:rPr>
        <w:tab/>
      </w:r>
      <w:hyperlink r:id="rId14" w:history="1">
        <w:r w:rsidRPr="002B438A">
          <w:rPr>
            <w:rStyle w:val="Hyperlink"/>
            <w:szCs w:val="24"/>
            <w:lang w:val="en-US"/>
          </w:rPr>
          <w:t>invest@leoni.com</w:t>
        </w:r>
      </w:hyperlink>
    </w:p>
    <w:p w14:paraId="5EC9CAD2" w14:textId="77777777" w:rsidR="008F5F48" w:rsidRPr="00695BAF" w:rsidRDefault="008F5F48" w:rsidP="006D36F9">
      <w:pPr>
        <w:pStyle w:val="MMKurzprofil"/>
        <w:tabs>
          <w:tab w:val="clear" w:pos="8505"/>
          <w:tab w:val="left" w:pos="851"/>
        </w:tabs>
        <w:rPr>
          <w:lang w:val="en-US"/>
        </w:rPr>
      </w:pPr>
    </w:p>
    <w:sectPr w:rsidR="008F5F48" w:rsidRPr="00695BAF" w:rsidSect="007E491E">
      <w:headerReference w:type="default" r:id="rId15"/>
      <w:footerReference w:type="default" r:id="rId16"/>
      <w:headerReference w:type="first" r:id="rId17"/>
      <w:footerReference w:type="first" r:id="rId18"/>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5B34" w14:textId="77777777" w:rsidR="00235ACE" w:rsidRPr="00A44C71" w:rsidRDefault="00235ACE">
      <w:pPr>
        <w:rPr>
          <w:sz w:val="16"/>
        </w:rPr>
      </w:pPr>
      <w:r>
        <w:separator/>
      </w:r>
    </w:p>
  </w:endnote>
  <w:endnote w:type="continuationSeparator" w:id="0">
    <w:p w14:paraId="5FC98160" w14:textId="77777777" w:rsidR="00235ACE" w:rsidRPr="00A44C71" w:rsidRDefault="00235AC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BE44" w14:textId="26A29790"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B571D">
      <w:rPr>
        <w:rStyle w:val="Seitenzahl"/>
        <w:rFonts w:ascii="Arial" w:hAnsi="Arial" w:cs="Arial"/>
        <w:i/>
        <w:noProof/>
        <w:sz w:val="16"/>
        <w:szCs w:val="16"/>
      </w:rPr>
      <w:t>3</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B571D">
      <w:rPr>
        <w:rStyle w:val="Seitenzahl"/>
        <w:rFonts w:ascii="Arial" w:hAnsi="Arial" w:cs="Arial"/>
        <w:i/>
        <w:noProof/>
        <w:sz w:val="16"/>
        <w:szCs w:val="16"/>
      </w:rPr>
      <w:t>3</w:t>
    </w:r>
    <w:r w:rsidRPr="009A05EE">
      <w:rPr>
        <w:rStyle w:val="Seitenzahl"/>
        <w:rFonts w:ascii="Arial" w:hAnsi="Arial" w:cs="Arial"/>
        <w:i/>
        <w:sz w:val="16"/>
        <w:szCs w:val="16"/>
      </w:rPr>
      <w:fldChar w:fldCharType="end"/>
    </w:r>
    <w:r>
      <w:rPr>
        <w:rFonts w:ascii="Arial" w:hAnsi="Arial"/>
        <w:b/>
        <w:i/>
        <w:color w:val="004089"/>
        <w:sz w:val="12"/>
        <w:szCs w:val="14"/>
      </w:rPr>
      <w:tab/>
    </w:r>
  </w:p>
  <w:p w14:paraId="1F620E4C"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9990"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62D0F1C4"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E0F8" w14:textId="77777777" w:rsidR="00235ACE" w:rsidRPr="00A44C71" w:rsidRDefault="00235ACE">
      <w:pPr>
        <w:rPr>
          <w:sz w:val="16"/>
        </w:rPr>
      </w:pPr>
      <w:r>
        <w:separator/>
      </w:r>
    </w:p>
  </w:footnote>
  <w:footnote w:type="continuationSeparator" w:id="0">
    <w:p w14:paraId="2F147EAC" w14:textId="77777777" w:rsidR="00235ACE" w:rsidRPr="00A44C71" w:rsidRDefault="00235ACE">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10C6" w14:textId="77777777" w:rsidR="006F0BE8" w:rsidRPr="00F17738" w:rsidRDefault="006F0BE8" w:rsidP="006F0BE8">
    <w:pPr>
      <w:pStyle w:val="Kopfzeile"/>
      <w:tabs>
        <w:tab w:val="clear" w:pos="9072"/>
        <w:tab w:val="right" w:pos="9639"/>
      </w:tabs>
      <w:rPr>
        <w:rFonts w:ascii="Verdana" w:hAnsi="Verdana"/>
        <w:sz w:val="20"/>
      </w:rPr>
    </w:pPr>
  </w:p>
  <w:p w14:paraId="19C44FB4" w14:textId="77777777" w:rsidR="006F0BE8" w:rsidRPr="00F17738" w:rsidRDefault="006F0BE8" w:rsidP="006F0BE8">
    <w:pPr>
      <w:pStyle w:val="Kopfzeile"/>
      <w:tabs>
        <w:tab w:val="clear" w:pos="9072"/>
        <w:tab w:val="right" w:pos="9639"/>
      </w:tabs>
      <w:rPr>
        <w:rFonts w:ascii="Verdana" w:hAnsi="Verdana"/>
        <w:sz w:val="20"/>
      </w:rPr>
    </w:pPr>
  </w:p>
  <w:p w14:paraId="1B3262B7" w14:textId="77777777" w:rsidR="006F0BE8" w:rsidRPr="00F17738" w:rsidRDefault="00EF591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7EB51451" wp14:editId="03D964EF">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701D467" w14:textId="77777777" w:rsidR="006F0BE8" w:rsidRDefault="006F0BE8" w:rsidP="006F0BE8">
    <w:pPr>
      <w:spacing w:before="60" w:line="360" w:lineRule="auto"/>
      <w:ind w:right="1429"/>
      <w:rPr>
        <w:rFonts w:ascii="Arial" w:hAnsi="Arial" w:cs="Arial"/>
        <w:b/>
        <w:sz w:val="20"/>
        <w:szCs w:val="20"/>
      </w:rPr>
    </w:pPr>
  </w:p>
  <w:p w14:paraId="1C3E7007" w14:textId="77777777" w:rsidR="006F0BE8" w:rsidRPr="006D36F9" w:rsidRDefault="000E0BCB" w:rsidP="006F0BE8">
    <w:pPr>
      <w:spacing w:line="360" w:lineRule="auto"/>
      <w:ind w:right="1429"/>
      <w:rPr>
        <w:rFonts w:ascii="Arial" w:hAnsi="Arial" w:cs="Arial"/>
        <w:b/>
        <w:sz w:val="20"/>
        <w:szCs w:val="20"/>
      </w:rPr>
    </w:pPr>
    <w:r>
      <w:rPr>
        <w:rFonts w:ascii="Arial" w:hAnsi="Arial"/>
        <w:b/>
        <w:sz w:val="20"/>
        <w:szCs w:val="20"/>
      </w:rPr>
      <w:t>PRESS RELEASE</w:t>
    </w:r>
  </w:p>
  <w:p w14:paraId="225C72B8" w14:textId="77777777" w:rsidR="006F0BE8" w:rsidRPr="00F17738" w:rsidRDefault="006F0BE8" w:rsidP="006F0BE8">
    <w:pPr>
      <w:pStyle w:val="Kopfzeile"/>
      <w:tabs>
        <w:tab w:val="clear" w:pos="9072"/>
        <w:tab w:val="right" w:pos="9639"/>
      </w:tabs>
      <w:rPr>
        <w:rFonts w:ascii="Verdana" w:hAnsi="Verdana"/>
        <w:sz w:val="20"/>
      </w:rPr>
    </w:pPr>
  </w:p>
  <w:p w14:paraId="4FA9BCD5" w14:textId="77777777" w:rsidR="006F0BE8" w:rsidRPr="00F17738" w:rsidRDefault="006F0BE8" w:rsidP="006F0BE8">
    <w:pPr>
      <w:pStyle w:val="Kopfzeile"/>
      <w:tabs>
        <w:tab w:val="clear" w:pos="9072"/>
        <w:tab w:val="right" w:pos="9639"/>
      </w:tabs>
      <w:rPr>
        <w:rFonts w:ascii="Verdana" w:hAnsi="Verdana"/>
        <w:sz w:val="20"/>
      </w:rPr>
    </w:pPr>
  </w:p>
  <w:p w14:paraId="3DBE15DD" w14:textId="77777777" w:rsidR="006F0BE8" w:rsidRPr="00F17738" w:rsidRDefault="006F0BE8" w:rsidP="006F0BE8">
    <w:pPr>
      <w:pStyle w:val="Kopfzeile"/>
      <w:tabs>
        <w:tab w:val="clear" w:pos="9072"/>
        <w:tab w:val="right" w:pos="9639"/>
      </w:tabs>
      <w:rPr>
        <w:rFonts w:ascii="Verdana" w:hAnsi="Verdana"/>
        <w:sz w:val="20"/>
      </w:rPr>
    </w:pPr>
  </w:p>
  <w:p w14:paraId="40599AFF"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C04B" w14:textId="77777777" w:rsidR="00441012" w:rsidRPr="00F17738" w:rsidRDefault="00441012" w:rsidP="008F5F48">
    <w:pPr>
      <w:pStyle w:val="Kopfzeile"/>
      <w:ind w:right="12"/>
      <w:rPr>
        <w:rFonts w:ascii="Verdana" w:hAnsi="Verdana"/>
        <w:sz w:val="20"/>
      </w:rPr>
    </w:pPr>
  </w:p>
  <w:p w14:paraId="53A3C03B" w14:textId="77777777" w:rsidR="00441012" w:rsidRPr="00F17738" w:rsidRDefault="00441012" w:rsidP="008F5F48">
    <w:pPr>
      <w:pStyle w:val="Kopfzeile"/>
      <w:ind w:right="12"/>
      <w:rPr>
        <w:rFonts w:ascii="Verdana" w:hAnsi="Verdana"/>
        <w:sz w:val="20"/>
      </w:rPr>
    </w:pPr>
  </w:p>
  <w:p w14:paraId="4C12801C" w14:textId="77777777" w:rsidR="00441012" w:rsidRPr="00F17738" w:rsidRDefault="00441012" w:rsidP="008F5F48">
    <w:pPr>
      <w:pStyle w:val="Kopfzeile"/>
      <w:ind w:right="12"/>
      <w:rPr>
        <w:rFonts w:ascii="Verdana" w:hAnsi="Verdana"/>
        <w:sz w:val="20"/>
      </w:rPr>
    </w:pPr>
  </w:p>
  <w:p w14:paraId="7CC9997F" w14:textId="77777777" w:rsidR="00441012" w:rsidRPr="00F17738" w:rsidRDefault="00441012" w:rsidP="008F5F48">
    <w:pPr>
      <w:pStyle w:val="Kopfzeile"/>
      <w:ind w:right="12"/>
      <w:rPr>
        <w:rFonts w:ascii="Verdana" w:hAnsi="Verdana"/>
        <w:sz w:val="20"/>
      </w:rPr>
    </w:pPr>
  </w:p>
  <w:p w14:paraId="5D12897B" w14:textId="77777777" w:rsidR="00441012" w:rsidRPr="00F17738" w:rsidRDefault="00EF591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4601E1E4" wp14:editId="5143C317">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B3126B3" w14:textId="77777777" w:rsidR="00441012" w:rsidRPr="00F17738" w:rsidRDefault="00441012" w:rsidP="008F5F48">
    <w:pPr>
      <w:pStyle w:val="Kopfzeile"/>
      <w:ind w:right="12"/>
      <w:rPr>
        <w:rFonts w:ascii="Verdana" w:hAnsi="Verdana"/>
        <w:sz w:val="20"/>
      </w:rPr>
    </w:pPr>
  </w:p>
  <w:p w14:paraId="17A673E7" w14:textId="77777777" w:rsidR="00441012" w:rsidRPr="00F17738" w:rsidRDefault="00441012" w:rsidP="008F5F48">
    <w:pPr>
      <w:pStyle w:val="Kopfzeile"/>
      <w:ind w:right="12"/>
      <w:rPr>
        <w:rFonts w:ascii="Verdana" w:hAnsi="Verdana"/>
        <w:sz w:val="20"/>
      </w:rPr>
    </w:pPr>
  </w:p>
  <w:p w14:paraId="67B91458" w14:textId="77777777" w:rsidR="00441012" w:rsidRPr="00F17738" w:rsidRDefault="00441012" w:rsidP="008F5F48">
    <w:pPr>
      <w:pStyle w:val="Kopfzeile"/>
      <w:ind w:right="12"/>
      <w:rPr>
        <w:rFonts w:ascii="Verdana" w:hAnsi="Verdana"/>
        <w:sz w:val="20"/>
      </w:rPr>
    </w:pPr>
  </w:p>
  <w:p w14:paraId="424E7359" w14:textId="77777777" w:rsidR="00441012" w:rsidRPr="00F17738" w:rsidRDefault="00441012" w:rsidP="008F5F48">
    <w:pPr>
      <w:pStyle w:val="Kopfzeile"/>
      <w:ind w:right="12"/>
      <w:rPr>
        <w:rFonts w:ascii="Verdana" w:hAnsi="Verdana"/>
        <w:sz w:val="20"/>
      </w:rPr>
    </w:pPr>
  </w:p>
  <w:p w14:paraId="56ABEF14" w14:textId="77777777" w:rsidR="00441012" w:rsidRPr="00F17738" w:rsidRDefault="00441012" w:rsidP="008F5F48">
    <w:pPr>
      <w:pStyle w:val="Kopfzeile"/>
      <w:ind w:right="12"/>
      <w:rPr>
        <w:rFonts w:ascii="Verdana" w:hAnsi="Verdana"/>
        <w:sz w:val="20"/>
      </w:rPr>
    </w:pPr>
  </w:p>
  <w:p w14:paraId="1CFFB2A0"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104C6"/>
    <w:multiLevelType w:val="hybridMultilevel"/>
    <w:tmpl w:val="9F7A7EFC"/>
    <w:lvl w:ilvl="0" w:tplc="E9D29EA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171108_Zahlen_Q3-2017_DE_v4 Anm. HM"/>
    <w:docVar w:name="DocNumberVersion" w:val="87432386v1"/>
  </w:docVars>
  <w:rsids>
    <w:rsidRoot w:val="007C3759"/>
    <w:rsid w:val="00003054"/>
    <w:rsid w:val="000079E4"/>
    <w:rsid w:val="000118F6"/>
    <w:rsid w:val="0001259D"/>
    <w:rsid w:val="00013A64"/>
    <w:rsid w:val="00022C65"/>
    <w:rsid w:val="0002408F"/>
    <w:rsid w:val="000267C5"/>
    <w:rsid w:val="00027480"/>
    <w:rsid w:val="00030E15"/>
    <w:rsid w:val="00032066"/>
    <w:rsid w:val="0003314F"/>
    <w:rsid w:val="00036FF3"/>
    <w:rsid w:val="000453F9"/>
    <w:rsid w:val="0004676A"/>
    <w:rsid w:val="000656E0"/>
    <w:rsid w:val="00074F8D"/>
    <w:rsid w:val="0008397E"/>
    <w:rsid w:val="000962F5"/>
    <w:rsid w:val="000A0822"/>
    <w:rsid w:val="000A32BC"/>
    <w:rsid w:val="000A7B89"/>
    <w:rsid w:val="000B25ED"/>
    <w:rsid w:val="000B2B05"/>
    <w:rsid w:val="000B3BF8"/>
    <w:rsid w:val="000B5865"/>
    <w:rsid w:val="000C02B1"/>
    <w:rsid w:val="000C09B2"/>
    <w:rsid w:val="000C6E30"/>
    <w:rsid w:val="000D12FB"/>
    <w:rsid w:val="000E0BCB"/>
    <w:rsid w:val="000E44B4"/>
    <w:rsid w:val="000E6946"/>
    <w:rsid w:val="000F1D2B"/>
    <w:rsid w:val="000F2DC6"/>
    <w:rsid w:val="00102158"/>
    <w:rsid w:val="00107DB3"/>
    <w:rsid w:val="00110484"/>
    <w:rsid w:val="00112EFB"/>
    <w:rsid w:val="00116676"/>
    <w:rsid w:val="001220C4"/>
    <w:rsid w:val="00123771"/>
    <w:rsid w:val="00123B76"/>
    <w:rsid w:val="00126C5F"/>
    <w:rsid w:val="00126F80"/>
    <w:rsid w:val="00130401"/>
    <w:rsid w:val="00130F82"/>
    <w:rsid w:val="00131013"/>
    <w:rsid w:val="00132B87"/>
    <w:rsid w:val="00134E77"/>
    <w:rsid w:val="001454B6"/>
    <w:rsid w:val="00151EEF"/>
    <w:rsid w:val="00152C4D"/>
    <w:rsid w:val="00152D54"/>
    <w:rsid w:val="00157C54"/>
    <w:rsid w:val="001617DE"/>
    <w:rsid w:val="0016729B"/>
    <w:rsid w:val="00172DBF"/>
    <w:rsid w:val="001734DC"/>
    <w:rsid w:val="00176575"/>
    <w:rsid w:val="00184530"/>
    <w:rsid w:val="00184E80"/>
    <w:rsid w:val="0018564D"/>
    <w:rsid w:val="0019085A"/>
    <w:rsid w:val="00190924"/>
    <w:rsid w:val="00195338"/>
    <w:rsid w:val="001A26F1"/>
    <w:rsid w:val="001A2F5B"/>
    <w:rsid w:val="001B621B"/>
    <w:rsid w:val="001B6DC2"/>
    <w:rsid w:val="001C0CC3"/>
    <w:rsid w:val="001C2008"/>
    <w:rsid w:val="001C7543"/>
    <w:rsid w:val="001C78DF"/>
    <w:rsid w:val="001D1868"/>
    <w:rsid w:val="001D2CDB"/>
    <w:rsid w:val="001D4108"/>
    <w:rsid w:val="00207FC6"/>
    <w:rsid w:val="00211D05"/>
    <w:rsid w:val="0022421D"/>
    <w:rsid w:val="00230401"/>
    <w:rsid w:val="0023293F"/>
    <w:rsid w:val="002339E6"/>
    <w:rsid w:val="00235908"/>
    <w:rsid w:val="00235ACE"/>
    <w:rsid w:val="00240866"/>
    <w:rsid w:val="0024234A"/>
    <w:rsid w:val="00242869"/>
    <w:rsid w:val="00244256"/>
    <w:rsid w:val="00245C9E"/>
    <w:rsid w:val="00247480"/>
    <w:rsid w:val="00260A78"/>
    <w:rsid w:val="002630D8"/>
    <w:rsid w:val="00264325"/>
    <w:rsid w:val="002769B7"/>
    <w:rsid w:val="0027704D"/>
    <w:rsid w:val="002855D6"/>
    <w:rsid w:val="002929B6"/>
    <w:rsid w:val="002956A9"/>
    <w:rsid w:val="0029603C"/>
    <w:rsid w:val="002B325C"/>
    <w:rsid w:val="002B59D6"/>
    <w:rsid w:val="002B5B50"/>
    <w:rsid w:val="002B7AC7"/>
    <w:rsid w:val="002B7BFA"/>
    <w:rsid w:val="002C00B0"/>
    <w:rsid w:val="002C118D"/>
    <w:rsid w:val="002E009D"/>
    <w:rsid w:val="002E2A08"/>
    <w:rsid w:val="002E5B04"/>
    <w:rsid w:val="002F705A"/>
    <w:rsid w:val="003118F1"/>
    <w:rsid w:val="00313ADA"/>
    <w:rsid w:val="00320044"/>
    <w:rsid w:val="00322AD7"/>
    <w:rsid w:val="00327805"/>
    <w:rsid w:val="00350856"/>
    <w:rsid w:val="0035568C"/>
    <w:rsid w:val="00360D26"/>
    <w:rsid w:val="00361CF2"/>
    <w:rsid w:val="00362050"/>
    <w:rsid w:val="00364DCD"/>
    <w:rsid w:val="00377788"/>
    <w:rsid w:val="00382198"/>
    <w:rsid w:val="00382B6D"/>
    <w:rsid w:val="003864A4"/>
    <w:rsid w:val="00395815"/>
    <w:rsid w:val="00397AC4"/>
    <w:rsid w:val="003A302E"/>
    <w:rsid w:val="003B5354"/>
    <w:rsid w:val="003C33C6"/>
    <w:rsid w:val="003C6AAE"/>
    <w:rsid w:val="003D1269"/>
    <w:rsid w:val="003D2799"/>
    <w:rsid w:val="003D4A79"/>
    <w:rsid w:val="003D623C"/>
    <w:rsid w:val="003D74B9"/>
    <w:rsid w:val="003E190D"/>
    <w:rsid w:val="003E2F4D"/>
    <w:rsid w:val="003E43B4"/>
    <w:rsid w:val="003E4B96"/>
    <w:rsid w:val="003E4CE8"/>
    <w:rsid w:val="003E5A10"/>
    <w:rsid w:val="003F14D0"/>
    <w:rsid w:val="003F254E"/>
    <w:rsid w:val="003F5FA2"/>
    <w:rsid w:val="003F74D0"/>
    <w:rsid w:val="00404468"/>
    <w:rsid w:val="00406F7E"/>
    <w:rsid w:val="00417CA0"/>
    <w:rsid w:val="00422CDD"/>
    <w:rsid w:val="00422FB3"/>
    <w:rsid w:val="004260B0"/>
    <w:rsid w:val="00432245"/>
    <w:rsid w:val="00432D1D"/>
    <w:rsid w:val="00441012"/>
    <w:rsid w:val="00441963"/>
    <w:rsid w:val="0045071B"/>
    <w:rsid w:val="004547BF"/>
    <w:rsid w:val="004612DA"/>
    <w:rsid w:val="00461D42"/>
    <w:rsid w:val="00463427"/>
    <w:rsid w:val="00463E3B"/>
    <w:rsid w:val="00466073"/>
    <w:rsid w:val="00466ED3"/>
    <w:rsid w:val="00467DED"/>
    <w:rsid w:val="00472C97"/>
    <w:rsid w:val="00473340"/>
    <w:rsid w:val="00473E7D"/>
    <w:rsid w:val="00474F34"/>
    <w:rsid w:val="00475896"/>
    <w:rsid w:val="004820FD"/>
    <w:rsid w:val="004826F0"/>
    <w:rsid w:val="00485431"/>
    <w:rsid w:val="004860DC"/>
    <w:rsid w:val="00494A2A"/>
    <w:rsid w:val="004A1653"/>
    <w:rsid w:val="004A457B"/>
    <w:rsid w:val="004B0623"/>
    <w:rsid w:val="004B3DB8"/>
    <w:rsid w:val="004B4CC2"/>
    <w:rsid w:val="004B78AC"/>
    <w:rsid w:val="004C0EB3"/>
    <w:rsid w:val="004D2FCB"/>
    <w:rsid w:val="004D5CD5"/>
    <w:rsid w:val="004E0E82"/>
    <w:rsid w:val="004E29FC"/>
    <w:rsid w:val="004F038C"/>
    <w:rsid w:val="004F2266"/>
    <w:rsid w:val="004F244E"/>
    <w:rsid w:val="004F7079"/>
    <w:rsid w:val="00500004"/>
    <w:rsid w:val="00500B29"/>
    <w:rsid w:val="005072AE"/>
    <w:rsid w:val="00510D86"/>
    <w:rsid w:val="0051247C"/>
    <w:rsid w:val="0051463D"/>
    <w:rsid w:val="00517B01"/>
    <w:rsid w:val="00520D1F"/>
    <w:rsid w:val="00521101"/>
    <w:rsid w:val="00525340"/>
    <w:rsid w:val="00525EC7"/>
    <w:rsid w:val="00526F46"/>
    <w:rsid w:val="00527717"/>
    <w:rsid w:val="005317AB"/>
    <w:rsid w:val="00533F65"/>
    <w:rsid w:val="005353E0"/>
    <w:rsid w:val="00537A36"/>
    <w:rsid w:val="00541239"/>
    <w:rsid w:val="00543C34"/>
    <w:rsid w:val="005448AB"/>
    <w:rsid w:val="00547D6D"/>
    <w:rsid w:val="00550FF0"/>
    <w:rsid w:val="00552715"/>
    <w:rsid w:val="0055549C"/>
    <w:rsid w:val="0055781F"/>
    <w:rsid w:val="0056043F"/>
    <w:rsid w:val="00587CAA"/>
    <w:rsid w:val="005A0F90"/>
    <w:rsid w:val="005B0E94"/>
    <w:rsid w:val="005B4DC3"/>
    <w:rsid w:val="005C5351"/>
    <w:rsid w:val="005D4C87"/>
    <w:rsid w:val="005D550E"/>
    <w:rsid w:val="005D6CC6"/>
    <w:rsid w:val="005E0450"/>
    <w:rsid w:val="005E0BBB"/>
    <w:rsid w:val="005E6D8A"/>
    <w:rsid w:val="005F442F"/>
    <w:rsid w:val="005F6738"/>
    <w:rsid w:val="00600E53"/>
    <w:rsid w:val="00614A49"/>
    <w:rsid w:val="00615B31"/>
    <w:rsid w:val="00615FA8"/>
    <w:rsid w:val="0061798D"/>
    <w:rsid w:val="00620759"/>
    <w:rsid w:val="0062285E"/>
    <w:rsid w:val="00625FE6"/>
    <w:rsid w:val="00626983"/>
    <w:rsid w:val="00630012"/>
    <w:rsid w:val="00631FB1"/>
    <w:rsid w:val="00633487"/>
    <w:rsid w:val="00637A39"/>
    <w:rsid w:val="006457CF"/>
    <w:rsid w:val="00654989"/>
    <w:rsid w:val="006611CF"/>
    <w:rsid w:val="0066292E"/>
    <w:rsid w:val="00667A44"/>
    <w:rsid w:val="00682E0B"/>
    <w:rsid w:val="00683EF3"/>
    <w:rsid w:val="00695BAF"/>
    <w:rsid w:val="0069725D"/>
    <w:rsid w:val="006A76CA"/>
    <w:rsid w:val="006B2678"/>
    <w:rsid w:val="006B27F0"/>
    <w:rsid w:val="006B5112"/>
    <w:rsid w:val="006C5546"/>
    <w:rsid w:val="006C6A78"/>
    <w:rsid w:val="006D1EE5"/>
    <w:rsid w:val="006D36F9"/>
    <w:rsid w:val="006E0029"/>
    <w:rsid w:val="006F0BE8"/>
    <w:rsid w:val="006F435B"/>
    <w:rsid w:val="006F4393"/>
    <w:rsid w:val="006F78FE"/>
    <w:rsid w:val="00704BC0"/>
    <w:rsid w:val="00710F2A"/>
    <w:rsid w:val="007118A3"/>
    <w:rsid w:val="00720539"/>
    <w:rsid w:val="00721853"/>
    <w:rsid w:val="00726D7E"/>
    <w:rsid w:val="007420F8"/>
    <w:rsid w:val="00746469"/>
    <w:rsid w:val="00747BA4"/>
    <w:rsid w:val="00750DA2"/>
    <w:rsid w:val="00751969"/>
    <w:rsid w:val="00765E37"/>
    <w:rsid w:val="0076648F"/>
    <w:rsid w:val="00766C25"/>
    <w:rsid w:val="00767509"/>
    <w:rsid w:val="00772C01"/>
    <w:rsid w:val="007747B6"/>
    <w:rsid w:val="00774E03"/>
    <w:rsid w:val="00775B00"/>
    <w:rsid w:val="007813A9"/>
    <w:rsid w:val="00782C07"/>
    <w:rsid w:val="00783A5E"/>
    <w:rsid w:val="007851FC"/>
    <w:rsid w:val="007864F1"/>
    <w:rsid w:val="00795463"/>
    <w:rsid w:val="007C11B0"/>
    <w:rsid w:val="007C3759"/>
    <w:rsid w:val="007D1C94"/>
    <w:rsid w:val="007D3DC2"/>
    <w:rsid w:val="007D7D60"/>
    <w:rsid w:val="007E491E"/>
    <w:rsid w:val="007E6562"/>
    <w:rsid w:val="007F3212"/>
    <w:rsid w:val="007F60E2"/>
    <w:rsid w:val="008045E1"/>
    <w:rsid w:val="00806325"/>
    <w:rsid w:val="00821BA4"/>
    <w:rsid w:val="00824649"/>
    <w:rsid w:val="00826F8A"/>
    <w:rsid w:val="00831A40"/>
    <w:rsid w:val="00833678"/>
    <w:rsid w:val="0083473F"/>
    <w:rsid w:val="0083522C"/>
    <w:rsid w:val="00835493"/>
    <w:rsid w:val="0083686B"/>
    <w:rsid w:val="00837A04"/>
    <w:rsid w:val="0084321B"/>
    <w:rsid w:val="008446CD"/>
    <w:rsid w:val="0084754F"/>
    <w:rsid w:val="00852199"/>
    <w:rsid w:val="008563F4"/>
    <w:rsid w:val="008578CF"/>
    <w:rsid w:val="00860B7C"/>
    <w:rsid w:val="00866B41"/>
    <w:rsid w:val="00877C02"/>
    <w:rsid w:val="00881EDE"/>
    <w:rsid w:val="00883645"/>
    <w:rsid w:val="008920B0"/>
    <w:rsid w:val="008971F9"/>
    <w:rsid w:val="008A62DC"/>
    <w:rsid w:val="008B1883"/>
    <w:rsid w:val="008B7840"/>
    <w:rsid w:val="008C29CB"/>
    <w:rsid w:val="008C34B3"/>
    <w:rsid w:val="008C7FD9"/>
    <w:rsid w:val="008D26BA"/>
    <w:rsid w:val="008D4F3C"/>
    <w:rsid w:val="008D6717"/>
    <w:rsid w:val="008E101F"/>
    <w:rsid w:val="008E7760"/>
    <w:rsid w:val="008F5F48"/>
    <w:rsid w:val="0090671E"/>
    <w:rsid w:val="00906898"/>
    <w:rsid w:val="009172AB"/>
    <w:rsid w:val="00920C98"/>
    <w:rsid w:val="00930134"/>
    <w:rsid w:val="009317DA"/>
    <w:rsid w:val="00936411"/>
    <w:rsid w:val="00936962"/>
    <w:rsid w:val="009434CC"/>
    <w:rsid w:val="0094664D"/>
    <w:rsid w:val="009613DC"/>
    <w:rsid w:val="00961415"/>
    <w:rsid w:val="00964A19"/>
    <w:rsid w:val="00967E91"/>
    <w:rsid w:val="009714B0"/>
    <w:rsid w:val="00977A5F"/>
    <w:rsid w:val="00977A87"/>
    <w:rsid w:val="00980D94"/>
    <w:rsid w:val="00986876"/>
    <w:rsid w:val="00987AB3"/>
    <w:rsid w:val="009A05EE"/>
    <w:rsid w:val="009A1070"/>
    <w:rsid w:val="009B1313"/>
    <w:rsid w:val="009B48FF"/>
    <w:rsid w:val="009B564D"/>
    <w:rsid w:val="009C0FFF"/>
    <w:rsid w:val="009C381F"/>
    <w:rsid w:val="009C6B13"/>
    <w:rsid w:val="009C7A56"/>
    <w:rsid w:val="009D5851"/>
    <w:rsid w:val="009D6589"/>
    <w:rsid w:val="009D65F7"/>
    <w:rsid w:val="009F05EC"/>
    <w:rsid w:val="009F5A97"/>
    <w:rsid w:val="009F6805"/>
    <w:rsid w:val="009F752B"/>
    <w:rsid w:val="00A00B82"/>
    <w:rsid w:val="00A11C07"/>
    <w:rsid w:val="00A11E67"/>
    <w:rsid w:val="00A12538"/>
    <w:rsid w:val="00A162BE"/>
    <w:rsid w:val="00A23768"/>
    <w:rsid w:val="00A268EB"/>
    <w:rsid w:val="00A27173"/>
    <w:rsid w:val="00A34AA7"/>
    <w:rsid w:val="00A51DDE"/>
    <w:rsid w:val="00A52A32"/>
    <w:rsid w:val="00A54DDA"/>
    <w:rsid w:val="00A66992"/>
    <w:rsid w:val="00A708D7"/>
    <w:rsid w:val="00A76415"/>
    <w:rsid w:val="00A801EA"/>
    <w:rsid w:val="00A83AD0"/>
    <w:rsid w:val="00A85E16"/>
    <w:rsid w:val="00A87E8F"/>
    <w:rsid w:val="00A90AC0"/>
    <w:rsid w:val="00A90DFE"/>
    <w:rsid w:val="00A92505"/>
    <w:rsid w:val="00AA09F4"/>
    <w:rsid w:val="00AA1812"/>
    <w:rsid w:val="00AA2A8D"/>
    <w:rsid w:val="00AB5A74"/>
    <w:rsid w:val="00AC15EF"/>
    <w:rsid w:val="00AC2AE0"/>
    <w:rsid w:val="00AC7A23"/>
    <w:rsid w:val="00AD1BE4"/>
    <w:rsid w:val="00AD3E26"/>
    <w:rsid w:val="00AD7591"/>
    <w:rsid w:val="00AE14E6"/>
    <w:rsid w:val="00AE43B7"/>
    <w:rsid w:val="00AE64C8"/>
    <w:rsid w:val="00AF06DC"/>
    <w:rsid w:val="00AF0A61"/>
    <w:rsid w:val="00AF3E2D"/>
    <w:rsid w:val="00B001B6"/>
    <w:rsid w:val="00B1340F"/>
    <w:rsid w:val="00B139E4"/>
    <w:rsid w:val="00B1500E"/>
    <w:rsid w:val="00B246BD"/>
    <w:rsid w:val="00B278B4"/>
    <w:rsid w:val="00B321B9"/>
    <w:rsid w:val="00B32CA0"/>
    <w:rsid w:val="00B3540F"/>
    <w:rsid w:val="00B41422"/>
    <w:rsid w:val="00B45E40"/>
    <w:rsid w:val="00B466F2"/>
    <w:rsid w:val="00B5439B"/>
    <w:rsid w:val="00B67561"/>
    <w:rsid w:val="00B70B1A"/>
    <w:rsid w:val="00B71C6F"/>
    <w:rsid w:val="00B7308D"/>
    <w:rsid w:val="00B82B8E"/>
    <w:rsid w:val="00B838B7"/>
    <w:rsid w:val="00B875A5"/>
    <w:rsid w:val="00B96DE2"/>
    <w:rsid w:val="00BA0052"/>
    <w:rsid w:val="00BA1DFA"/>
    <w:rsid w:val="00BB1A73"/>
    <w:rsid w:val="00BB4DA9"/>
    <w:rsid w:val="00BC1A62"/>
    <w:rsid w:val="00BC5FE7"/>
    <w:rsid w:val="00BD22AC"/>
    <w:rsid w:val="00BD2643"/>
    <w:rsid w:val="00BD4058"/>
    <w:rsid w:val="00BE195E"/>
    <w:rsid w:val="00BE6DC8"/>
    <w:rsid w:val="00BF5681"/>
    <w:rsid w:val="00BF7DEC"/>
    <w:rsid w:val="00C03D20"/>
    <w:rsid w:val="00C108BC"/>
    <w:rsid w:val="00C11645"/>
    <w:rsid w:val="00C1516A"/>
    <w:rsid w:val="00C24FFE"/>
    <w:rsid w:val="00C40181"/>
    <w:rsid w:val="00C4275D"/>
    <w:rsid w:val="00C4636C"/>
    <w:rsid w:val="00C6770A"/>
    <w:rsid w:val="00C70F49"/>
    <w:rsid w:val="00C71B84"/>
    <w:rsid w:val="00C7427E"/>
    <w:rsid w:val="00C75303"/>
    <w:rsid w:val="00C77587"/>
    <w:rsid w:val="00C7789B"/>
    <w:rsid w:val="00C83F49"/>
    <w:rsid w:val="00C8605A"/>
    <w:rsid w:val="00C86F2A"/>
    <w:rsid w:val="00C900A9"/>
    <w:rsid w:val="00C90D55"/>
    <w:rsid w:val="00C96EBA"/>
    <w:rsid w:val="00CA481B"/>
    <w:rsid w:val="00CA4B57"/>
    <w:rsid w:val="00CB25CA"/>
    <w:rsid w:val="00CB644E"/>
    <w:rsid w:val="00CC3F86"/>
    <w:rsid w:val="00CD3FA3"/>
    <w:rsid w:val="00CE2CB7"/>
    <w:rsid w:val="00D0402E"/>
    <w:rsid w:val="00D04407"/>
    <w:rsid w:val="00D05800"/>
    <w:rsid w:val="00D1225B"/>
    <w:rsid w:val="00D12601"/>
    <w:rsid w:val="00D15735"/>
    <w:rsid w:val="00D22ED7"/>
    <w:rsid w:val="00D26BA1"/>
    <w:rsid w:val="00D3210E"/>
    <w:rsid w:val="00D413F1"/>
    <w:rsid w:val="00D4628C"/>
    <w:rsid w:val="00D476A9"/>
    <w:rsid w:val="00D47FA5"/>
    <w:rsid w:val="00D5065A"/>
    <w:rsid w:val="00D56A62"/>
    <w:rsid w:val="00D65513"/>
    <w:rsid w:val="00D700B9"/>
    <w:rsid w:val="00D7230B"/>
    <w:rsid w:val="00D738A7"/>
    <w:rsid w:val="00D74838"/>
    <w:rsid w:val="00D75926"/>
    <w:rsid w:val="00D7623C"/>
    <w:rsid w:val="00D7716B"/>
    <w:rsid w:val="00D80DBE"/>
    <w:rsid w:val="00D85488"/>
    <w:rsid w:val="00D90D76"/>
    <w:rsid w:val="00D9251B"/>
    <w:rsid w:val="00DA077B"/>
    <w:rsid w:val="00DA49A1"/>
    <w:rsid w:val="00DA79F8"/>
    <w:rsid w:val="00DB1552"/>
    <w:rsid w:val="00DB2E93"/>
    <w:rsid w:val="00DB536A"/>
    <w:rsid w:val="00DB7896"/>
    <w:rsid w:val="00DD5149"/>
    <w:rsid w:val="00DD67C1"/>
    <w:rsid w:val="00DF108D"/>
    <w:rsid w:val="00DF6351"/>
    <w:rsid w:val="00E01673"/>
    <w:rsid w:val="00E02B7A"/>
    <w:rsid w:val="00E02E00"/>
    <w:rsid w:val="00E07C53"/>
    <w:rsid w:val="00E2030A"/>
    <w:rsid w:val="00E23473"/>
    <w:rsid w:val="00E2445B"/>
    <w:rsid w:val="00E33130"/>
    <w:rsid w:val="00E358C1"/>
    <w:rsid w:val="00E367AB"/>
    <w:rsid w:val="00E36F08"/>
    <w:rsid w:val="00E4118B"/>
    <w:rsid w:val="00E45475"/>
    <w:rsid w:val="00E460C8"/>
    <w:rsid w:val="00E54362"/>
    <w:rsid w:val="00E569A0"/>
    <w:rsid w:val="00E56C4A"/>
    <w:rsid w:val="00E65649"/>
    <w:rsid w:val="00E673DC"/>
    <w:rsid w:val="00E704A2"/>
    <w:rsid w:val="00E76BA0"/>
    <w:rsid w:val="00E82912"/>
    <w:rsid w:val="00E8530A"/>
    <w:rsid w:val="00E93051"/>
    <w:rsid w:val="00E96673"/>
    <w:rsid w:val="00EA43E9"/>
    <w:rsid w:val="00EB1633"/>
    <w:rsid w:val="00EB31DE"/>
    <w:rsid w:val="00EB571D"/>
    <w:rsid w:val="00EC002B"/>
    <w:rsid w:val="00EC0A0C"/>
    <w:rsid w:val="00EC0E74"/>
    <w:rsid w:val="00EC32B0"/>
    <w:rsid w:val="00EC6520"/>
    <w:rsid w:val="00ED08FE"/>
    <w:rsid w:val="00ED1040"/>
    <w:rsid w:val="00ED47BD"/>
    <w:rsid w:val="00EE3329"/>
    <w:rsid w:val="00EE535C"/>
    <w:rsid w:val="00EE5DA1"/>
    <w:rsid w:val="00EE7193"/>
    <w:rsid w:val="00EF591E"/>
    <w:rsid w:val="00F02FA9"/>
    <w:rsid w:val="00F03F6F"/>
    <w:rsid w:val="00F118A2"/>
    <w:rsid w:val="00F21EA0"/>
    <w:rsid w:val="00F321EA"/>
    <w:rsid w:val="00F37865"/>
    <w:rsid w:val="00F40930"/>
    <w:rsid w:val="00F41831"/>
    <w:rsid w:val="00F45817"/>
    <w:rsid w:val="00F46A39"/>
    <w:rsid w:val="00F53056"/>
    <w:rsid w:val="00F64775"/>
    <w:rsid w:val="00F67138"/>
    <w:rsid w:val="00F737A1"/>
    <w:rsid w:val="00F73C92"/>
    <w:rsid w:val="00F745CD"/>
    <w:rsid w:val="00F77BB5"/>
    <w:rsid w:val="00F80249"/>
    <w:rsid w:val="00F84202"/>
    <w:rsid w:val="00F84B1D"/>
    <w:rsid w:val="00F85253"/>
    <w:rsid w:val="00F90257"/>
    <w:rsid w:val="00F91FB0"/>
    <w:rsid w:val="00F92DC3"/>
    <w:rsid w:val="00F94F62"/>
    <w:rsid w:val="00F955C9"/>
    <w:rsid w:val="00FA6914"/>
    <w:rsid w:val="00FA78D5"/>
    <w:rsid w:val="00FC1676"/>
    <w:rsid w:val="00FC2BA4"/>
    <w:rsid w:val="00FD0E7A"/>
    <w:rsid w:val="00FE0AC5"/>
    <w:rsid w:val="00FE68FC"/>
    <w:rsid w:val="00FF2690"/>
    <w:rsid w:val="00FF303C"/>
    <w:rsid w:val="00FF73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D1B70F"/>
  <w15:docId w15:val="{E7FF9EC2-A923-4D99-8170-5BEC3354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85253"/>
    <w:pPr>
      <w:widowControl w:val="0"/>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D75926"/>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F41831"/>
    <w:pPr>
      <w:tabs>
        <w:tab w:val="left" w:pos="8505"/>
      </w:tabs>
      <w:spacing w:before="120"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85253"/>
    <w:rPr>
      <w:rFonts w:ascii="Arial" w:hAnsi="Arial" w:cs="Arial"/>
      <w:sz w:val="22"/>
      <w:szCs w:val="22"/>
    </w:rPr>
  </w:style>
  <w:style w:type="character" w:customStyle="1" w:styleId="MMZwischenberschriftZchn">
    <w:name w:val="MM Zwischenüberschrift Zchn"/>
    <w:basedOn w:val="Absatz-Standardschriftart"/>
    <w:link w:val="MMZwischenberschrift"/>
    <w:rsid w:val="00F41831"/>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75926"/>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A92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607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980">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leoni.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cebook.com/theleonigroup"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ing.com/companies/leoni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company/leoni" TargetMode="External"/><Relationship Id="rId14" Type="http://schemas.openxmlformats.org/officeDocument/2006/relationships/hyperlink" Target="mailto:invest@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D0895F9D.dotm</Template>
  <TotalTime>0</TotalTime>
  <Pages>3</Pages>
  <Words>831</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LEONI</Company>
  <LinksUpToDate>false</LinksUpToDate>
  <CharactersWithSpaces>6055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Communications</dc:creator>
  <cp:lastModifiedBy>Schmidt, Sven</cp:lastModifiedBy>
  <cp:revision>4</cp:revision>
  <cp:lastPrinted>2019-02-07T15:52:00Z</cp:lastPrinted>
  <dcterms:created xsi:type="dcterms:W3CDTF">2019-02-07T15:22:00Z</dcterms:created>
  <dcterms:modified xsi:type="dcterms:W3CDTF">2019-02-07T15:53:00Z</dcterms:modified>
</cp:coreProperties>
</file>